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9ACB" w14:textId="2074800E" w:rsidR="00F37187" w:rsidRPr="003043CA" w:rsidRDefault="00612BCB" w:rsidP="003043CA">
      <w:pPr>
        <w:spacing w:after="0" w:line="240" w:lineRule="auto"/>
        <w:jc w:val="center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 xml:space="preserve">Florida Tech Staff Advisory </w:t>
      </w:r>
      <w:r w:rsidR="004C1AA9" w:rsidRPr="003043CA">
        <w:rPr>
          <w:rFonts w:ascii="Arial" w:hAnsi="Arial" w:cs="Arial"/>
          <w:b/>
        </w:rPr>
        <w:t>Council</w:t>
      </w:r>
    </w:p>
    <w:p w14:paraId="661D2899" w14:textId="77777777" w:rsidR="00612BCB" w:rsidRPr="003043CA" w:rsidRDefault="00612BCB" w:rsidP="003043CA">
      <w:pPr>
        <w:spacing w:after="0" w:line="240" w:lineRule="auto"/>
        <w:jc w:val="center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>Meeting Agenda</w:t>
      </w:r>
    </w:p>
    <w:p w14:paraId="49C80126" w14:textId="42F782A7" w:rsidR="006A477D" w:rsidRPr="003043CA" w:rsidRDefault="00404A35" w:rsidP="003043CA">
      <w:pPr>
        <w:spacing w:after="0" w:line="240" w:lineRule="auto"/>
        <w:jc w:val="center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>Wednesday</w:t>
      </w:r>
      <w:r w:rsidR="00931E86" w:rsidRPr="003043CA">
        <w:rPr>
          <w:rFonts w:ascii="Arial" w:hAnsi="Arial" w:cs="Arial"/>
          <w:b/>
        </w:rPr>
        <w:t>,</w:t>
      </w:r>
      <w:r w:rsidRPr="003043CA">
        <w:rPr>
          <w:rFonts w:ascii="Arial" w:hAnsi="Arial" w:cs="Arial"/>
          <w:b/>
        </w:rPr>
        <w:t xml:space="preserve"> </w:t>
      </w:r>
      <w:r w:rsidR="00072371" w:rsidRPr="003043CA">
        <w:rPr>
          <w:rFonts w:ascii="Arial" w:hAnsi="Arial" w:cs="Arial"/>
          <w:b/>
        </w:rPr>
        <w:t xml:space="preserve">March </w:t>
      </w:r>
      <w:r w:rsidR="00F23FED" w:rsidRPr="003043CA">
        <w:rPr>
          <w:rFonts w:ascii="Arial" w:hAnsi="Arial" w:cs="Arial"/>
          <w:b/>
        </w:rPr>
        <w:t xml:space="preserve">4, </w:t>
      </w:r>
      <w:r w:rsidR="00555F7F" w:rsidRPr="003043CA">
        <w:rPr>
          <w:rFonts w:ascii="Arial" w:hAnsi="Arial" w:cs="Arial"/>
          <w:b/>
        </w:rPr>
        <w:t>202</w:t>
      </w:r>
      <w:r w:rsidR="00F23FED" w:rsidRPr="003043CA">
        <w:rPr>
          <w:rFonts w:ascii="Arial" w:hAnsi="Arial" w:cs="Arial"/>
          <w:b/>
        </w:rPr>
        <w:t>6</w:t>
      </w:r>
      <w:r w:rsidR="0093221D" w:rsidRPr="003043CA">
        <w:rPr>
          <w:rFonts w:ascii="Arial" w:hAnsi="Arial" w:cs="Arial"/>
          <w:b/>
        </w:rPr>
        <w:t xml:space="preserve"> </w:t>
      </w:r>
      <w:r w:rsidR="00282731" w:rsidRPr="003043CA">
        <w:rPr>
          <w:rFonts w:ascii="Arial" w:hAnsi="Arial" w:cs="Arial"/>
          <w:b/>
        </w:rPr>
        <w:t xml:space="preserve"> </w:t>
      </w:r>
      <w:r w:rsidRPr="003043CA">
        <w:rPr>
          <w:rFonts w:ascii="Arial" w:hAnsi="Arial" w:cs="Arial"/>
          <w:b/>
        </w:rPr>
        <w:t xml:space="preserve"> </w:t>
      </w:r>
    </w:p>
    <w:p w14:paraId="54B63584" w14:textId="3E7ECB9B" w:rsidR="00087EB5" w:rsidRPr="003043CA" w:rsidRDefault="00087EB5" w:rsidP="003043CA">
      <w:pPr>
        <w:spacing w:after="0" w:line="240" w:lineRule="auto"/>
        <w:jc w:val="center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>9:</w:t>
      </w:r>
      <w:r w:rsidR="006A477D" w:rsidRPr="003043CA">
        <w:rPr>
          <w:rFonts w:ascii="Arial" w:hAnsi="Arial" w:cs="Arial"/>
          <w:b/>
        </w:rPr>
        <w:t>00</w:t>
      </w:r>
      <w:r w:rsidR="00E74C6E" w:rsidRPr="003043CA">
        <w:rPr>
          <w:rFonts w:ascii="Arial" w:hAnsi="Arial" w:cs="Arial"/>
          <w:b/>
        </w:rPr>
        <w:t xml:space="preserve"> am</w:t>
      </w:r>
      <w:r w:rsidR="00E74C6E" w:rsidRPr="003043CA">
        <w:rPr>
          <w:rFonts w:ascii="Arial" w:hAnsi="Arial" w:cs="Arial"/>
        </w:rPr>
        <w:t xml:space="preserve"> </w:t>
      </w:r>
      <w:r w:rsidR="00B67321" w:rsidRPr="003043CA">
        <w:rPr>
          <w:rFonts w:ascii="Arial" w:hAnsi="Arial" w:cs="Arial"/>
          <w:b/>
        </w:rPr>
        <w:t>–</w:t>
      </w:r>
      <w:r w:rsidR="00A86694" w:rsidRPr="003043CA">
        <w:rPr>
          <w:rFonts w:ascii="Arial" w:hAnsi="Arial" w:cs="Arial"/>
          <w:b/>
        </w:rPr>
        <w:t xml:space="preserve"> </w:t>
      </w:r>
      <w:r w:rsidR="00186A1D" w:rsidRPr="003043CA">
        <w:rPr>
          <w:rFonts w:ascii="Arial" w:hAnsi="Arial" w:cs="Arial"/>
          <w:b/>
        </w:rPr>
        <w:t>Hartley Room</w:t>
      </w:r>
    </w:p>
    <w:p w14:paraId="6D2FD8F9" w14:textId="77777777" w:rsidR="00E118FB" w:rsidRPr="003043CA" w:rsidRDefault="00E118FB" w:rsidP="003043CA">
      <w:pPr>
        <w:spacing w:after="0" w:line="240" w:lineRule="auto"/>
        <w:rPr>
          <w:rFonts w:ascii="Arial" w:hAnsi="Arial" w:cs="Arial"/>
        </w:rPr>
      </w:pPr>
    </w:p>
    <w:p w14:paraId="4C5F3A9D" w14:textId="41C26056" w:rsidR="00661B23" w:rsidRPr="003043CA" w:rsidRDefault="00661B23" w:rsidP="003043CA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  <w:bCs/>
        </w:rPr>
        <w:t>Attended:</w:t>
      </w:r>
      <w:r w:rsidRPr="003043CA">
        <w:rPr>
          <w:rFonts w:ascii="Arial" w:hAnsi="Arial" w:cs="Arial"/>
        </w:rPr>
        <w:t xml:space="preserve"> </w:t>
      </w:r>
      <w:r w:rsidR="00243DFA" w:rsidRPr="003043CA">
        <w:rPr>
          <w:rFonts w:ascii="Arial" w:hAnsi="Arial" w:cs="Arial"/>
        </w:rPr>
        <w:t>Adam P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Kevin B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Erin A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Madeline T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Jason G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Rebecca C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Kyler D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Yesenia N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Sonny C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Jess A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Jeff R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David H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Stephen V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Steven C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Jennifer M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Grace G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Joel H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Pat F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Amanda M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Kimberly R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Kawanda R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 Monika P</w:t>
      </w:r>
      <w:r w:rsidR="00FA1CE3" w:rsidRPr="003043CA">
        <w:rPr>
          <w:rFonts w:ascii="Arial" w:hAnsi="Arial" w:cs="Arial"/>
        </w:rPr>
        <w:t>.</w:t>
      </w:r>
      <w:r w:rsidR="00243DFA" w:rsidRPr="003043CA">
        <w:rPr>
          <w:rFonts w:ascii="Arial" w:hAnsi="Arial" w:cs="Arial"/>
        </w:rPr>
        <w:t>,</w:t>
      </w:r>
    </w:p>
    <w:p w14:paraId="7C588109" w14:textId="77777777" w:rsidR="00661B23" w:rsidRPr="003043CA" w:rsidRDefault="00661B23" w:rsidP="003043CA">
      <w:pPr>
        <w:spacing w:after="0" w:line="240" w:lineRule="auto"/>
        <w:rPr>
          <w:rFonts w:ascii="Arial" w:hAnsi="Arial" w:cs="Arial"/>
        </w:rPr>
      </w:pPr>
    </w:p>
    <w:p w14:paraId="6FEDDB87" w14:textId="03B584EB" w:rsidR="00AA701F" w:rsidRPr="003043CA" w:rsidRDefault="00661B23" w:rsidP="003043CA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  <w:bCs/>
        </w:rPr>
        <w:t>Not in Attendance:</w:t>
      </w:r>
      <w:r w:rsidRPr="003043CA">
        <w:rPr>
          <w:rFonts w:ascii="Arial" w:hAnsi="Arial" w:cs="Arial"/>
        </w:rPr>
        <w:t xml:space="preserve"> </w:t>
      </w:r>
      <w:r w:rsidR="000B234E" w:rsidRPr="003043CA">
        <w:rPr>
          <w:rFonts w:ascii="Arial" w:hAnsi="Arial" w:cs="Arial"/>
        </w:rPr>
        <w:t>Angel P., Christina H., Cheryl L.</w:t>
      </w:r>
      <w:r w:rsidR="00A334F9">
        <w:rPr>
          <w:rFonts w:ascii="Arial" w:hAnsi="Arial" w:cs="Arial"/>
        </w:rPr>
        <w:t>, Ann Marie K</w:t>
      </w:r>
    </w:p>
    <w:p w14:paraId="53480ABF" w14:textId="77777777" w:rsidR="00661B23" w:rsidRPr="003043CA" w:rsidRDefault="00661B23" w:rsidP="003043CA">
      <w:pPr>
        <w:spacing w:after="0" w:line="240" w:lineRule="auto"/>
        <w:rPr>
          <w:rFonts w:ascii="Arial" w:hAnsi="Arial" w:cs="Arial"/>
        </w:rPr>
      </w:pPr>
    </w:p>
    <w:p w14:paraId="6B256802" w14:textId="5DB6EA75" w:rsidR="00661B23" w:rsidRPr="003043CA" w:rsidRDefault="00BF3B4D" w:rsidP="003043CA">
      <w:pPr>
        <w:tabs>
          <w:tab w:val="left" w:pos="720"/>
          <w:tab w:val="left" w:pos="1440"/>
          <w:tab w:val="left" w:pos="2160"/>
          <w:tab w:val="left" w:pos="2880"/>
          <w:tab w:val="left" w:pos="4155"/>
        </w:tabs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9</w:t>
      </w:r>
      <w:r w:rsidR="00143448" w:rsidRPr="003043CA">
        <w:rPr>
          <w:rFonts w:ascii="Arial" w:hAnsi="Arial" w:cs="Arial"/>
        </w:rPr>
        <w:t>:</w:t>
      </w:r>
      <w:r w:rsidR="00ED6A45" w:rsidRPr="003043CA">
        <w:rPr>
          <w:rFonts w:ascii="Arial" w:hAnsi="Arial" w:cs="Arial"/>
        </w:rPr>
        <w:t>01</w:t>
      </w:r>
      <w:r w:rsidR="004C1AA9" w:rsidRPr="003043CA">
        <w:rPr>
          <w:rFonts w:ascii="Arial" w:hAnsi="Arial" w:cs="Arial"/>
        </w:rPr>
        <w:t xml:space="preserve"> </w:t>
      </w:r>
      <w:r w:rsidRPr="003043CA">
        <w:rPr>
          <w:rFonts w:ascii="Arial" w:hAnsi="Arial" w:cs="Arial"/>
        </w:rPr>
        <w:t>a</w:t>
      </w:r>
      <w:r w:rsidR="00A33D77" w:rsidRPr="003043CA">
        <w:rPr>
          <w:rFonts w:ascii="Arial" w:hAnsi="Arial" w:cs="Arial"/>
        </w:rPr>
        <w:t>.</w:t>
      </w:r>
      <w:r w:rsidRPr="003043CA">
        <w:rPr>
          <w:rFonts w:ascii="Arial" w:hAnsi="Arial" w:cs="Arial"/>
        </w:rPr>
        <w:t>m</w:t>
      </w:r>
      <w:r w:rsidR="00A33D77" w:rsidRPr="003043CA">
        <w:rPr>
          <w:rFonts w:ascii="Arial" w:hAnsi="Arial" w:cs="Arial"/>
        </w:rPr>
        <w:t>.</w:t>
      </w:r>
      <w:r w:rsidR="00661B23" w:rsidRPr="003043CA">
        <w:rPr>
          <w:rFonts w:ascii="Arial" w:hAnsi="Arial" w:cs="Arial"/>
        </w:rPr>
        <w:t xml:space="preserve"> </w:t>
      </w:r>
      <w:r w:rsidR="00A33D77" w:rsidRPr="003043CA">
        <w:rPr>
          <w:rFonts w:ascii="Arial" w:hAnsi="Arial" w:cs="Arial"/>
        </w:rPr>
        <w:t xml:space="preserve">- </w:t>
      </w:r>
      <w:r w:rsidR="003467A4" w:rsidRPr="003043CA">
        <w:rPr>
          <w:rFonts w:ascii="Arial" w:hAnsi="Arial" w:cs="Arial"/>
        </w:rPr>
        <w:t>Meeting called to order by Jeff R.</w:t>
      </w:r>
    </w:p>
    <w:p w14:paraId="2AE4455E" w14:textId="77777777" w:rsidR="00661B23" w:rsidRPr="003043CA" w:rsidRDefault="00661B23" w:rsidP="003043CA">
      <w:pPr>
        <w:tabs>
          <w:tab w:val="left" w:pos="720"/>
          <w:tab w:val="left" w:pos="1440"/>
          <w:tab w:val="left" w:pos="2160"/>
          <w:tab w:val="left" w:pos="2880"/>
          <w:tab w:val="left" w:pos="4155"/>
        </w:tabs>
        <w:spacing w:after="0" w:line="240" w:lineRule="auto"/>
        <w:rPr>
          <w:rFonts w:ascii="Arial" w:hAnsi="Arial" w:cs="Arial"/>
        </w:rPr>
      </w:pPr>
    </w:p>
    <w:p w14:paraId="4A7C0D7F" w14:textId="371112ED" w:rsidR="00033505" w:rsidRPr="003043CA" w:rsidRDefault="00DD569A" w:rsidP="003043CA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SAC coverage update: Chef Steven is filling in for Michelle Novak and will assume the role permanently. Student Life will also receive temporary support while Deanna/Norm are out.</w:t>
      </w:r>
    </w:p>
    <w:p w14:paraId="1ED79769" w14:textId="77777777" w:rsidR="00DD569A" w:rsidRPr="003043CA" w:rsidRDefault="00DD569A" w:rsidP="003043CA">
      <w:pPr>
        <w:spacing w:after="0" w:line="240" w:lineRule="auto"/>
        <w:rPr>
          <w:rFonts w:ascii="Arial" w:hAnsi="Arial" w:cs="Arial"/>
        </w:rPr>
      </w:pPr>
    </w:p>
    <w:p w14:paraId="11C6A5CE" w14:textId="2E0C55BA" w:rsidR="00033505" w:rsidRPr="003043CA" w:rsidRDefault="00033505" w:rsidP="003043CA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9:</w:t>
      </w:r>
      <w:r w:rsidR="006313DD" w:rsidRPr="003043CA">
        <w:rPr>
          <w:rFonts w:ascii="Arial" w:hAnsi="Arial" w:cs="Arial"/>
        </w:rPr>
        <w:t>02</w:t>
      </w:r>
      <w:r w:rsidRPr="003043CA">
        <w:rPr>
          <w:rFonts w:ascii="Arial" w:hAnsi="Arial" w:cs="Arial"/>
        </w:rPr>
        <w:t xml:space="preserve"> a</w:t>
      </w:r>
      <w:r w:rsidR="00A33D77" w:rsidRPr="003043CA">
        <w:rPr>
          <w:rFonts w:ascii="Arial" w:hAnsi="Arial" w:cs="Arial"/>
        </w:rPr>
        <w:t>.</w:t>
      </w:r>
      <w:r w:rsidRPr="003043CA">
        <w:rPr>
          <w:rFonts w:ascii="Arial" w:hAnsi="Arial" w:cs="Arial"/>
        </w:rPr>
        <w:t>m</w:t>
      </w:r>
      <w:r w:rsidR="00A33D77" w:rsidRPr="003043CA">
        <w:rPr>
          <w:rFonts w:ascii="Arial" w:hAnsi="Arial" w:cs="Arial"/>
        </w:rPr>
        <w:t>.</w:t>
      </w:r>
      <w:r w:rsidR="00112EF1" w:rsidRPr="003043CA">
        <w:rPr>
          <w:rFonts w:ascii="Arial" w:hAnsi="Arial" w:cs="Arial"/>
        </w:rPr>
        <w:t xml:space="preserve"> - </w:t>
      </w:r>
      <w:r w:rsidR="00575799" w:rsidRPr="003043CA">
        <w:rPr>
          <w:rFonts w:ascii="Arial" w:hAnsi="Arial" w:cs="Arial"/>
        </w:rPr>
        <w:t>Previous meeting minutes approved.</w:t>
      </w:r>
    </w:p>
    <w:p w14:paraId="39D93B56" w14:textId="5E210393" w:rsidR="00907CCC" w:rsidRPr="003043CA" w:rsidRDefault="00907CCC" w:rsidP="003043CA">
      <w:pPr>
        <w:spacing w:after="0" w:line="240" w:lineRule="auto"/>
        <w:rPr>
          <w:rFonts w:ascii="Arial" w:hAnsi="Arial" w:cs="Arial"/>
        </w:rPr>
      </w:pPr>
    </w:p>
    <w:p w14:paraId="49F0C034" w14:textId="2DEDCC6F" w:rsidR="00EC4598" w:rsidRPr="003043CA" w:rsidRDefault="000350AA" w:rsidP="003043CA">
      <w:pPr>
        <w:spacing w:after="0" w:line="240" w:lineRule="auto"/>
        <w:ind w:left="1440" w:hanging="1440"/>
        <w:rPr>
          <w:rFonts w:ascii="Arial" w:hAnsi="Arial" w:cs="Arial"/>
        </w:rPr>
      </w:pPr>
      <w:r w:rsidRPr="003043CA">
        <w:rPr>
          <w:rFonts w:ascii="Arial" w:hAnsi="Arial" w:cs="Arial"/>
        </w:rPr>
        <w:t>9:</w:t>
      </w:r>
      <w:r w:rsidR="006313DD" w:rsidRPr="003043CA">
        <w:rPr>
          <w:rFonts w:ascii="Arial" w:hAnsi="Arial" w:cs="Arial"/>
        </w:rPr>
        <w:t>03</w:t>
      </w:r>
      <w:r w:rsidRPr="003043CA">
        <w:rPr>
          <w:rFonts w:ascii="Arial" w:hAnsi="Arial" w:cs="Arial"/>
        </w:rPr>
        <w:t xml:space="preserve"> a</w:t>
      </w:r>
      <w:r w:rsidR="00A33D77" w:rsidRPr="003043CA">
        <w:rPr>
          <w:rFonts w:ascii="Arial" w:hAnsi="Arial" w:cs="Arial"/>
        </w:rPr>
        <w:t>.</w:t>
      </w:r>
      <w:r w:rsidRPr="003043CA">
        <w:rPr>
          <w:rFonts w:ascii="Arial" w:hAnsi="Arial" w:cs="Arial"/>
        </w:rPr>
        <w:t>m</w:t>
      </w:r>
      <w:r w:rsidR="00A33D77" w:rsidRPr="003043CA">
        <w:rPr>
          <w:rFonts w:ascii="Arial" w:hAnsi="Arial" w:cs="Arial"/>
        </w:rPr>
        <w:t>.</w:t>
      </w:r>
      <w:r w:rsidR="00112EF1" w:rsidRPr="003043CA">
        <w:rPr>
          <w:rFonts w:ascii="Arial" w:hAnsi="Arial" w:cs="Arial"/>
        </w:rPr>
        <w:t xml:space="preserve"> - </w:t>
      </w:r>
      <w:r w:rsidR="00EC4598" w:rsidRPr="003043CA">
        <w:rPr>
          <w:rFonts w:ascii="Arial" w:hAnsi="Arial" w:cs="Arial"/>
        </w:rPr>
        <w:t>Staff Advisory Guest Speakers:</w:t>
      </w:r>
    </w:p>
    <w:p w14:paraId="1359C27B" w14:textId="77777777" w:rsidR="00C97983" w:rsidRPr="003043CA" w:rsidRDefault="00C97983" w:rsidP="003043CA">
      <w:pPr>
        <w:spacing w:after="0" w:line="240" w:lineRule="auto"/>
        <w:ind w:left="1440"/>
        <w:rPr>
          <w:rFonts w:ascii="Arial" w:hAnsi="Arial" w:cs="Arial"/>
        </w:rPr>
      </w:pPr>
    </w:p>
    <w:p w14:paraId="2184E097" w14:textId="1763B537" w:rsidR="00EC4598" w:rsidRPr="003043CA" w:rsidRDefault="00072371" w:rsidP="003043CA">
      <w:pPr>
        <w:spacing w:after="0" w:line="240" w:lineRule="auto"/>
        <w:rPr>
          <w:rFonts w:ascii="Arial" w:hAnsi="Arial" w:cs="Arial"/>
          <w:b/>
          <w:bCs/>
        </w:rPr>
      </w:pPr>
      <w:r w:rsidRPr="003043CA">
        <w:rPr>
          <w:rFonts w:ascii="Arial" w:hAnsi="Arial" w:cs="Arial"/>
          <w:b/>
          <w:bCs/>
        </w:rPr>
        <w:t>J</w:t>
      </w:r>
      <w:r w:rsidR="00EC4598" w:rsidRPr="003043CA">
        <w:rPr>
          <w:rFonts w:ascii="Arial" w:hAnsi="Arial" w:cs="Arial"/>
          <w:b/>
          <w:bCs/>
        </w:rPr>
        <w:t xml:space="preserve">essica Vinson </w:t>
      </w:r>
      <w:r w:rsidRPr="003043CA">
        <w:rPr>
          <w:rFonts w:ascii="Arial" w:hAnsi="Arial" w:cs="Arial"/>
          <w:b/>
          <w:bCs/>
        </w:rPr>
        <w:t>–</w:t>
      </w:r>
      <w:r w:rsidR="00EC4598" w:rsidRPr="003043CA">
        <w:rPr>
          <w:rFonts w:ascii="Arial" w:hAnsi="Arial" w:cs="Arial"/>
          <w:b/>
          <w:bCs/>
        </w:rPr>
        <w:t xml:space="preserve"> H</w:t>
      </w:r>
      <w:r w:rsidRPr="003043CA">
        <w:rPr>
          <w:rFonts w:ascii="Arial" w:hAnsi="Arial" w:cs="Arial"/>
          <w:b/>
          <w:bCs/>
        </w:rPr>
        <w:t>uman Resources</w:t>
      </w:r>
      <w:r w:rsidR="00CB72F2" w:rsidRPr="003043CA">
        <w:rPr>
          <w:rFonts w:ascii="Arial" w:hAnsi="Arial" w:cs="Arial"/>
          <w:b/>
          <w:bCs/>
        </w:rPr>
        <w:t xml:space="preserve"> </w:t>
      </w:r>
      <w:r w:rsidR="00C97983" w:rsidRPr="003043CA">
        <w:rPr>
          <w:rFonts w:ascii="Arial" w:hAnsi="Arial" w:cs="Arial"/>
          <w:b/>
          <w:bCs/>
        </w:rPr>
        <w:t xml:space="preserve">with </w:t>
      </w:r>
      <w:r w:rsidR="00CB72F2" w:rsidRPr="003043CA">
        <w:rPr>
          <w:rFonts w:ascii="Arial" w:hAnsi="Arial" w:cs="Arial"/>
          <w:b/>
          <w:bCs/>
        </w:rPr>
        <w:t>Amanda Moske – Integrated Planning &amp; Strategic Analytics</w:t>
      </w:r>
    </w:p>
    <w:p w14:paraId="66174466" w14:textId="77777777" w:rsidR="00C97983" w:rsidRPr="003043CA" w:rsidRDefault="00C97983" w:rsidP="003043CA">
      <w:pPr>
        <w:spacing w:after="0" w:line="240" w:lineRule="auto"/>
        <w:ind w:left="1440"/>
        <w:rPr>
          <w:rFonts w:ascii="Arial" w:hAnsi="Arial" w:cs="Arial"/>
        </w:rPr>
      </w:pPr>
    </w:p>
    <w:p w14:paraId="214F6FD0" w14:textId="77777777" w:rsidR="00DE4BFF" w:rsidRPr="003043CA" w:rsidRDefault="009E2124" w:rsidP="003043CA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Topic: Staff Salary Analysis</w:t>
      </w:r>
    </w:p>
    <w:p w14:paraId="1B217308" w14:textId="77777777" w:rsidR="00DE4BFF" w:rsidRPr="003043CA" w:rsidRDefault="00DE4BFF" w:rsidP="003043CA">
      <w:pPr>
        <w:spacing w:after="0" w:line="240" w:lineRule="auto"/>
        <w:rPr>
          <w:rFonts w:ascii="Arial" w:hAnsi="Arial" w:cs="Arial"/>
          <w:b/>
          <w:bCs/>
        </w:rPr>
      </w:pPr>
    </w:p>
    <w:p w14:paraId="17905E50" w14:textId="77777777" w:rsidR="00324482" w:rsidRPr="003043CA" w:rsidRDefault="00112EF1" w:rsidP="003043C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Purpose: Evaluate</w:t>
      </w:r>
      <w:r w:rsidR="009E2124" w:rsidRPr="003043CA">
        <w:rPr>
          <w:rFonts w:ascii="Arial" w:hAnsi="Arial" w:cs="Arial"/>
        </w:rPr>
        <w:t xml:space="preserve"> staff compensation for fairness and establish clear benchmarking.</w:t>
      </w:r>
    </w:p>
    <w:p w14:paraId="0EC45F6D" w14:textId="4EBF2F8F" w:rsidR="009E2124" w:rsidRPr="003043CA" w:rsidRDefault="009E2124" w:rsidP="003043C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Framework: CUPA</w:t>
      </w:r>
      <w:r w:rsidRPr="003043CA">
        <w:rPr>
          <w:rFonts w:ascii="Cambria Math" w:hAnsi="Cambria Math" w:cs="Cambria Math"/>
        </w:rPr>
        <w:t>‑</w:t>
      </w:r>
      <w:r w:rsidRPr="003043CA">
        <w:rPr>
          <w:rFonts w:ascii="Arial" w:hAnsi="Arial" w:cs="Arial"/>
        </w:rPr>
        <w:t>HR data + Carnegie Classification + Florida Tech peer institutions.</w:t>
      </w:r>
    </w:p>
    <w:p w14:paraId="3EA16AB8" w14:textId="5BB738BA" w:rsidR="00324482" w:rsidRPr="003043CA" w:rsidRDefault="009E2124" w:rsidP="003043CA">
      <w:pPr>
        <w:spacing w:after="0" w:line="240" w:lineRule="auto"/>
        <w:ind w:left="720" w:firstLine="720"/>
        <w:rPr>
          <w:rFonts w:ascii="Arial" w:hAnsi="Arial" w:cs="Arial"/>
        </w:rPr>
      </w:pPr>
      <w:r w:rsidRPr="003043CA">
        <w:rPr>
          <w:rFonts w:ascii="Arial" w:hAnsi="Arial" w:cs="Arial"/>
        </w:rPr>
        <w:t>→ ~61–65 institutions reviewed; 49 submitted usable data</w:t>
      </w:r>
      <w:r w:rsidR="00324482" w:rsidRPr="003043CA">
        <w:rPr>
          <w:rFonts w:ascii="Arial" w:hAnsi="Arial" w:cs="Arial"/>
        </w:rPr>
        <w:t>.</w:t>
      </w:r>
    </w:p>
    <w:p w14:paraId="65375121" w14:textId="77777777" w:rsidR="000C4FB4" w:rsidRPr="003043CA" w:rsidRDefault="009E2124" w:rsidP="003043C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Methodology: Sampled 241 staff positions with comparable duties and market data (2024–25).</w:t>
      </w:r>
    </w:p>
    <w:p w14:paraId="76C97F62" w14:textId="639748BA" w:rsidR="000C4FB4" w:rsidRPr="003043CA" w:rsidRDefault="009E2124" w:rsidP="003043C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 xml:space="preserve">Market comparison range: 80–120% of </w:t>
      </w:r>
      <w:r w:rsidR="00931E86" w:rsidRPr="003043CA">
        <w:rPr>
          <w:rFonts w:ascii="Arial" w:hAnsi="Arial" w:cs="Arial"/>
        </w:rPr>
        <w:t xml:space="preserve">the </w:t>
      </w:r>
      <w:r w:rsidRPr="003043CA">
        <w:rPr>
          <w:rFonts w:ascii="Arial" w:hAnsi="Arial" w:cs="Arial"/>
        </w:rPr>
        <w:t xml:space="preserve">market median </w:t>
      </w:r>
      <w:r w:rsidR="00931E86" w:rsidRPr="003043CA">
        <w:rPr>
          <w:rFonts w:ascii="Arial" w:hAnsi="Arial" w:cs="Arial"/>
        </w:rPr>
        <w:t xml:space="preserve">is </w:t>
      </w:r>
      <w:r w:rsidRPr="003043CA">
        <w:rPr>
          <w:rFonts w:ascii="Arial" w:hAnsi="Arial" w:cs="Arial"/>
        </w:rPr>
        <w:t>considered acceptable.</w:t>
      </w:r>
    </w:p>
    <w:p w14:paraId="2493A33F" w14:textId="77777777" w:rsidR="000C4FB4" w:rsidRPr="003043CA" w:rsidRDefault="000C4FB4" w:rsidP="003043CA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1</w:t>
      </w:r>
      <w:r w:rsidR="009E2124" w:rsidRPr="003043CA">
        <w:rPr>
          <w:rFonts w:ascii="Arial" w:hAnsi="Arial" w:cs="Arial"/>
        </w:rPr>
        <w:t>7 positions within range</w:t>
      </w:r>
    </w:p>
    <w:p w14:paraId="624B90E6" w14:textId="77777777" w:rsidR="000C4FB4" w:rsidRPr="003043CA" w:rsidRDefault="009E2124" w:rsidP="003043CA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2 positions below</w:t>
      </w:r>
    </w:p>
    <w:p w14:paraId="19278678" w14:textId="7BEA304A" w:rsidR="009E2124" w:rsidRPr="003043CA" w:rsidRDefault="00000636" w:rsidP="003043CA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 xml:space="preserve">1 </w:t>
      </w:r>
      <w:r w:rsidR="009E2124" w:rsidRPr="003043CA">
        <w:rPr>
          <w:rFonts w:ascii="Arial" w:hAnsi="Arial" w:cs="Arial"/>
        </w:rPr>
        <w:t>position above</w:t>
      </w:r>
    </w:p>
    <w:p w14:paraId="50574117" w14:textId="77777777" w:rsidR="000C4FB4" w:rsidRPr="003043CA" w:rsidRDefault="009E2124" w:rsidP="003043C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Cost</w:t>
      </w:r>
      <w:r w:rsidRPr="003043CA">
        <w:rPr>
          <w:rFonts w:ascii="Cambria Math" w:hAnsi="Cambria Math" w:cs="Cambria Math"/>
        </w:rPr>
        <w:t>‑</w:t>
      </w:r>
      <w:r w:rsidRPr="003043CA">
        <w:rPr>
          <w:rFonts w:ascii="Arial" w:hAnsi="Arial" w:cs="Arial"/>
        </w:rPr>
        <w:t>of</w:t>
      </w:r>
      <w:r w:rsidRPr="003043CA">
        <w:rPr>
          <w:rFonts w:ascii="Cambria Math" w:hAnsi="Cambria Math" w:cs="Cambria Math"/>
        </w:rPr>
        <w:t>‑</w:t>
      </w:r>
      <w:r w:rsidRPr="003043CA">
        <w:rPr>
          <w:rFonts w:ascii="Arial" w:hAnsi="Arial" w:cs="Arial"/>
        </w:rPr>
        <w:t>living was not factored into this analysis.</w:t>
      </w:r>
    </w:p>
    <w:p w14:paraId="09D3C8DE" w14:textId="77777777" w:rsidR="000C4FB4" w:rsidRPr="003043CA" w:rsidRDefault="009E2124" w:rsidP="003043C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Next steps:</w:t>
      </w:r>
    </w:p>
    <w:p w14:paraId="31926AE6" w14:textId="77777777" w:rsidR="000C4FB4" w:rsidRPr="003043CA" w:rsidRDefault="009E2124" w:rsidP="003043CA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Annual HR review of staff labor line requests each November.</w:t>
      </w:r>
    </w:p>
    <w:p w14:paraId="7C9046CC" w14:textId="77777777" w:rsidR="000C4FB4" w:rsidRPr="003043CA" w:rsidRDefault="009E2124" w:rsidP="003043CA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Final approvals go through HR, Budget, and the Board.</w:t>
      </w:r>
    </w:p>
    <w:p w14:paraId="2D4D9E06" w14:textId="77777777" w:rsidR="000C4FB4" w:rsidRPr="003043CA" w:rsidRDefault="009E2124" w:rsidP="003043CA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Merit</w:t>
      </w:r>
      <w:r w:rsidRPr="003043CA">
        <w:rPr>
          <w:rFonts w:ascii="Cambria Math" w:hAnsi="Cambria Math" w:cs="Cambria Math"/>
        </w:rPr>
        <w:t>‑</w:t>
      </w:r>
      <w:r w:rsidRPr="003043CA">
        <w:rPr>
          <w:rFonts w:ascii="Arial" w:hAnsi="Arial" w:cs="Arial"/>
        </w:rPr>
        <w:t>based pay system begins 2026–27, tied to performance outcomes.</w:t>
      </w:r>
    </w:p>
    <w:p w14:paraId="681DA788" w14:textId="77777777" w:rsidR="000C4FB4" w:rsidRPr="003043CA" w:rsidRDefault="009E2124" w:rsidP="003043CA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Position classification codes are being updated to align with benchmarks.</w:t>
      </w:r>
    </w:p>
    <w:p w14:paraId="0A0AD4B2" w14:textId="1F2D80BB" w:rsidR="009E2124" w:rsidRPr="003043CA" w:rsidRDefault="00931E86" w:rsidP="003043CA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The u</w:t>
      </w:r>
      <w:r w:rsidR="009E2124" w:rsidRPr="003043CA">
        <w:rPr>
          <w:rFonts w:ascii="Arial" w:hAnsi="Arial" w:cs="Arial"/>
        </w:rPr>
        <w:t>niversity will review salary data on a 3</w:t>
      </w:r>
      <w:r w:rsidR="009E2124" w:rsidRPr="003043CA">
        <w:rPr>
          <w:rFonts w:ascii="Cambria Math" w:hAnsi="Cambria Math" w:cs="Cambria Math"/>
        </w:rPr>
        <w:t>‑</w:t>
      </w:r>
      <w:r w:rsidR="009E2124" w:rsidRPr="003043CA">
        <w:rPr>
          <w:rFonts w:ascii="Arial" w:hAnsi="Arial" w:cs="Arial"/>
        </w:rPr>
        <w:t>year cycle.</w:t>
      </w:r>
    </w:p>
    <w:p w14:paraId="33F686AB" w14:textId="77777777" w:rsidR="000C4FB4" w:rsidRPr="003043CA" w:rsidRDefault="009E2124" w:rsidP="003043C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Upcoming: Staff survey launching in Fall.</w:t>
      </w:r>
    </w:p>
    <w:p w14:paraId="1F72DBD0" w14:textId="77777777" w:rsidR="000C4FB4" w:rsidRPr="003043CA" w:rsidRDefault="009E2124" w:rsidP="003043C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HR encourages managers to partner with HR on staffing, titles, and retention concerns.</w:t>
      </w:r>
    </w:p>
    <w:p w14:paraId="15A2FB11" w14:textId="2FB050CA" w:rsidR="000C4FB4" w:rsidRPr="003043CA" w:rsidRDefault="009E2124" w:rsidP="003043C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 xml:space="preserve">HR can coach departments with frequent salary requests to help shift </w:t>
      </w:r>
      <w:r w:rsidR="00931E86" w:rsidRPr="003043CA">
        <w:rPr>
          <w:rFonts w:ascii="Arial" w:hAnsi="Arial" w:cs="Arial"/>
        </w:rPr>
        <w:t xml:space="preserve">the </w:t>
      </w:r>
      <w:r w:rsidRPr="003043CA">
        <w:rPr>
          <w:rFonts w:ascii="Arial" w:hAnsi="Arial" w:cs="Arial"/>
        </w:rPr>
        <w:t>culture.</w:t>
      </w:r>
    </w:p>
    <w:p w14:paraId="05271141" w14:textId="77777777" w:rsidR="000C4FB4" w:rsidRPr="003043CA" w:rsidRDefault="009E2124" w:rsidP="003043C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Discussion included: turnover in high</w:t>
      </w:r>
      <w:r w:rsidRPr="003043CA">
        <w:rPr>
          <w:rFonts w:ascii="Cambria Math" w:hAnsi="Cambria Math" w:cs="Cambria Math"/>
        </w:rPr>
        <w:t>‑</w:t>
      </w:r>
      <w:r w:rsidRPr="003043CA">
        <w:rPr>
          <w:rFonts w:ascii="Arial" w:hAnsi="Arial" w:cs="Arial"/>
        </w:rPr>
        <w:t>vacancy roles, off</w:t>
      </w:r>
      <w:r w:rsidRPr="003043CA">
        <w:rPr>
          <w:rFonts w:ascii="Cambria Math" w:hAnsi="Cambria Math" w:cs="Cambria Math"/>
        </w:rPr>
        <w:t>‑</w:t>
      </w:r>
      <w:r w:rsidRPr="003043CA">
        <w:rPr>
          <w:rFonts w:ascii="Arial" w:hAnsi="Arial" w:cs="Arial"/>
        </w:rPr>
        <w:t>boarding feedback loops, and future retention strategies.</w:t>
      </w:r>
    </w:p>
    <w:p w14:paraId="0C52B4F8" w14:textId="2D61347B" w:rsidR="009E2124" w:rsidRPr="003043CA" w:rsidRDefault="009E2124" w:rsidP="003043C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Dr. Nicklow will address this topic at the State of the University next week.</w:t>
      </w:r>
    </w:p>
    <w:p w14:paraId="2B1D791A" w14:textId="77777777" w:rsidR="004E416F" w:rsidRPr="003043CA" w:rsidRDefault="004E416F" w:rsidP="003043CA">
      <w:pPr>
        <w:spacing w:after="0" w:line="240" w:lineRule="auto"/>
        <w:ind w:left="1440" w:firstLine="720"/>
        <w:rPr>
          <w:rFonts w:ascii="Arial" w:hAnsi="Arial" w:cs="Arial"/>
        </w:rPr>
      </w:pPr>
    </w:p>
    <w:p w14:paraId="45B144AE" w14:textId="77777777" w:rsidR="00890F11" w:rsidRPr="003043CA" w:rsidRDefault="00890F11" w:rsidP="003043CA">
      <w:pPr>
        <w:spacing w:after="0" w:line="240" w:lineRule="auto"/>
        <w:rPr>
          <w:rFonts w:ascii="Arial" w:hAnsi="Arial" w:cs="Arial"/>
        </w:rPr>
      </w:pPr>
    </w:p>
    <w:p w14:paraId="45301266" w14:textId="145D15B1" w:rsidR="00086DAF" w:rsidRPr="003043CA" w:rsidRDefault="000E747D" w:rsidP="003043CA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9</w:t>
      </w:r>
      <w:r w:rsidR="00EC4598" w:rsidRPr="003043CA">
        <w:rPr>
          <w:rFonts w:ascii="Arial" w:hAnsi="Arial" w:cs="Arial"/>
        </w:rPr>
        <w:t>:</w:t>
      </w:r>
      <w:r w:rsidRPr="003043CA">
        <w:rPr>
          <w:rFonts w:ascii="Arial" w:hAnsi="Arial" w:cs="Arial"/>
        </w:rPr>
        <w:t>45</w:t>
      </w:r>
      <w:r w:rsidR="004C1AA9" w:rsidRPr="003043CA">
        <w:rPr>
          <w:rFonts w:ascii="Arial" w:hAnsi="Arial" w:cs="Arial"/>
        </w:rPr>
        <w:t xml:space="preserve"> a</w:t>
      </w:r>
      <w:r w:rsidR="00DD2C1C">
        <w:rPr>
          <w:rFonts w:ascii="Arial" w:hAnsi="Arial" w:cs="Arial"/>
        </w:rPr>
        <w:t>.</w:t>
      </w:r>
      <w:r w:rsidR="004C1AA9" w:rsidRPr="003043CA">
        <w:rPr>
          <w:rFonts w:ascii="Arial" w:hAnsi="Arial" w:cs="Arial"/>
        </w:rPr>
        <w:t>m</w:t>
      </w:r>
      <w:r w:rsidR="00DD2C1C">
        <w:rPr>
          <w:rFonts w:ascii="Arial" w:hAnsi="Arial" w:cs="Arial"/>
        </w:rPr>
        <w:t>.</w:t>
      </w:r>
      <w:r w:rsidR="00A30A91" w:rsidRPr="003043CA">
        <w:rPr>
          <w:rFonts w:ascii="Arial" w:hAnsi="Arial" w:cs="Arial"/>
        </w:rPr>
        <w:t xml:space="preserve"> - </w:t>
      </w:r>
      <w:r w:rsidR="009A0184" w:rsidRPr="003043CA">
        <w:rPr>
          <w:rFonts w:ascii="Arial" w:hAnsi="Arial" w:cs="Arial"/>
        </w:rPr>
        <w:t>Subcommittees</w:t>
      </w:r>
    </w:p>
    <w:p w14:paraId="5F362EFA" w14:textId="77777777" w:rsidR="00C233E1" w:rsidRPr="003043CA" w:rsidRDefault="00C233E1" w:rsidP="003043CA">
      <w:pPr>
        <w:spacing w:after="0" w:line="240" w:lineRule="auto"/>
        <w:rPr>
          <w:rFonts w:ascii="Arial" w:hAnsi="Arial" w:cs="Arial"/>
        </w:rPr>
      </w:pPr>
    </w:p>
    <w:p w14:paraId="0F0A2C8D" w14:textId="77777777" w:rsidR="00B22A43" w:rsidRPr="003043CA" w:rsidRDefault="00907CCC" w:rsidP="003043CA">
      <w:p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</w:rPr>
        <w:t>Membership Subcommittee</w:t>
      </w:r>
      <w:r w:rsidRPr="003043CA">
        <w:rPr>
          <w:rFonts w:ascii="Arial" w:hAnsi="Arial" w:cs="Arial"/>
        </w:rPr>
        <w:t xml:space="preserve"> </w:t>
      </w:r>
      <w:r w:rsidRPr="003043CA">
        <w:rPr>
          <w:rFonts w:ascii="Arial" w:hAnsi="Arial" w:cs="Arial"/>
          <w:b/>
          <w:bCs/>
        </w:rPr>
        <w:t>–</w:t>
      </w:r>
      <w:r w:rsidR="00422470" w:rsidRPr="003043CA">
        <w:rPr>
          <w:rFonts w:ascii="Arial" w:hAnsi="Arial" w:cs="Arial"/>
          <w:b/>
          <w:bCs/>
        </w:rPr>
        <w:t xml:space="preserve"> Jennifer McKillip</w:t>
      </w:r>
    </w:p>
    <w:p w14:paraId="593EAA26" w14:textId="77777777" w:rsidR="00B22A43" w:rsidRPr="003043CA" w:rsidRDefault="000E747D" w:rsidP="00304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Reviewing members rotating off (7). Two new members added.</w:t>
      </w:r>
    </w:p>
    <w:p w14:paraId="2545A183" w14:textId="1A181A78" w:rsidR="00B22A43" w:rsidRPr="003043CA" w:rsidRDefault="000E747D" w:rsidP="00304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 xml:space="preserve">Outgoing members </w:t>
      </w:r>
      <w:r w:rsidR="00931E86" w:rsidRPr="003043CA">
        <w:rPr>
          <w:rFonts w:ascii="Arial" w:hAnsi="Arial" w:cs="Arial"/>
        </w:rPr>
        <w:t xml:space="preserve">are </w:t>
      </w:r>
      <w:r w:rsidRPr="003043CA">
        <w:rPr>
          <w:rFonts w:ascii="Arial" w:hAnsi="Arial" w:cs="Arial"/>
        </w:rPr>
        <w:t>encouraged to help recruit replacements.</w:t>
      </w:r>
    </w:p>
    <w:p w14:paraId="7E826A63" w14:textId="77777777" w:rsidR="00B22A43" w:rsidRPr="003043CA" w:rsidRDefault="000E747D" w:rsidP="00304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Applications encouraged; not guaranteed.</w:t>
      </w:r>
    </w:p>
    <w:p w14:paraId="0F92CC7F" w14:textId="5ABA1008" w:rsidR="00112EF1" w:rsidRPr="003043CA" w:rsidRDefault="000E747D" w:rsidP="003043C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Managers may be contacted if a department lacks applicants.</w:t>
      </w:r>
    </w:p>
    <w:p w14:paraId="130C941C" w14:textId="77777777" w:rsidR="00D013F8" w:rsidRPr="003043CA" w:rsidRDefault="00907CCC" w:rsidP="003043CA">
      <w:pPr>
        <w:spacing w:line="240" w:lineRule="auto"/>
        <w:rPr>
          <w:rFonts w:ascii="Arial" w:hAnsi="Arial" w:cs="Arial"/>
          <w:b/>
          <w:bCs/>
        </w:rPr>
      </w:pPr>
      <w:r w:rsidRPr="003043CA">
        <w:rPr>
          <w:rFonts w:ascii="Arial" w:hAnsi="Arial" w:cs="Arial"/>
          <w:b/>
        </w:rPr>
        <w:t>Communications Subcommittee</w:t>
      </w:r>
      <w:r w:rsidRPr="003043CA">
        <w:rPr>
          <w:rFonts w:ascii="Arial" w:hAnsi="Arial" w:cs="Arial"/>
        </w:rPr>
        <w:t xml:space="preserve"> </w:t>
      </w:r>
      <w:r w:rsidRPr="003043CA">
        <w:rPr>
          <w:rFonts w:ascii="Arial" w:hAnsi="Arial" w:cs="Arial"/>
          <w:b/>
          <w:bCs/>
        </w:rPr>
        <w:t>–</w:t>
      </w:r>
      <w:r w:rsidR="00422470" w:rsidRPr="003043CA">
        <w:rPr>
          <w:rFonts w:ascii="Arial" w:hAnsi="Arial" w:cs="Arial"/>
          <w:b/>
          <w:bCs/>
        </w:rPr>
        <w:t xml:space="preserve"> Erin Alvarad</w:t>
      </w:r>
      <w:r w:rsidR="00D013F8" w:rsidRPr="003043CA">
        <w:rPr>
          <w:rFonts w:ascii="Arial" w:hAnsi="Arial" w:cs="Arial"/>
          <w:b/>
          <w:bCs/>
        </w:rPr>
        <w:t>o</w:t>
      </w:r>
    </w:p>
    <w:p w14:paraId="3BF08C93" w14:textId="1AEC55B2" w:rsidR="00596527" w:rsidRPr="003043CA" w:rsidRDefault="00BD3963" w:rsidP="003043C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Adding photos to the website from the picnic</w:t>
      </w:r>
      <w:r w:rsidR="00BD6A11" w:rsidRPr="003043CA">
        <w:rPr>
          <w:rFonts w:ascii="Arial" w:hAnsi="Arial" w:cs="Arial"/>
        </w:rPr>
        <w:t>.</w:t>
      </w:r>
    </w:p>
    <w:p w14:paraId="5BEB9306" w14:textId="77777777" w:rsidR="00D013F8" w:rsidRPr="003043CA" w:rsidRDefault="00186A1D" w:rsidP="003043CA">
      <w:p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</w:rPr>
        <w:t>People of Excellence Advisory</w:t>
      </w:r>
      <w:r w:rsidR="00907CCC" w:rsidRPr="003043CA">
        <w:rPr>
          <w:rFonts w:ascii="Arial" w:hAnsi="Arial" w:cs="Arial"/>
          <w:b/>
        </w:rPr>
        <w:t xml:space="preserve"> Subcommittee</w:t>
      </w:r>
      <w:r w:rsidR="00907CCC" w:rsidRPr="003043CA">
        <w:rPr>
          <w:rFonts w:ascii="Arial" w:hAnsi="Arial" w:cs="Arial"/>
        </w:rPr>
        <w:t xml:space="preserve"> </w:t>
      </w:r>
      <w:r w:rsidR="00907CCC" w:rsidRPr="003043CA">
        <w:rPr>
          <w:rFonts w:ascii="Arial" w:hAnsi="Arial" w:cs="Arial"/>
          <w:b/>
          <w:bCs/>
        </w:rPr>
        <w:t xml:space="preserve">– </w:t>
      </w:r>
      <w:r w:rsidR="00422470" w:rsidRPr="003043CA">
        <w:rPr>
          <w:rFonts w:ascii="Arial" w:hAnsi="Arial" w:cs="Arial"/>
          <w:b/>
          <w:bCs/>
        </w:rPr>
        <w:t>Jason Grigg</w:t>
      </w:r>
      <w:r w:rsidR="00BD3963" w:rsidRPr="003043CA">
        <w:rPr>
          <w:rFonts w:ascii="Arial" w:hAnsi="Arial" w:cs="Arial"/>
          <w:b/>
          <w:bCs/>
        </w:rPr>
        <w:t>s</w:t>
      </w:r>
    </w:p>
    <w:p w14:paraId="79B2A882" w14:textId="43F2E78C" w:rsidR="003B71BF" w:rsidRPr="003043CA" w:rsidRDefault="00BD3963" w:rsidP="003043C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bCs/>
        </w:rPr>
      </w:pPr>
      <w:r w:rsidRPr="003043CA">
        <w:rPr>
          <w:rFonts w:ascii="Arial" w:hAnsi="Arial" w:cs="Arial"/>
        </w:rPr>
        <w:t>Hank</w:t>
      </w:r>
      <w:r w:rsidR="003B71BF" w:rsidRPr="003043CA">
        <w:rPr>
          <w:rFonts w:ascii="Arial" w:hAnsi="Arial" w:cs="Arial"/>
        </w:rPr>
        <w:t xml:space="preserve"> Hughes Spirit of Florida Tech Awardee has been finalized; President Nicklow will </w:t>
      </w:r>
      <w:r w:rsidR="00931E86" w:rsidRPr="003043CA">
        <w:rPr>
          <w:rFonts w:ascii="Arial" w:hAnsi="Arial" w:cs="Arial"/>
        </w:rPr>
        <w:t>announce</w:t>
      </w:r>
      <w:r w:rsidR="003B71BF" w:rsidRPr="003043CA">
        <w:rPr>
          <w:rFonts w:ascii="Arial" w:hAnsi="Arial" w:cs="Arial"/>
        </w:rPr>
        <w:t xml:space="preserve"> </w:t>
      </w:r>
      <w:r w:rsidR="00931E86" w:rsidRPr="003043CA">
        <w:rPr>
          <w:rFonts w:ascii="Arial" w:hAnsi="Arial" w:cs="Arial"/>
        </w:rPr>
        <w:t xml:space="preserve">the </w:t>
      </w:r>
      <w:r w:rsidR="003B71BF" w:rsidRPr="003043CA">
        <w:rPr>
          <w:rFonts w:ascii="Arial" w:hAnsi="Arial" w:cs="Arial"/>
        </w:rPr>
        <w:t>State of the University next week.</w:t>
      </w:r>
    </w:p>
    <w:p w14:paraId="1AFA728B" w14:textId="55F76994" w:rsidR="003E6073" w:rsidRPr="003043CA" w:rsidRDefault="00907CCC" w:rsidP="003043CA">
      <w:pPr>
        <w:spacing w:line="240" w:lineRule="auto"/>
        <w:rPr>
          <w:rFonts w:ascii="Arial" w:hAnsi="Arial" w:cs="Arial"/>
          <w:b/>
          <w:bCs/>
        </w:rPr>
      </w:pPr>
      <w:r w:rsidRPr="003043CA">
        <w:rPr>
          <w:rFonts w:ascii="Arial" w:hAnsi="Arial" w:cs="Arial"/>
          <w:b/>
        </w:rPr>
        <w:t>Safety &amp; Security Subcommittee</w:t>
      </w:r>
      <w:r w:rsidRPr="003043CA">
        <w:rPr>
          <w:rFonts w:ascii="Arial" w:hAnsi="Arial" w:cs="Arial"/>
        </w:rPr>
        <w:t xml:space="preserve"> </w:t>
      </w:r>
      <w:r w:rsidRPr="003043CA">
        <w:rPr>
          <w:rFonts w:ascii="Arial" w:hAnsi="Arial" w:cs="Arial"/>
          <w:b/>
          <w:bCs/>
        </w:rPr>
        <w:t>–</w:t>
      </w:r>
      <w:r w:rsidR="0093221D" w:rsidRPr="003043CA">
        <w:rPr>
          <w:rFonts w:ascii="Arial" w:hAnsi="Arial" w:cs="Arial"/>
          <w:b/>
          <w:bCs/>
        </w:rPr>
        <w:t xml:space="preserve"> Sonny </w:t>
      </w:r>
      <w:proofErr w:type="spellStart"/>
      <w:r w:rsidR="0093221D" w:rsidRPr="003043CA">
        <w:rPr>
          <w:rFonts w:ascii="Arial" w:hAnsi="Arial" w:cs="Arial"/>
          <w:b/>
          <w:bCs/>
        </w:rPr>
        <w:t>Cherrito</w:t>
      </w:r>
      <w:proofErr w:type="spellEnd"/>
    </w:p>
    <w:p w14:paraId="56B8935A" w14:textId="639417A6" w:rsidR="004E16B5" w:rsidRPr="003043CA" w:rsidRDefault="00BD3963" w:rsidP="003043C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No updates</w:t>
      </w:r>
      <w:r w:rsidR="00DC3C4E" w:rsidRPr="003043CA">
        <w:rPr>
          <w:rFonts w:ascii="Arial" w:hAnsi="Arial" w:cs="Arial"/>
        </w:rPr>
        <w:t>.</w:t>
      </w:r>
    </w:p>
    <w:p w14:paraId="68E026A0" w14:textId="77378317" w:rsidR="0014595D" w:rsidRPr="003043CA" w:rsidRDefault="007054BB" w:rsidP="003043CA">
      <w:p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</w:rPr>
        <w:t>Outreach Subcommittee</w:t>
      </w:r>
      <w:r w:rsidRPr="003043CA">
        <w:rPr>
          <w:rFonts w:ascii="Arial" w:hAnsi="Arial" w:cs="Arial"/>
        </w:rPr>
        <w:t xml:space="preserve"> –</w:t>
      </w:r>
      <w:r w:rsidR="00422470" w:rsidRPr="003043CA">
        <w:rPr>
          <w:rFonts w:ascii="Arial" w:hAnsi="Arial" w:cs="Arial"/>
        </w:rPr>
        <w:t xml:space="preserve"> </w:t>
      </w:r>
      <w:r w:rsidR="00072371" w:rsidRPr="003043CA">
        <w:rPr>
          <w:rFonts w:ascii="Arial" w:hAnsi="Arial" w:cs="Arial"/>
        </w:rPr>
        <w:t>Jeffrey Richardson</w:t>
      </w:r>
      <w:r w:rsidR="00BD3963" w:rsidRPr="003043CA">
        <w:rPr>
          <w:rFonts w:ascii="Arial" w:hAnsi="Arial" w:cs="Arial"/>
        </w:rPr>
        <w:t xml:space="preserve"> (replacing Michelle</w:t>
      </w:r>
      <w:r w:rsidR="00323D14" w:rsidRPr="003043CA">
        <w:rPr>
          <w:rFonts w:ascii="Arial" w:hAnsi="Arial" w:cs="Arial"/>
        </w:rPr>
        <w:t xml:space="preserve"> </w:t>
      </w:r>
      <w:r w:rsidR="00E96CF8" w:rsidRPr="003043CA">
        <w:rPr>
          <w:rFonts w:ascii="Arial" w:hAnsi="Arial" w:cs="Arial"/>
        </w:rPr>
        <w:t xml:space="preserve">Novak as </w:t>
      </w:r>
      <w:r w:rsidR="007E6AC7" w:rsidRPr="003043CA">
        <w:rPr>
          <w:rFonts w:ascii="Arial" w:hAnsi="Arial" w:cs="Arial"/>
        </w:rPr>
        <w:t>Chair permanently)</w:t>
      </w:r>
    </w:p>
    <w:p w14:paraId="147536DF" w14:textId="2DA728DC" w:rsidR="002F06B5" w:rsidRPr="003043CA" w:rsidRDefault="002F06B5" w:rsidP="003043C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 xml:space="preserve">The Faculty/Staff Picnic had </w:t>
      </w:r>
      <w:r w:rsidR="00A6432C" w:rsidRPr="003043CA">
        <w:rPr>
          <w:rFonts w:ascii="Arial" w:hAnsi="Arial" w:cs="Arial"/>
        </w:rPr>
        <w:t>+15 more registrants this year.</w:t>
      </w:r>
    </w:p>
    <w:p w14:paraId="3970C05E" w14:textId="77777777" w:rsidR="002F06B5" w:rsidRPr="003043CA" w:rsidRDefault="00A6432C" w:rsidP="003043C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Feedback:</w:t>
      </w:r>
    </w:p>
    <w:p w14:paraId="08BD218F" w14:textId="77777777" w:rsidR="002F06B5" w:rsidRPr="003043CA" w:rsidRDefault="00A6432C" w:rsidP="003043CA">
      <w:pPr>
        <w:pStyle w:val="ListParagraph"/>
        <w:numPr>
          <w:ilvl w:val="1"/>
          <w:numId w:val="9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Avoid scheduling on religious holidays.</w:t>
      </w:r>
    </w:p>
    <w:p w14:paraId="18773D19" w14:textId="77777777" w:rsidR="002F06B5" w:rsidRPr="003043CA" w:rsidRDefault="00A6432C" w:rsidP="003043CA">
      <w:pPr>
        <w:pStyle w:val="ListParagraph"/>
        <w:numPr>
          <w:ilvl w:val="1"/>
          <w:numId w:val="9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Improve food line distribution; catering notified.</w:t>
      </w:r>
    </w:p>
    <w:p w14:paraId="51F2318A" w14:textId="77777777" w:rsidR="002F06B5" w:rsidRPr="003043CA" w:rsidRDefault="00A6432C" w:rsidP="003043CA">
      <w:pPr>
        <w:pStyle w:val="ListParagraph"/>
        <w:numPr>
          <w:ilvl w:val="1"/>
          <w:numId w:val="9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Executive participation in drink distribution will be revisited.</w:t>
      </w:r>
    </w:p>
    <w:p w14:paraId="508322DE" w14:textId="77777777" w:rsidR="002F06B5" w:rsidRPr="003043CA" w:rsidRDefault="00A6432C" w:rsidP="003043CA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Ideas discussed:</w:t>
      </w:r>
    </w:p>
    <w:p w14:paraId="1C3E2B3A" w14:textId="58A9C205" w:rsidR="008B7A38" w:rsidRPr="003043CA" w:rsidRDefault="00A6432C" w:rsidP="003043CA">
      <w:pPr>
        <w:pStyle w:val="ListParagraph"/>
        <w:numPr>
          <w:ilvl w:val="1"/>
          <w:numId w:val="10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 xml:space="preserve">Host </w:t>
      </w:r>
      <w:r w:rsidR="00931E86" w:rsidRPr="003043CA">
        <w:rPr>
          <w:rFonts w:ascii="Arial" w:hAnsi="Arial" w:cs="Arial"/>
        </w:rPr>
        <w:t xml:space="preserve">an </w:t>
      </w:r>
      <w:r w:rsidRPr="003043CA">
        <w:rPr>
          <w:rFonts w:ascii="Arial" w:hAnsi="Arial" w:cs="Arial"/>
        </w:rPr>
        <w:t>event annually on Fat Tuesday with a Mardi Gras theme.</w:t>
      </w:r>
    </w:p>
    <w:p w14:paraId="283A107C" w14:textId="6C94D8B1" w:rsidR="007E6AC7" w:rsidRPr="003043CA" w:rsidRDefault="008B7A38" w:rsidP="003043CA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 xml:space="preserve">Jeff </w:t>
      </w:r>
      <w:r w:rsidR="00DD2C1C">
        <w:rPr>
          <w:rFonts w:ascii="Arial" w:hAnsi="Arial" w:cs="Arial"/>
        </w:rPr>
        <w:t xml:space="preserve">R. </w:t>
      </w:r>
      <w:r w:rsidRPr="003043CA">
        <w:rPr>
          <w:rFonts w:ascii="Arial" w:hAnsi="Arial" w:cs="Arial"/>
        </w:rPr>
        <w:t xml:space="preserve">will be </w:t>
      </w:r>
      <w:r w:rsidR="007E6AC7" w:rsidRPr="003043CA">
        <w:rPr>
          <w:rFonts w:ascii="Arial" w:hAnsi="Arial" w:cs="Arial"/>
        </w:rPr>
        <w:t>reaching out to the subcommittee to hold a meeting to discuss and final</w:t>
      </w:r>
      <w:r w:rsidR="00931E86" w:rsidRPr="003043CA">
        <w:rPr>
          <w:rFonts w:ascii="Arial" w:hAnsi="Arial" w:cs="Arial"/>
        </w:rPr>
        <w:t>iz</w:t>
      </w:r>
      <w:r w:rsidR="007E6AC7" w:rsidRPr="003043CA">
        <w:rPr>
          <w:rFonts w:ascii="Arial" w:hAnsi="Arial" w:cs="Arial"/>
        </w:rPr>
        <w:t xml:space="preserve">e plans for the Security </w:t>
      </w:r>
      <w:r w:rsidR="00931E86" w:rsidRPr="003043CA">
        <w:rPr>
          <w:rFonts w:ascii="Arial" w:hAnsi="Arial" w:cs="Arial"/>
        </w:rPr>
        <w:t>Appreciation E</w:t>
      </w:r>
      <w:r w:rsidR="007E6AC7" w:rsidRPr="003043CA">
        <w:rPr>
          <w:rFonts w:ascii="Arial" w:hAnsi="Arial" w:cs="Arial"/>
        </w:rPr>
        <w:t>vent.</w:t>
      </w:r>
    </w:p>
    <w:p w14:paraId="78DC9678" w14:textId="77777777" w:rsidR="007E6AC7" w:rsidRPr="003043CA" w:rsidRDefault="00A6432C" w:rsidP="003043CA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Parking committee meeting soon; updates next month</w:t>
      </w:r>
      <w:r w:rsidR="007E6AC7" w:rsidRPr="003043CA">
        <w:rPr>
          <w:rFonts w:ascii="Arial" w:hAnsi="Arial" w:cs="Arial"/>
        </w:rPr>
        <w:t xml:space="preserve">. </w:t>
      </w:r>
    </w:p>
    <w:p w14:paraId="63C1D944" w14:textId="2B6FBE19" w:rsidR="00715258" w:rsidRPr="003043CA" w:rsidRDefault="00A6432C" w:rsidP="003043CA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Summer luncheon planned to thank outgoing members and welcome new ones.</w:t>
      </w:r>
    </w:p>
    <w:p w14:paraId="539D1B26" w14:textId="77777777" w:rsidR="00BA37B8" w:rsidRPr="003043CA" w:rsidRDefault="00BA37B8" w:rsidP="003043CA">
      <w:pPr>
        <w:pStyle w:val="ListParagraph"/>
        <w:spacing w:line="240" w:lineRule="auto"/>
        <w:rPr>
          <w:rFonts w:ascii="Arial" w:hAnsi="Arial" w:cs="Arial"/>
        </w:rPr>
      </w:pPr>
    </w:p>
    <w:p w14:paraId="5D99AF33" w14:textId="4214D51B" w:rsidR="008C0F43" w:rsidRPr="003043CA" w:rsidRDefault="00CA19BF" w:rsidP="003043CA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10</w:t>
      </w:r>
      <w:r w:rsidR="004C1AA9" w:rsidRPr="003043CA">
        <w:rPr>
          <w:rFonts w:ascii="Arial" w:hAnsi="Arial" w:cs="Arial"/>
        </w:rPr>
        <w:t>:</w:t>
      </w:r>
      <w:r w:rsidR="000E747D" w:rsidRPr="003043CA">
        <w:rPr>
          <w:rFonts w:ascii="Arial" w:hAnsi="Arial" w:cs="Arial"/>
        </w:rPr>
        <w:t>10</w:t>
      </w:r>
      <w:r w:rsidR="004C1AA9" w:rsidRPr="003043CA">
        <w:rPr>
          <w:rFonts w:ascii="Arial" w:hAnsi="Arial" w:cs="Arial"/>
        </w:rPr>
        <w:t xml:space="preserve"> a</w:t>
      </w:r>
      <w:r w:rsidR="00DD2C1C">
        <w:rPr>
          <w:rFonts w:ascii="Arial" w:hAnsi="Arial" w:cs="Arial"/>
        </w:rPr>
        <w:t>.</w:t>
      </w:r>
      <w:r w:rsidR="004C1AA9" w:rsidRPr="003043CA">
        <w:rPr>
          <w:rFonts w:ascii="Arial" w:hAnsi="Arial" w:cs="Arial"/>
        </w:rPr>
        <w:t>m</w:t>
      </w:r>
      <w:r w:rsidR="00DD2C1C">
        <w:rPr>
          <w:rFonts w:ascii="Arial" w:hAnsi="Arial" w:cs="Arial"/>
        </w:rPr>
        <w:t xml:space="preserve">. </w:t>
      </w:r>
      <w:r w:rsidR="008C0F43" w:rsidRPr="003043CA">
        <w:rPr>
          <w:rFonts w:ascii="Arial" w:hAnsi="Arial" w:cs="Arial"/>
        </w:rPr>
        <w:t xml:space="preserve">- </w:t>
      </w:r>
      <w:r w:rsidR="00207ADF" w:rsidRPr="003043CA">
        <w:rPr>
          <w:rFonts w:ascii="Arial" w:hAnsi="Arial" w:cs="Arial"/>
        </w:rPr>
        <w:t>Other Business</w:t>
      </w:r>
    </w:p>
    <w:p w14:paraId="0611BBCB" w14:textId="77777777" w:rsidR="008C0F43" w:rsidRPr="003043CA" w:rsidRDefault="008C0F43" w:rsidP="003043CA">
      <w:pPr>
        <w:spacing w:after="0" w:line="240" w:lineRule="auto"/>
        <w:rPr>
          <w:rFonts w:ascii="Arial" w:hAnsi="Arial" w:cs="Arial"/>
        </w:rPr>
      </w:pPr>
    </w:p>
    <w:p w14:paraId="0BC96B7F" w14:textId="6225D48B" w:rsidR="00565D5B" w:rsidRPr="003043CA" w:rsidRDefault="00C424D1" w:rsidP="003043CA">
      <w:p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Online </w:t>
      </w:r>
      <w:r w:rsidR="00166807" w:rsidRPr="003043CA">
        <w:rPr>
          <w:rFonts w:ascii="Arial" w:hAnsi="Arial" w:cs="Arial"/>
          <w:bCs/>
        </w:rPr>
        <w:t xml:space="preserve">Suggestion </w:t>
      </w:r>
      <w:r w:rsidRPr="003043CA">
        <w:rPr>
          <w:rFonts w:ascii="Arial" w:hAnsi="Arial" w:cs="Arial"/>
          <w:bCs/>
        </w:rPr>
        <w:t>B</w:t>
      </w:r>
      <w:r w:rsidR="00166807" w:rsidRPr="003043CA">
        <w:rPr>
          <w:rFonts w:ascii="Arial" w:hAnsi="Arial" w:cs="Arial"/>
          <w:bCs/>
        </w:rPr>
        <w:t>ox</w:t>
      </w:r>
      <w:r w:rsidR="00CC503A" w:rsidRPr="003043CA">
        <w:rPr>
          <w:rFonts w:ascii="Arial" w:hAnsi="Arial" w:cs="Arial"/>
          <w:bCs/>
        </w:rPr>
        <w:t>:</w:t>
      </w:r>
      <w:r w:rsidR="008C0F43" w:rsidRPr="003043CA">
        <w:rPr>
          <w:rFonts w:ascii="Arial" w:hAnsi="Arial" w:cs="Arial"/>
          <w:bCs/>
        </w:rPr>
        <w:t xml:space="preserve"> </w:t>
      </w:r>
      <w:r w:rsidR="00072371" w:rsidRPr="003043CA">
        <w:rPr>
          <w:rFonts w:ascii="Arial" w:hAnsi="Arial" w:cs="Arial"/>
          <w:bCs/>
        </w:rPr>
        <w:t>Consistent Newsletter</w:t>
      </w:r>
    </w:p>
    <w:p w14:paraId="21DF8235" w14:textId="77777777" w:rsidR="00030E7C" w:rsidRPr="003043CA" w:rsidRDefault="00030E7C" w:rsidP="003043CA">
      <w:pPr>
        <w:spacing w:after="0" w:line="240" w:lineRule="auto"/>
        <w:rPr>
          <w:rFonts w:ascii="Arial" w:hAnsi="Arial" w:cs="Arial"/>
          <w:bCs/>
        </w:rPr>
      </w:pPr>
    </w:p>
    <w:p w14:paraId="1074E6DD" w14:textId="05A3A88F" w:rsidR="00030E7C" w:rsidRPr="003043CA" w:rsidRDefault="00030E7C" w:rsidP="003043C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Staff desire</w:t>
      </w:r>
      <w:r w:rsidR="00931E86" w:rsidRPr="003043CA">
        <w:rPr>
          <w:rFonts w:ascii="Arial" w:hAnsi="Arial" w:cs="Arial"/>
          <w:bCs/>
        </w:rPr>
        <w:t>s</w:t>
      </w:r>
      <w:r w:rsidRPr="003043CA">
        <w:rPr>
          <w:rFonts w:ascii="Arial" w:hAnsi="Arial" w:cs="Arial"/>
          <w:bCs/>
        </w:rPr>
        <w:t xml:space="preserve"> consistent communication </w:t>
      </w:r>
      <w:r w:rsidR="00203496" w:rsidRPr="003043CA">
        <w:rPr>
          <w:rFonts w:ascii="Arial" w:hAnsi="Arial" w:cs="Arial"/>
          <w:bCs/>
        </w:rPr>
        <w:t>from SAC</w:t>
      </w:r>
      <w:r w:rsidR="00931E86" w:rsidRPr="003043CA">
        <w:rPr>
          <w:rFonts w:ascii="Arial" w:hAnsi="Arial" w:cs="Arial"/>
          <w:bCs/>
        </w:rPr>
        <w:t>,</w:t>
      </w:r>
      <w:r w:rsidR="00203496" w:rsidRPr="003043CA">
        <w:rPr>
          <w:rFonts w:ascii="Arial" w:hAnsi="Arial" w:cs="Arial"/>
          <w:bCs/>
        </w:rPr>
        <w:t xml:space="preserve"> like</w:t>
      </w:r>
      <w:r w:rsidRPr="003043CA">
        <w:rPr>
          <w:rFonts w:ascii="Arial" w:hAnsi="Arial" w:cs="Arial"/>
          <w:bCs/>
        </w:rPr>
        <w:t xml:space="preserve"> </w:t>
      </w:r>
      <w:r w:rsidR="00931E86" w:rsidRPr="003043CA">
        <w:rPr>
          <w:rFonts w:ascii="Arial" w:hAnsi="Arial" w:cs="Arial"/>
          <w:bCs/>
        </w:rPr>
        <w:t xml:space="preserve">the </w:t>
      </w:r>
      <w:r w:rsidRPr="003043CA">
        <w:rPr>
          <w:rFonts w:ascii="Arial" w:hAnsi="Arial" w:cs="Arial"/>
          <w:bCs/>
        </w:rPr>
        <w:t>Faculty Senate’s monthly minutes</w:t>
      </w:r>
      <w:r w:rsidR="00203496" w:rsidRPr="003043CA">
        <w:rPr>
          <w:rFonts w:ascii="Arial" w:hAnsi="Arial" w:cs="Arial"/>
          <w:bCs/>
        </w:rPr>
        <w:t xml:space="preserve"> that are sent out to the campus community</w:t>
      </w:r>
      <w:r w:rsidRPr="003043CA">
        <w:rPr>
          <w:rFonts w:ascii="Arial" w:hAnsi="Arial" w:cs="Arial"/>
          <w:bCs/>
        </w:rPr>
        <w:t>.</w:t>
      </w:r>
    </w:p>
    <w:p w14:paraId="689EF123" w14:textId="664D7B57" w:rsidR="00203496" w:rsidRPr="003043CA" w:rsidRDefault="004A0FCD" w:rsidP="003043C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Erin </w:t>
      </w:r>
      <w:r w:rsidR="00DD2C1C">
        <w:rPr>
          <w:rFonts w:ascii="Arial" w:hAnsi="Arial" w:cs="Arial"/>
          <w:bCs/>
        </w:rPr>
        <w:t xml:space="preserve">A. </w:t>
      </w:r>
      <w:r w:rsidRPr="003043CA">
        <w:rPr>
          <w:rFonts w:ascii="Arial" w:hAnsi="Arial" w:cs="Arial"/>
          <w:bCs/>
        </w:rPr>
        <w:t>shared the idea with the internal communications team for feedback and was advised to avoid sending individual emails to the campus community to help reduce overall internal email volume.</w:t>
      </w:r>
    </w:p>
    <w:p w14:paraId="432BF5FE" w14:textId="77777777" w:rsidR="000453C1" w:rsidRPr="003043CA" w:rsidRDefault="00030E7C" w:rsidP="003043C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Ideas discussed:</w:t>
      </w:r>
    </w:p>
    <w:p w14:paraId="79A23A4F" w14:textId="77777777" w:rsidR="000453C1" w:rsidRPr="003043CA" w:rsidRDefault="00030E7C" w:rsidP="003043C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Adapt SAC minutes into a campus</w:t>
      </w:r>
      <w:r w:rsidRPr="003043CA">
        <w:rPr>
          <w:rFonts w:ascii="Cambria Math" w:hAnsi="Cambria Math" w:cs="Cambria Math"/>
          <w:bCs/>
        </w:rPr>
        <w:t>‑</w:t>
      </w:r>
      <w:r w:rsidRPr="003043CA">
        <w:rPr>
          <w:rFonts w:ascii="Arial" w:hAnsi="Arial" w:cs="Arial"/>
          <w:bCs/>
        </w:rPr>
        <w:t>wide summary.</w:t>
      </w:r>
    </w:p>
    <w:p w14:paraId="778D6DA0" w14:textId="77777777" w:rsidR="000453C1" w:rsidRPr="003043CA" w:rsidRDefault="00030E7C" w:rsidP="003043C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Possibly use Engage.</w:t>
      </w:r>
    </w:p>
    <w:p w14:paraId="535F984B" w14:textId="77777777" w:rsidR="000453C1" w:rsidRPr="003043CA" w:rsidRDefault="00030E7C" w:rsidP="003043C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Add a monthly SAC blurb in Florida Tech Weekly.</w:t>
      </w:r>
    </w:p>
    <w:p w14:paraId="65A50481" w14:textId="1F0D8395" w:rsidR="000453C1" w:rsidRPr="003043CA" w:rsidRDefault="00030E7C" w:rsidP="003043C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Create a shared calendar using </w:t>
      </w:r>
      <w:hyperlink r:id="rId5" w:history="1">
        <w:r w:rsidR="000453C1" w:rsidRPr="003043CA">
          <w:rPr>
            <w:rStyle w:val="Hyperlink"/>
            <w:rFonts w:ascii="Arial" w:hAnsi="Arial" w:cs="Arial"/>
            <w:bCs/>
          </w:rPr>
          <w:t>sac@fit.edu</w:t>
        </w:r>
      </w:hyperlink>
      <w:r w:rsidRPr="003043CA">
        <w:rPr>
          <w:rFonts w:ascii="Arial" w:hAnsi="Arial" w:cs="Arial"/>
          <w:bCs/>
        </w:rPr>
        <w:t>.</w:t>
      </w:r>
    </w:p>
    <w:p w14:paraId="4386AD2D" w14:textId="01C2E0DA" w:rsidR="00203496" w:rsidRPr="003043CA" w:rsidRDefault="00030E7C" w:rsidP="003043C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Erin </w:t>
      </w:r>
      <w:r w:rsidR="00DD2C1C">
        <w:rPr>
          <w:rFonts w:ascii="Arial" w:hAnsi="Arial" w:cs="Arial"/>
          <w:bCs/>
        </w:rPr>
        <w:t xml:space="preserve">A. </w:t>
      </w:r>
      <w:r w:rsidRPr="003043CA">
        <w:rPr>
          <w:rFonts w:ascii="Arial" w:hAnsi="Arial" w:cs="Arial"/>
          <w:bCs/>
        </w:rPr>
        <w:t>will schedule a planning meeting</w:t>
      </w:r>
      <w:r w:rsidR="000453C1" w:rsidRPr="003043CA">
        <w:rPr>
          <w:rFonts w:ascii="Arial" w:hAnsi="Arial" w:cs="Arial"/>
          <w:bCs/>
        </w:rPr>
        <w:t xml:space="preserve"> with the subcommittee to finalize </w:t>
      </w:r>
      <w:r w:rsidR="0095358D" w:rsidRPr="003043CA">
        <w:rPr>
          <w:rFonts w:ascii="Arial" w:hAnsi="Arial" w:cs="Arial"/>
          <w:bCs/>
        </w:rPr>
        <w:t>plans.</w:t>
      </w:r>
    </w:p>
    <w:p w14:paraId="0DC24BF4" w14:textId="7A216782" w:rsidR="00551E8E" w:rsidRPr="003043CA" w:rsidRDefault="00030E7C" w:rsidP="003043C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lastRenderedPageBreak/>
        <w:t>Question raised on creating a SAC logo; clarified that branding must remain Florida Tech–forward.</w:t>
      </w:r>
    </w:p>
    <w:p w14:paraId="162540D7" w14:textId="77777777" w:rsidR="0095358D" w:rsidRPr="003043CA" w:rsidRDefault="0095358D" w:rsidP="003043CA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2B8C31A2" w14:textId="77777777" w:rsidR="0095358D" w:rsidRPr="003043CA" w:rsidRDefault="0095358D" w:rsidP="003043CA">
      <w:p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Gifts for Outgoing SAC Members</w:t>
      </w:r>
    </w:p>
    <w:p w14:paraId="529174A9" w14:textId="77777777" w:rsidR="0095358D" w:rsidRPr="003043CA" w:rsidRDefault="0095358D" w:rsidP="003043C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Ideas should be sent to Jess A. for review.</w:t>
      </w:r>
    </w:p>
    <w:p w14:paraId="2AD6254C" w14:textId="74FE0E7E" w:rsidR="00203496" w:rsidRPr="003043CA" w:rsidRDefault="0095358D" w:rsidP="003043C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Suggestions included wearable items that also build visibility for SAC.</w:t>
      </w:r>
    </w:p>
    <w:p w14:paraId="574C233D" w14:textId="77777777" w:rsidR="00203496" w:rsidRPr="003043CA" w:rsidRDefault="00203496" w:rsidP="003043CA">
      <w:pPr>
        <w:spacing w:after="0" w:line="240" w:lineRule="auto"/>
        <w:rPr>
          <w:rFonts w:ascii="Arial" w:hAnsi="Arial" w:cs="Arial"/>
          <w:bCs/>
        </w:rPr>
      </w:pPr>
    </w:p>
    <w:p w14:paraId="582CC1CA" w14:textId="7832BA3F" w:rsidR="00D86691" w:rsidRPr="003043CA" w:rsidRDefault="0037105B" w:rsidP="003043CA">
      <w:p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O</w:t>
      </w:r>
      <w:r w:rsidR="00F11AA2" w:rsidRPr="003043CA">
        <w:rPr>
          <w:rFonts w:ascii="Arial" w:hAnsi="Arial" w:cs="Arial"/>
          <w:bCs/>
        </w:rPr>
        <w:t>ld Business</w:t>
      </w:r>
      <w:r w:rsidR="008C28E5" w:rsidRPr="003043CA">
        <w:rPr>
          <w:rFonts w:ascii="Arial" w:hAnsi="Arial" w:cs="Arial"/>
          <w:bCs/>
        </w:rPr>
        <w:t xml:space="preserve"> and Follow Up</w:t>
      </w:r>
      <w:r w:rsidR="00C42B98" w:rsidRPr="003043CA">
        <w:rPr>
          <w:rFonts w:ascii="Arial" w:hAnsi="Arial" w:cs="Arial"/>
          <w:bCs/>
        </w:rPr>
        <w:t>:</w:t>
      </w:r>
      <w:r w:rsidR="009A1149" w:rsidRPr="003043CA">
        <w:rPr>
          <w:rFonts w:ascii="Arial" w:hAnsi="Arial" w:cs="Arial"/>
          <w:bCs/>
        </w:rPr>
        <w:t xml:space="preserve"> </w:t>
      </w:r>
    </w:p>
    <w:p w14:paraId="22D25BD7" w14:textId="77777777" w:rsidR="00D366D5" w:rsidRPr="003043CA" w:rsidRDefault="00D366D5" w:rsidP="003043CA">
      <w:pPr>
        <w:spacing w:after="0" w:line="240" w:lineRule="auto"/>
        <w:rPr>
          <w:rFonts w:ascii="Arial" w:hAnsi="Arial" w:cs="Arial"/>
          <w:bCs/>
        </w:rPr>
      </w:pPr>
    </w:p>
    <w:p w14:paraId="4811E1D0" w14:textId="00FDC745" w:rsidR="00D366D5" w:rsidRPr="003043CA" w:rsidRDefault="00D366D5" w:rsidP="003043CA">
      <w:p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Training &amp; Compliance Questions</w:t>
      </w:r>
    </w:p>
    <w:p w14:paraId="00D434E0" w14:textId="77777777" w:rsidR="00D366D5" w:rsidRPr="003043CA" w:rsidRDefault="00D366D5" w:rsidP="003043C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Concerns:</w:t>
      </w:r>
    </w:p>
    <w:p w14:paraId="11F891B4" w14:textId="07C95649" w:rsidR="00D366D5" w:rsidRPr="003043CA" w:rsidRDefault="00D366D5" w:rsidP="003043C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Inconsistent assignment of required training for student employees.</w:t>
      </w:r>
    </w:p>
    <w:p w14:paraId="70439477" w14:textId="77777777" w:rsidR="00D366D5" w:rsidRPr="003043CA" w:rsidRDefault="00D366D5" w:rsidP="003043C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Some received Title IX tasks; others did not.</w:t>
      </w:r>
    </w:p>
    <w:p w14:paraId="70770580" w14:textId="77777777" w:rsidR="00D366D5" w:rsidRPr="003043CA" w:rsidRDefault="00D366D5" w:rsidP="003043C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Unclear manager responsibilities for enrollment.</w:t>
      </w:r>
    </w:p>
    <w:p w14:paraId="4DB72077" w14:textId="1013D726" w:rsidR="00D366D5" w:rsidRPr="003043CA" w:rsidRDefault="00D366D5" w:rsidP="003043C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Students </w:t>
      </w:r>
      <w:r w:rsidR="005F57DD" w:rsidRPr="003043CA">
        <w:rPr>
          <w:rFonts w:ascii="Arial" w:hAnsi="Arial" w:cs="Arial"/>
          <w:bCs/>
        </w:rPr>
        <w:t xml:space="preserve">are </w:t>
      </w:r>
      <w:r w:rsidRPr="003043CA">
        <w:rPr>
          <w:rFonts w:ascii="Arial" w:hAnsi="Arial" w:cs="Arial"/>
          <w:bCs/>
        </w:rPr>
        <w:t xml:space="preserve">receiving irrelevant training without </w:t>
      </w:r>
      <w:r w:rsidR="005F57DD" w:rsidRPr="003043CA">
        <w:rPr>
          <w:rFonts w:ascii="Arial" w:hAnsi="Arial" w:cs="Arial"/>
          <w:bCs/>
        </w:rPr>
        <w:t xml:space="preserve">a </w:t>
      </w:r>
      <w:r w:rsidRPr="003043CA">
        <w:rPr>
          <w:rFonts w:ascii="Arial" w:hAnsi="Arial" w:cs="Arial"/>
          <w:bCs/>
        </w:rPr>
        <w:t>response from Compliance.</w:t>
      </w:r>
    </w:p>
    <w:p w14:paraId="0A9E781B" w14:textId="77777777" w:rsidR="00D366D5" w:rsidRPr="003043CA" w:rsidRDefault="00D366D5" w:rsidP="003043C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Guidance:</w:t>
      </w:r>
    </w:p>
    <w:p w14:paraId="233C136B" w14:textId="77777777" w:rsidR="00D366D5" w:rsidRPr="003043CA" w:rsidRDefault="00D366D5" w:rsidP="003043C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Grace G. offered to meet separately; her team can train SAC in the fall.</w:t>
      </w:r>
    </w:p>
    <w:p w14:paraId="16C574BD" w14:textId="77777777" w:rsidR="00D366D5" w:rsidRPr="003043CA" w:rsidRDefault="00D366D5" w:rsidP="003043C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Christina Lynn is the appropriate contact for compliance reporting questions.</w:t>
      </w:r>
    </w:p>
    <w:p w14:paraId="0D2A4840" w14:textId="643179FC" w:rsidR="00C40800" w:rsidRPr="003043CA" w:rsidRDefault="00D366D5" w:rsidP="003043C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Possible idea: training@fit.edu email, but Communications </w:t>
      </w:r>
      <w:r w:rsidR="005F57DD" w:rsidRPr="003043CA">
        <w:rPr>
          <w:rFonts w:ascii="Arial" w:hAnsi="Arial" w:cs="Arial"/>
          <w:bCs/>
        </w:rPr>
        <w:t xml:space="preserve">is </w:t>
      </w:r>
      <w:r w:rsidRPr="003043CA">
        <w:rPr>
          <w:rFonts w:ascii="Arial" w:hAnsi="Arial" w:cs="Arial"/>
          <w:bCs/>
        </w:rPr>
        <w:t>hesitant to create additional addresses.</w:t>
      </w:r>
    </w:p>
    <w:p w14:paraId="2792EE76" w14:textId="5921A6B1" w:rsidR="004E523C" w:rsidRPr="003043CA" w:rsidRDefault="005F57DD" w:rsidP="003043C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The </w:t>
      </w:r>
      <w:r w:rsidR="00D366D5" w:rsidRPr="003043CA">
        <w:rPr>
          <w:rFonts w:ascii="Arial" w:hAnsi="Arial" w:cs="Arial"/>
          <w:bCs/>
        </w:rPr>
        <w:t>Communications Subcommittee will explore solutions.</w:t>
      </w:r>
    </w:p>
    <w:p w14:paraId="26565219" w14:textId="77777777" w:rsidR="004C1AA9" w:rsidRPr="003043CA" w:rsidRDefault="004C1AA9" w:rsidP="003043CA">
      <w:pPr>
        <w:spacing w:after="0" w:line="240" w:lineRule="auto"/>
        <w:ind w:left="2520"/>
        <w:rPr>
          <w:rFonts w:ascii="Arial" w:hAnsi="Arial" w:cs="Arial"/>
          <w:bCs/>
        </w:rPr>
      </w:pPr>
    </w:p>
    <w:p w14:paraId="02BA3404" w14:textId="450BBD84" w:rsidR="00B65552" w:rsidRPr="003043CA" w:rsidRDefault="00F11AA2" w:rsidP="003043CA">
      <w:p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New Business and Other Items</w:t>
      </w:r>
      <w:r w:rsidR="00BD6004" w:rsidRPr="003043CA">
        <w:rPr>
          <w:rFonts w:ascii="Arial" w:hAnsi="Arial" w:cs="Arial"/>
          <w:bCs/>
        </w:rPr>
        <w:t>:</w:t>
      </w:r>
      <w:r w:rsidR="00D74988" w:rsidRPr="003043CA">
        <w:rPr>
          <w:rFonts w:ascii="Arial" w:hAnsi="Arial" w:cs="Arial"/>
          <w:bCs/>
        </w:rPr>
        <w:t xml:space="preserve"> </w:t>
      </w:r>
    </w:p>
    <w:p w14:paraId="27672087" w14:textId="77777777" w:rsidR="0079754D" w:rsidRPr="003043CA" w:rsidRDefault="0079754D" w:rsidP="003043C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>State of the University: March 11, 2026, 9:00–10:15 a.m. – Please attend.</w:t>
      </w:r>
    </w:p>
    <w:p w14:paraId="328C5555" w14:textId="5AC4907E" w:rsidR="0079754D" w:rsidRPr="003043CA" w:rsidRDefault="0079754D" w:rsidP="003043C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Guest Speakers for 2025–2026: Jeff </w:t>
      </w:r>
      <w:r w:rsidR="00DD2C1C">
        <w:rPr>
          <w:rFonts w:ascii="Arial" w:hAnsi="Arial" w:cs="Arial"/>
          <w:bCs/>
        </w:rPr>
        <w:t xml:space="preserve">R. </w:t>
      </w:r>
      <w:r w:rsidRPr="003043CA">
        <w:rPr>
          <w:rFonts w:ascii="Arial" w:hAnsi="Arial" w:cs="Arial"/>
          <w:bCs/>
        </w:rPr>
        <w:t>thanked the group for authentic participation and discussions.</w:t>
      </w:r>
    </w:p>
    <w:p w14:paraId="7368B961" w14:textId="77777777" w:rsidR="0079754D" w:rsidRPr="003043CA" w:rsidRDefault="0079754D" w:rsidP="003043CA">
      <w:pPr>
        <w:spacing w:after="0" w:line="240" w:lineRule="auto"/>
        <w:rPr>
          <w:rFonts w:ascii="Arial" w:hAnsi="Arial" w:cs="Arial"/>
          <w:bCs/>
        </w:rPr>
      </w:pPr>
    </w:p>
    <w:p w14:paraId="0EF818D3" w14:textId="1DD54328" w:rsidR="00BE016D" w:rsidRPr="003043CA" w:rsidRDefault="00320E19" w:rsidP="003043CA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10:</w:t>
      </w:r>
      <w:r w:rsidR="007D485D" w:rsidRPr="003043CA">
        <w:rPr>
          <w:rFonts w:ascii="Arial" w:hAnsi="Arial" w:cs="Arial"/>
        </w:rPr>
        <w:t>18</w:t>
      </w:r>
      <w:r w:rsidRPr="003043CA">
        <w:rPr>
          <w:rFonts w:ascii="Arial" w:hAnsi="Arial" w:cs="Arial"/>
        </w:rPr>
        <w:t xml:space="preserve"> a</w:t>
      </w:r>
      <w:r w:rsidR="00DD2C1C">
        <w:rPr>
          <w:rFonts w:ascii="Arial" w:hAnsi="Arial" w:cs="Arial"/>
        </w:rPr>
        <w:t>.</w:t>
      </w:r>
      <w:r w:rsidRPr="003043CA">
        <w:rPr>
          <w:rFonts w:ascii="Arial" w:hAnsi="Arial" w:cs="Arial"/>
        </w:rPr>
        <w:t>m</w:t>
      </w:r>
      <w:r w:rsidR="00DD2C1C">
        <w:rPr>
          <w:rFonts w:ascii="Arial" w:hAnsi="Arial" w:cs="Arial"/>
        </w:rPr>
        <w:t>.</w:t>
      </w:r>
      <w:r w:rsidR="007D5248" w:rsidRPr="003043CA">
        <w:rPr>
          <w:rFonts w:ascii="Arial" w:hAnsi="Arial" w:cs="Arial"/>
        </w:rPr>
        <w:t xml:space="preserve"> - </w:t>
      </w:r>
      <w:r w:rsidR="0048730C" w:rsidRPr="003043CA">
        <w:rPr>
          <w:rFonts w:ascii="Arial" w:hAnsi="Arial" w:cs="Arial"/>
        </w:rPr>
        <w:t>Adjourn</w:t>
      </w:r>
    </w:p>
    <w:p w14:paraId="4C1B4C4E" w14:textId="77777777" w:rsidR="008B506D" w:rsidRPr="003043CA" w:rsidRDefault="008B506D" w:rsidP="003043CA">
      <w:pPr>
        <w:spacing w:after="0" w:line="240" w:lineRule="auto"/>
        <w:rPr>
          <w:rFonts w:ascii="Arial" w:hAnsi="Arial" w:cs="Arial"/>
          <w:b/>
        </w:rPr>
      </w:pPr>
    </w:p>
    <w:p w14:paraId="2DF87209" w14:textId="7B04AE96" w:rsidR="00E333FB" w:rsidRPr="003043CA" w:rsidRDefault="008B506D" w:rsidP="003043CA">
      <w:pPr>
        <w:spacing w:after="0" w:line="240" w:lineRule="auto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>Next Full Staff Advisory Council Meeting is Scheduled</w:t>
      </w:r>
      <w:r w:rsidR="00033505" w:rsidRPr="003043CA">
        <w:rPr>
          <w:rFonts w:ascii="Arial" w:hAnsi="Arial" w:cs="Arial"/>
          <w:b/>
        </w:rPr>
        <w:t xml:space="preserve"> </w:t>
      </w:r>
      <w:r w:rsidR="00072371" w:rsidRPr="003043CA">
        <w:rPr>
          <w:rFonts w:ascii="Arial" w:hAnsi="Arial" w:cs="Arial"/>
          <w:b/>
        </w:rPr>
        <w:t>4</w:t>
      </w:r>
      <w:r w:rsidR="00596527" w:rsidRPr="003043CA">
        <w:rPr>
          <w:rFonts w:ascii="Arial" w:hAnsi="Arial" w:cs="Arial"/>
          <w:b/>
        </w:rPr>
        <w:t>/</w:t>
      </w:r>
      <w:r w:rsidR="00072371" w:rsidRPr="003043CA">
        <w:rPr>
          <w:rFonts w:ascii="Arial" w:hAnsi="Arial" w:cs="Arial"/>
          <w:b/>
        </w:rPr>
        <w:t>1</w:t>
      </w:r>
      <w:r w:rsidRPr="003043CA">
        <w:rPr>
          <w:rFonts w:ascii="Arial" w:hAnsi="Arial" w:cs="Arial"/>
          <w:b/>
        </w:rPr>
        <w:t>/202</w:t>
      </w:r>
      <w:r w:rsidR="00A7683F" w:rsidRPr="003043CA">
        <w:rPr>
          <w:rFonts w:ascii="Arial" w:hAnsi="Arial" w:cs="Arial"/>
          <w:b/>
        </w:rPr>
        <w:t>6</w:t>
      </w:r>
      <w:r w:rsidR="00730355" w:rsidRPr="003043CA">
        <w:rPr>
          <w:rFonts w:ascii="Arial" w:hAnsi="Arial" w:cs="Arial"/>
          <w:b/>
        </w:rPr>
        <w:t xml:space="preserve"> – </w:t>
      </w:r>
      <w:r w:rsidR="00596527" w:rsidRPr="003043CA">
        <w:rPr>
          <w:rFonts w:ascii="Arial" w:hAnsi="Arial" w:cs="Arial"/>
          <w:b/>
        </w:rPr>
        <w:t xml:space="preserve">Location </w:t>
      </w:r>
      <w:r w:rsidR="00186A1D" w:rsidRPr="003043CA">
        <w:rPr>
          <w:rFonts w:ascii="Arial" w:hAnsi="Arial" w:cs="Arial"/>
          <w:b/>
        </w:rPr>
        <w:t>Hartley Room</w:t>
      </w:r>
      <w:r w:rsidR="005F57DD" w:rsidRPr="003043CA">
        <w:rPr>
          <w:rFonts w:ascii="Arial" w:hAnsi="Arial" w:cs="Arial"/>
          <w:b/>
        </w:rPr>
        <w:t>.</w:t>
      </w:r>
    </w:p>
    <w:sectPr w:rsidR="00E333FB" w:rsidRPr="003043CA" w:rsidSect="0036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73"/>
    <w:multiLevelType w:val="hybridMultilevel"/>
    <w:tmpl w:val="86805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37709"/>
    <w:multiLevelType w:val="hybridMultilevel"/>
    <w:tmpl w:val="4F74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6E13"/>
    <w:multiLevelType w:val="hybridMultilevel"/>
    <w:tmpl w:val="53B6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4A0E"/>
    <w:multiLevelType w:val="hybridMultilevel"/>
    <w:tmpl w:val="6F2A0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9C5"/>
    <w:multiLevelType w:val="hybridMultilevel"/>
    <w:tmpl w:val="43B8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0296"/>
    <w:multiLevelType w:val="hybridMultilevel"/>
    <w:tmpl w:val="B63A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0C44"/>
    <w:multiLevelType w:val="hybridMultilevel"/>
    <w:tmpl w:val="35CA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557D5"/>
    <w:multiLevelType w:val="hybridMultilevel"/>
    <w:tmpl w:val="5818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369C2"/>
    <w:multiLevelType w:val="hybridMultilevel"/>
    <w:tmpl w:val="0612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07094"/>
    <w:multiLevelType w:val="hybridMultilevel"/>
    <w:tmpl w:val="39F2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C60EF"/>
    <w:multiLevelType w:val="hybridMultilevel"/>
    <w:tmpl w:val="CE68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12512"/>
    <w:multiLevelType w:val="hybridMultilevel"/>
    <w:tmpl w:val="D96E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63820"/>
    <w:multiLevelType w:val="hybridMultilevel"/>
    <w:tmpl w:val="D154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6EAE"/>
    <w:multiLevelType w:val="hybridMultilevel"/>
    <w:tmpl w:val="8686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5191B"/>
    <w:multiLevelType w:val="hybridMultilevel"/>
    <w:tmpl w:val="C336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8023D"/>
    <w:multiLevelType w:val="hybridMultilevel"/>
    <w:tmpl w:val="EE96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C70AA"/>
    <w:multiLevelType w:val="hybridMultilevel"/>
    <w:tmpl w:val="CF5C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807596">
    <w:abstractNumId w:val="15"/>
  </w:num>
  <w:num w:numId="2" w16cid:durableId="858588264">
    <w:abstractNumId w:val="9"/>
  </w:num>
  <w:num w:numId="3" w16cid:durableId="178663624">
    <w:abstractNumId w:val="7"/>
  </w:num>
  <w:num w:numId="4" w16cid:durableId="819347586">
    <w:abstractNumId w:val="0"/>
  </w:num>
  <w:num w:numId="5" w16cid:durableId="818423652">
    <w:abstractNumId w:val="13"/>
  </w:num>
  <w:num w:numId="6" w16cid:durableId="641731699">
    <w:abstractNumId w:val="8"/>
  </w:num>
  <w:num w:numId="7" w16cid:durableId="2049448550">
    <w:abstractNumId w:val="12"/>
  </w:num>
  <w:num w:numId="8" w16cid:durableId="408816255">
    <w:abstractNumId w:val="14"/>
  </w:num>
  <w:num w:numId="9" w16cid:durableId="1105422764">
    <w:abstractNumId w:val="6"/>
  </w:num>
  <w:num w:numId="10" w16cid:durableId="68619628">
    <w:abstractNumId w:val="4"/>
  </w:num>
  <w:num w:numId="11" w16cid:durableId="1019890795">
    <w:abstractNumId w:val="11"/>
  </w:num>
  <w:num w:numId="12" w16cid:durableId="643779879">
    <w:abstractNumId w:val="3"/>
  </w:num>
  <w:num w:numId="13" w16cid:durableId="516575559">
    <w:abstractNumId w:val="10"/>
  </w:num>
  <w:num w:numId="14" w16cid:durableId="1726488921">
    <w:abstractNumId w:val="16"/>
  </w:num>
  <w:num w:numId="15" w16cid:durableId="1419331952">
    <w:abstractNumId w:val="5"/>
  </w:num>
  <w:num w:numId="16" w16cid:durableId="1570114957">
    <w:abstractNumId w:val="1"/>
  </w:num>
  <w:num w:numId="17" w16cid:durableId="52228592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MTI3NDCwtLA0MDJW0lEKTi0uzszPAykwqwUA9EZk9SwAAAA="/>
  </w:docVars>
  <w:rsids>
    <w:rsidRoot w:val="00612BCB"/>
    <w:rsid w:val="00000387"/>
    <w:rsid w:val="00000636"/>
    <w:rsid w:val="00001BBD"/>
    <w:rsid w:val="00003BFA"/>
    <w:rsid w:val="0000667D"/>
    <w:rsid w:val="00016E89"/>
    <w:rsid w:val="00030E7C"/>
    <w:rsid w:val="000314FD"/>
    <w:rsid w:val="00033505"/>
    <w:rsid w:val="000350AA"/>
    <w:rsid w:val="000453C1"/>
    <w:rsid w:val="00054BC1"/>
    <w:rsid w:val="00067DDC"/>
    <w:rsid w:val="00071A26"/>
    <w:rsid w:val="00072371"/>
    <w:rsid w:val="00074CA1"/>
    <w:rsid w:val="00076BB1"/>
    <w:rsid w:val="00082172"/>
    <w:rsid w:val="000857A9"/>
    <w:rsid w:val="00086DAF"/>
    <w:rsid w:val="00087EB5"/>
    <w:rsid w:val="000A66F9"/>
    <w:rsid w:val="000A68CB"/>
    <w:rsid w:val="000B234E"/>
    <w:rsid w:val="000C4FB4"/>
    <w:rsid w:val="000D00DD"/>
    <w:rsid w:val="000D2A82"/>
    <w:rsid w:val="000D2B61"/>
    <w:rsid w:val="000E412D"/>
    <w:rsid w:val="000E5530"/>
    <w:rsid w:val="000E747D"/>
    <w:rsid w:val="000F73F4"/>
    <w:rsid w:val="000F7A4C"/>
    <w:rsid w:val="001014CE"/>
    <w:rsid w:val="00107B2D"/>
    <w:rsid w:val="00112EF1"/>
    <w:rsid w:val="00114533"/>
    <w:rsid w:val="001215CF"/>
    <w:rsid w:val="00130AB8"/>
    <w:rsid w:val="00133276"/>
    <w:rsid w:val="001339C6"/>
    <w:rsid w:val="00140B49"/>
    <w:rsid w:val="00142FC2"/>
    <w:rsid w:val="00143448"/>
    <w:rsid w:val="0014595D"/>
    <w:rsid w:val="00146718"/>
    <w:rsid w:val="00147730"/>
    <w:rsid w:val="00150279"/>
    <w:rsid w:val="00153790"/>
    <w:rsid w:val="00164362"/>
    <w:rsid w:val="001654B3"/>
    <w:rsid w:val="00166807"/>
    <w:rsid w:val="0017197F"/>
    <w:rsid w:val="001725D0"/>
    <w:rsid w:val="00175386"/>
    <w:rsid w:val="00181529"/>
    <w:rsid w:val="00186A1D"/>
    <w:rsid w:val="00191B07"/>
    <w:rsid w:val="001941EB"/>
    <w:rsid w:val="001953E3"/>
    <w:rsid w:val="001A1F28"/>
    <w:rsid w:val="001A1FBC"/>
    <w:rsid w:val="001A3AE4"/>
    <w:rsid w:val="001A5472"/>
    <w:rsid w:val="001B3619"/>
    <w:rsid w:val="001B4D1E"/>
    <w:rsid w:val="001B5003"/>
    <w:rsid w:val="001C2760"/>
    <w:rsid w:val="001C6F04"/>
    <w:rsid w:val="001C783A"/>
    <w:rsid w:val="001D14B4"/>
    <w:rsid w:val="001D3198"/>
    <w:rsid w:val="001D3949"/>
    <w:rsid w:val="001D3D1B"/>
    <w:rsid w:val="001E75BF"/>
    <w:rsid w:val="001F1323"/>
    <w:rsid w:val="001F1E9F"/>
    <w:rsid w:val="00201E8E"/>
    <w:rsid w:val="00203496"/>
    <w:rsid w:val="002049A4"/>
    <w:rsid w:val="00207ADF"/>
    <w:rsid w:val="00227F22"/>
    <w:rsid w:val="002363C9"/>
    <w:rsid w:val="00243DFA"/>
    <w:rsid w:val="00251A0F"/>
    <w:rsid w:val="002524A4"/>
    <w:rsid w:val="002704ED"/>
    <w:rsid w:val="0027194E"/>
    <w:rsid w:val="00273D76"/>
    <w:rsid w:val="002762E9"/>
    <w:rsid w:val="002766B1"/>
    <w:rsid w:val="00277CC6"/>
    <w:rsid w:val="00281D1E"/>
    <w:rsid w:val="00282731"/>
    <w:rsid w:val="0029450F"/>
    <w:rsid w:val="002A089C"/>
    <w:rsid w:val="002A0F40"/>
    <w:rsid w:val="002A42F7"/>
    <w:rsid w:val="002A6BBC"/>
    <w:rsid w:val="002B2430"/>
    <w:rsid w:val="002B54EA"/>
    <w:rsid w:val="002C4C2C"/>
    <w:rsid w:val="002C59A5"/>
    <w:rsid w:val="002C652B"/>
    <w:rsid w:val="002D2465"/>
    <w:rsid w:val="002E578B"/>
    <w:rsid w:val="002E6DB9"/>
    <w:rsid w:val="002F06B5"/>
    <w:rsid w:val="002F28AF"/>
    <w:rsid w:val="002F62F2"/>
    <w:rsid w:val="003043CA"/>
    <w:rsid w:val="003147CF"/>
    <w:rsid w:val="00317B17"/>
    <w:rsid w:val="00320E19"/>
    <w:rsid w:val="00320FCC"/>
    <w:rsid w:val="00323D14"/>
    <w:rsid w:val="00324482"/>
    <w:rsid w:val="00336550"/>
    <w:rsid w:val="00340910"/>
    <w:rsid w:val="00344DDD"/>
    <w:rsid w:val="003467A4"/>
    <w:rsid w:val="00347B0A"/>
    <w:rsid w:val="003521ED"/>
    <w:rsid w:val="003549F2"/>
    <w:rsid w:val="00363102"/>
    <w:rsid w:val="00363961"/>
    <w:rsid w:val="0036501F"/>
    <w:rsid w:val="00366BC8"/>
    <w:rsid w:val="0037105B"/>
    <w:rsid w:val="0037112E"/>
    <w:rsid w:val="00371A39"/>
    <w:rsid w:val="00396DDB"/>
    <w:rsid w:val="00397D11"/>
    <w:rsid w:val="003A4BA4"/>
    <w:rsid w:val="003A7FBF"/>
    <w:rsid w:val="003B567D"/>
    <w:rsid w:val="003B71BF"/>
    <w:rsid w:val="003C354C"/>
    <w:rsid w:val="003C7C51"/>
    <w:rsid w:val="003D2BAB"/>
    <w:rsid w:val="003E5342"/>
    <w:rsid w:val="003E6073"/>
    <w:rsid w:val="003E69DA"/>
    <w:rsid w:val="003F06CC"/>
    <w:rsid w:val="003F0EA3"/>
    <w:rsid w:val="003F0EF4"/>
    <w:rsid w:val="003F6ECE"/>
    <w:rsid w:val="00400B91"/>
    <w:rsid w:val="00404A35"/>
    <w:rsid w:val="0041146A"/>
    <w:rsid w:val="00413A37"/>
    <w:rsid w:val="004165B7"/>
    <w:rsid w:val="004201E3"/>
    <w:rsid w:val="004203CA"/>
    <w:rsid w:val="004211F8"/>
    <w:rsid w:val="00422470"/>
    <w:rsid w:val="00427621"/>
    <w:rsid w:val="004372CA"/>
    <w:rsid w:val="00440339"/>
    <w:rsid w:val="00450521"/>
    <w:rsid w:val="0045434E"/>
    <w:rsid w:val="004562C9"/>
    <w:rsid w:val="00473299"/>
    <w:rsid w:val="004839E2"/>
    <w:rsid w:val="0048590C"/>
    <w:rsid w:val="0048730C"/>
    <w:rsid w:val="00490A65"/>
    <w:rsid w:val="004A0FCD"/>
    <w:rsid w:val="004A6D9B"/>
    <w:rsid w:val="004A733E"/>
    <w:rsid w:val="004B2141"/>
    <w:rsid w:val="004B2F30"/>
    <w:rsid w:val="004B59D7"/>
    <w:rsid w:val="004C0B95"/>
    <w:rsid w:val="004C1AA9"/>
    <w:rsid w:val="004D5DD5"/>
    <w:rsid w:val="004E16B5"/>
    <w:rsid w:val="004E20EF"/>
    <w:rsid w:val="004E416F"/>
    <w:rsid w:val="004E523C"/>
    <w:rsid w:val="00502564"/>
    <w:rsid w:val="005040E0"/>
    <w:rsid w:val="0050472E"/>
    <w:rsid w:val="0050543D"/>
    <w:rsid w:val="005067EB"/>
    <w:rsid w:val="00506B55"/>
    <w:rsid w:val="005115D9"/>
    <w:rsid w:val="00514704"/>
    <w:rsid w:val="00515BAC"/>
    <w:rsid w:val="00522165"/>
    <w:rsid w:val="00522AA3"/>
    <w:rsid w:val="005272B5"/>
    <w:rsid w:val="00533994"/>
    <w:rsid w:val="005346AD"/>
    <w:rsid w:val="00546EE0"/>
    <w:rsid w:val="00547212"/>
    <w:rsid w:val="00551E8E"/>
    <w:rsid w:val="00555F7F"/>
    <w:rsid w:val="00561201"/>
    <w:rsid w:val="00564345"/>
    <w:rsid w:val="00565D5B"/>
    <w:rsid w:val="00575799"/>
    <w:rsid w:val="00580378"/>
    <w:rsid w:val="005860F0"/>
    <w:rsid w:val="00595E3A"/>
    <w:rsid w:val="00596527"/>
    <w:rsid w:val="005A1C0B"/>
    <w:rsid w:val="005A28CF"/>
    <w:rsid w:val="005A3633"/>
    <w:rsid w:val="005A4C25"/>
    <w:rsid w:val="005B03CD"/>
    <w:rsid w:val="005B3224"/>
    <w:rsid w:val="005C38B7"/>
    <w:rsid w:val="005C5DFF"/>
    <w:rsid w:val="005C70A6"/>
    <w:rsid w:val="005D0386"/>
    <w:rsid w:val="005D46AF"/>
    <w:rsid w:val="005F254B"/>
    <w:rsid w:val="005F3E7B"/>
    <w:rsid w:val="005F57DD"/>
    <w:rsid w:val="0060234E"/>
    <w:rsid w:val="0060298D"/>
    <w:rsid w:val="00604CBD"/>
    <w:rsid w:val="00605A81"/>
    <w:rsid w:val="00612BCB"/>
    <w:rsid w:val="00624C05"/>
    <w:rsid w:val="00627258"/>
    <w:rsid w:val="006313DD"/>
    <w:rsid w:val="00633700"/>
    <w:rsid w:val="00635EE9"/>
    <w:rsid w:val="00643861"/>
    <w:rsid w:val="00644455"/>
    <w:rsid w:val="0064617F"/>
    <w:rsid w:val="00653994"/>
    <w:rsid w:val="00660647"/>
    <w:rsid w:val="00660C0C"/>
    <w:rsid w:val="00661B23"/>
    <w:rsid w:val="006658F4"/>
    <w:rsid w:val="006722CB"/>
    <w:rsid w:val="0067308B"/>
    <w:rsid w:val="00673DE9"/>
    <w:rsid w:val="00681841"/>
    <w:rsid w:val="006819C2"/>
    <w:rsid w:val="006822F4"/>
    <w:rsid w:val="006A08B0"/>
    <w:rsid w:val="006A3EF7"/>
    <w:rsid w:val="006A477D"/>
    <w:rsid w:val="006C5C9E"/>
    <w:rsid w:val="006E1A83"/>
    <w:rsid w:val="006E1F3C"/>
    <w:rsid w:val="006E3DC4"/>
    <w:rsid w:val="006E6110"/>
    <w:rsid w:val="006E6730"/>
    <w:rsid w:val="006E6BC3"/>
    <w:rsid w:val="006E77BC"/>
    <w:rsid w:val="006F03BD"/>
    <w:rsid w:val="006F13EF"/>
    <w:rsid w:val="006F1948"/>
    <w:rsid w:val="007045F5"/>
    <w:rsid w:val="0070478A"/>
    <w:rsid w:val="007054BB"/>
    <w:rsid w:val="00705585"/>
    <w:rsid w:val="00706D0F"/>
    <w:rsid w:val="007139A2"/>
    <w:rsid w:val="00715258"/>
    <w:rsid w:val="00715530"/>
    <w:rsid w:val="00717C7C"/>
    <w:rsid w:val="00721AF1"/>
    <w:rsid w:val="007248BA"/>
    <w:rsid w:val="00725EE8"/>
    <w:rsid w:val="0072760A"/>
    <w:rsid w:val="0073012D"/>
    <w:rsid w:val="00730355"/>
    <w:rsid w:val="00731813"/>
    <w:rsid w:val="00737226"/>
    <w:rsid w:val="00744409"/>
    <w:rsid w:val="007460FF"/>
    <w:rsid w:val="0074665E"/>
    <w:rsid w:val="00752981"/>
    <w:rsid w:val="00761B3B"/>
    <w:rsid w:val="00762A33"/>
    <w:rsid w:val="00763FA4"/>
    <w:rsid w:val="00764A23"/>
    <w:rsid w:val="00765047"/>
    <w:rsid w:val="00766207"/>
    <w:rsid w:val="00775F66"/>
    <w:rsid w:val="007814D1"/>
    <w:rsid w:val="0078241F"/>
    <w:rsid w:val="007871D8"/>
    <w:rsid w:val="00791F10"/>
    <w:rsid w:val="0079754D"/>
    <w:rsid w:val="007A3901"/>
    <w:rsid w:val="007A524C"/>
    <w:rsid w:val="007B1095"/>
    <w:rsid w:val="007B1473"/>
    <w:rsid w:val="007B35A8"/>
    <w:rsid w:val="007C0589"/>
    <w:rsid w:val="007D485D"/>
    <w:rsid w:val="007D5248"/>
    <w:rsid w:val="007D63CC"/>
    <w:rsid w:val="007E0E44"/>
    <w:rsid w:val="007E4864"/>
    <w:rsid w:val="007E6AC7"/>
    <w:rsid w:val="007E7B91"/>
    <w:rsid w:val="007F5043"/>
    <w:rsid w:val="007F6A33"/>
    <w:rsid w:val="007F7E1E"/>
    <w:rsid w:val="00800F3F"/>
    <w:rsid w:val="00802ADC"/>
    <w:rsid w:val="00803874"/>
    <w:rsid w:val="00803D1D"/>
    <w:rsid w:val="0082317D"/>
    <w:rsid w:val="00824C22"/>
    <w:rsid w:val="00833830"/>
    <w:rsid w:val="00834761"/>
    <w:rsid w:val="00836BCA"/>
    <w:rsid w:val="00842869"/>
    <w:rsid w:val="008514C8"/>
    <w:rsid w:val="00852C86"/>
    <w:rsid w:val="008552F8"/>
    <w:rsid w:val="008562F1"/>
    <w:rsid w:val="00856452"/>
    <w:rsid w:val="00866ED3"/>
    <w:rsid w:val="008676A8"/>
    <w:rsid w:val="00883F50"/>
    <w:rsid w:val="008902C8"/>
    <w:rsid w:val="00890F11"/>
    <w:rsid w:val="00893B33"/>
    <w:rsid w:val="0089605A"/>
    <w:rsid w:val="008B506D"/>
    <w:rsid w:val="008B7648"/>
    <w:rsid w:val="008B7A38"/>
    <w:rsid w:val="008C0188"/>
    <w:rsid w:val="008C0F43"/>
    <w:rsid w:val="008C23A7"/>
    <w:rsid w:val="008C28E5"/>
    <w:rsid w:val="008C40E5"/>
    <w:rsid w:val="008E1652"/>
    <w:rsid w:val="008E3732"/>
    <w:rsid w:val="008F4DE5"/>
    <w:rsid w:val="00907CCC"/>
    <w:rsid w:val="00916CF1"/>
    <w:rsid w:val="00921B0F"/>
    <w:rsid w:val="009247C4"/>
    <w:rsid w:val="009266F3"/>
    <w:rsid w:val="00930D4F"/>
    <w:rsid w:val="00931E86"/>
    <w:rsid w:val="0093221D"/>
    <w:rsid w:val="00936FFA"/>
    <w:rsid w:val="00951665"/>
    <w:rsid w:val="00952BD2"/>
    <w:rsid w:val="0095358D"/>
    <w:rsid w:val="00956759"/>
    <w:rsid w:val="00967B8F"/>
    <w:rsid w:val="009706AD"/>
    <w:rsid w:val="00970898"/>
    <w:rsid w:val="00972E2A"/>
    <w:rsid w:val="00973902"/>
    <w:rsid w:val="00983320"/>
    <w:rsid w:val="009848E9"/>
    <w:rsid w:val="00984C03"/>
    <w:rsid w:val="00986CBC"/>
    <w:rsid w:val="00995D48"/>
    <w:rsid w:val="009A0184"/>
    <w:rsid w:val="009A07CA"/>
    <w:rsid w:val="009A1149"/>
    <w:rsid w:val="009C5471"/>
    <w:rsid w:val="009D7A5A"/>
    <w:rsid w:val="009E0D9F"/>
    <w:rsid w:val="009E2124"/>
    <w:rsid w:val="009E30F2"/>
    <w:rsid w:val="009E50FD"/>
    <w:rsid w:val="009E55A0"/>
    <w:rsid w:val="009E6642"/>
    <w:rsid w:val="009F019F"/>
    <w:rsid w:val="009F6B26"/>
    <w:rsid w:val="00A016CF"/>
    <w:rsid w:val="00A02C61"/>
    <w:rsid w:val="00A16C43"/>
    <w:rsid w:val="00A22E29"/>
    <w:rsid w:val="00A30A91"/>
    <w:rsid w:val="00A334F9"/>
    <w:rsid w:val="00A33D77"/>
    <w:rsid w:val="00A406D6"/>
    <w:rsid w:val="00A425D5"/>
    <w:rsid w:val="00A6432C"/>
    <w:rsid w:val="00A70032"/>
    <w:rsid w:val="00A71F01"/>
    <w:rsid w:val="00A7224C"/>
    <w:rsid w:val="00A730B0"/>
    <w:rsid w:val="00A7683F"/>
    <w:rsid w:val="00A86694"/>
    <w:rsid w:val="00A9269A"/>
    <w:rsid w:val="00A952DA"/>
    <w:rsid w:val="00AA191A"/>
    <w:rsid w:val="00AA5302"/>
    <w:rsid w:val="00AA5466"/>
    <w:rsid w:val="00AA701F"/>
    <w:rsid w:val="00AB525A"/>
    <w:rsid w:val="00AB6965"/>
    <w:rsid w:val="00AB6C67"/>
    <w:rsid w:val="00AC4161"/>
    <w:rsid w:val="00AC49B6"/>
    <w:rsid w:val="00AC4CA6"/>
    <w:rsid w:val="00AC4D63"/>
    <w:rsid w:val="00AD6726"/>
    <w:rsid w:val="00AE264A"/>
    <w:rsid w:val="00AE4FB0"/>
    <w:rsid w:val="00AF0403"/>
    <w:rsid w:val="00AF114E"/>
    <w:rsid w:val="00AF7042"/>
    <w:rsid w:val="00B064EB"/>
    <w:rsid w:val="00B0781A"/>
    <w:rsid w:val="00B10728"/>
    <w:rsid w:val="00B21566"/>
    <w:rsid w:val="00B22A43"/>
    <w:rsid w:val="00B30CD1"/>
    <w:rsid w:val="00B31C56"/>
    <w:rsid w:val="00B5661D"/>
    <w:rsid w:val="00B65552"/>
    <w:rsid w:val="00B67321"/>
    <w:rsid w:val="00B71B58"/>
    <w:rsid w:val="00B74886"/>
    <w:rsid w:val="00B76039"/>
    <w:rsid w:val="00B83CA3"/>
    <w:rsid w:val="00B83E66"/>
    <w:rsid w:val="00B84E8A"/>
    <w:rsid w:val="00B9333B"/>
    <w:rsid w:val="00B963DD"/>
    <w:rsid w:val="00BA37B8"/>
    <w:rsid w:val="00BA410E"/>
    <w:rsid w:val="00BA4301"/>
    <w:rsid w:val="00BA4BA7"/>
    <w:rsid w:val="00BA7CD1"/>
    <w:rsid w:val="00BB1C3C"/>
    <w:rsid w:val="00BC3F92"/>
    <w:rsid w:val="00BD3963"/>
    <w:rsid w:val="00BD6004"/>
    <w:rsid w:val="00BD6A11"/>
    <w:rsid w:val="00BE016D"/>
    <w:rsid w:val="00BE4C45"/>
    <w:rsid w:val="00BE5097"/>
    <w:rsid w:val="00BF3B4D"/>
    <w:rsid w:val="00BF7BF0"/>
    <w:rsid w:val="00C12340"/>
    <w:rsid w:val="00C21FC2"/>
    <w:rsid w:val="00C233E1"/>
    <w:rsid w:val="00C2565C"/>
    <w:rsid w:val="00C33CC4"/>
    <w:rsid w:val="00C36937"/>
    <w:rsid w:val="00C40800"/>
    <w:rsid w:val="00C424D1"/>
    <w:rsid w:val="00C42B98"/>
    <w:rsid w:val="00C44DC6"/>
    <w:rsid w:val="00C46AC5"/>
    <w:rsid w:val="00C51CE7"/>
    <w:rsid w:val="00C54506"/>
    <w:rsid w:val="00C63551"/>
    <w:rsid w:val="00C66F8C"/>
    <w:rsid w:val="00C70B3E"/>
    <w:rsid w:val="00C713FE"/>
    <w:rsid w:val="00C71735"/>
    <w:rsid w:val="00C72DF8"/>
    <w:rsid w:val="00C809C4"/>
    <w:rsid w:val="00C911F1"/>
    <w:rsid w:val="00C93723"/>
    <w:rsid w:val="00C957F0"/>
    <w:rsid w:val="00C96D03"/>
    <w:rsid w:val="00C9702F"/>
    <w:rsid w:val="00C97983"/>
    <w:rsid w:val="00CA033D"/>
    <w:rsid w:val="00CA0979"/>
    <w:rsid w:val="00CA19BF"/>
    <w:rsid w:val="00CA1CA0"/>
    <w:rsid w:val="00CB72F2"/>
    <w:rsid w:val="00CC1F68"/>
    <w:rsid w:val="00CC375B"/>
    <w:rsid w:val="00CC503A"/>
    <w:rsid w:val="00CD57D4"/>
    <w:rsid w:val="00CD5C97"/>
    <w:rsid w:val="00CE0F3A"/>
    <w:rsid w:val="00CE3BF8"/>
    <w:rsid w:val="00CE4871"/>
    <w:rsid w:val="00D00524"/>
    <w:rsid w:val="00D013F8"/>
    <w:rsid w:val="00D0147D"/>
    <w:rsid w:val="00D01CE3"/>
    <w:rsid w:val="00D16645"/>
    <w:rsid w:val="00D17DF5"/>
    <w:rsid w:val="00D20B77"/>
    <w:rsid w:val="00D34762"/>
    <w:rsid w:val="00D356AF"/>
    <w:rsid w:val="00D366D5"/>
    <w:rsid w:val="00D375B5"/>
    <w:rsid w:val="00D42414"/>
    <w:rsid w:val="00D50E6B"/>
    <w:rsid w:val="00D51247"/>
    <w:rsid w:val="00D6306A"/>
    <w:rsid w:val="00D65C32"/>
    <w:rsid w:val="00D70901"/>
    <w:rsid w:val="00D73355"/>
    <w:rsid w:val="00D73906"/>
    <w:rsid w:val="00D739D5"/>
    <w:rsid w:val="00D74988"/>
    <w:rsid w:val="00D80C95"/>
    <w:rsid w:val="00D8408C"/>
    <w:rsid w:val="00D86691"/>
    <w:rsid w:val="00D87600"/>
    <w:rsid w:val="00D90843"/>
    <w:rsid w:val="00D9218B"/>
    <w:rsid w:val="00D9417F"/>
    <w:rsid w:val="00DB0D3A"/>
    <w:rsid w:val="00DC03A4"/>
    <w:rsid w:val="00DC202C"/>
    <w:rsid w:val="00DC3C4E"/>
    <w:rsid w:val="00DD2C1C"/>
    <w:rsid w:val="00DD569A"/>
    <w:rsid w:val="00DE4BFF"/>
    <w:rsid w:val="00DF1D51"/>
    <w:rsid w:val="00DF7C07"/>
    <w:rsid w:val="00E059C1"/>
    <w:rsid w:val="00E0794B"/>
    <w:rsid w:val="00E100B1"/>
    <w:rsid w:val="00E107B2"/>
    <w:rsid w:val="00E118FB"/>
    <w:rsid w:val="00E20F76"/>
    <w:rsid w:val="00E22ACB"/>
    <w:rsid w:val="00E23691"/>
    <w:rsid w:val="00E253BE"/>
    <w:rsid w:val="00E32223"/>
    <w:rsid w:val="00E333FB"/>
    <w:rsid w:val="00E3349F"/>
    <w:rsid w:val="00E5166E"/>
    <w:rsid w:val="00E53187"/>
    <w:rsid w:val="00E5644F"/>
    <w:rsid w:val="00E62212"/>
    <w:rsid w:val="00E65606"/>
    <w:rsid w:val="00E74C6E"/>
    <w:rsid w:val="00E8031A"/>
    <w:rsid w:val="00E81E73"/>
    <w:rsid w:val="00E948A1"/>
    <w:rsid w:val="00E963DC"/>
    <w:rsid w:val="00E96CF8"/>
    <w:rsid w:val="00EA177F"/>
    <w:rsid w:val="00EA1BBE"/>
    <w:rsid w:val="00EC2B95"/>
    <w:rsid w:val="00EC4598"/>
    <w:rsid w:val="00ED06CC"/>
    <w:rsid w:val="00ED6A45"/>
    <w:rsid w:val="00EE0012"/>
    <w:rsid w:val="00EE034A"/>
    <w:rsid w:val="00EF0726"/>
    <w:rsid w:val="00F030D4"/>
    <w:rsid w:val="00F108C9"/>
    <w:rsid w:val="00F11AA2"/>
    <w:rsid w:val="00F12DA9"/>
    <w:rsid w:val="00F16F40"/>
    <w:rsid w:val="00F177EB"/>
    <w:rsid w:val="00F21F96"/>
    <w:rsid w:val="00F22775"/>
    <w:rsid w:val="00F22C7E"/>
    <w:rsid w:val="00F230B3"/>
    <w:rsid w:val="00F23FED"/>
    <w:rsid w:val="00F24DBC"/>
    <w:rsid w:val="00F32F20"/>
    <w:rsid w:val="00F34439"/>
    <w:rsid w:val="00F34A28"/>
    <w:rsid w:val="00F37187"/>
    <w:rsid w:val="00F374A1"/>
    <w:rsid w:val="00F547F3"/>
    <w:rsid w:val="00F671FA"/>
    <w:rsid w:val="00F67CF8"/>
    <w:rsid w:val="00F70285"/>
    <w:rsid w:val="00F72B6D"/>
    <w:rsid w:val="00F73496"/>
    <w:rsid w:val="00F73AF8"/>
    <w:rsid w:val="00F80AD5"/>
    <w:rsid w:val="00F82962"/>
    <w:rsid w:val="00F82CD3"/>
    <w:rsid w:val="00F9126A"/>
    <w:rsid w:val="00F95C84"/>
    <w:rsid w:val="00F97B91"/>
    <w:rsid w:val="00FA1CE3"/>
    <w:rsid w:val="00FB3ACE"/>
    <w:rsid w:val="00FB51CF"/>
    <w:rsid w:val="00FB60A7"/>
    <w:rsid w:val="00FC4F80"/>
    <w:rsid w:val="00FC5329"/>
    <w:rsid w:val="00FD0F81"/>
    <w:rsid w:val="00FD4E36"/>
    <w:rsid w:val="00FD65D3"/>
    <w:rsid w:val="00FE095E"/>
    <w:rsid w:val="00FE5D41"/>
    <w:rsid w:val="00FF088F"/>
    <w:rsid w:val="00FF1825"/>
    <w:rsid w:val="00FF20AF"/>
    <w:rsid w:val="00FF60AE"/>
    <w:rsid w:val="00FF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12C7"/>
  <w15:docId w15:val="{DEF16EC9-BEA7-4F49-9B67-043C1A8A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7EB5"/>
    <w:rPr>
      <w:color w:val="0000FF"/>
      <w:u w:val="single"/>
    </w:rPr>
  </w:style>
  <w:style w:type="paragraph" w:customStyle="1" w:styleId="xmsonormal">
    <w:name w:val="x_msonormal"/>
    <w:basedOn w:val="Normal"/>
    <w:rsid w:val="00087E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7CCC"/>
  </w:style>
  <w:style w:type="paragraph" w:styleId="Revision">
    <w:name w:val="Revision"/>
    <w:hidden/>
    <w:uiPriority w:val="99"/>
    <w:semiHidden/>
    <w:rsid w:val="003C354C"/>
    <w:pPr>
      <w:spacing w:after="0" w:line="240" w:lineRule="auto"/>
    </w:pPr>
  </w:style>
  <w:style w:type="paragraph" w:customStyle="1" w:styleId="pf0">
    <w:name w:val="pf0"/>
    <w:basedOn w:val="Normal"/>
    <w:rsid w:val="0089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tlook-search-highlight">
    <w:name w:val="outlook-search-highlight"/>
    <w:basedOn w:val="DefaultParagraphFont"/>
    <w:rsid w:val="00890F11"/>
  </w:style>
  <w:style w:type="character" w:styleId="UnresolvedMention">
    <w:name w:val="Unresolved Mention"/>
    <w:basedOn w:val="DefaultParagraphFont"/>
    <w:uiPriority w:val="99"/>
    <w:semiHidden/>
    <w:unhideWhenUsed/>
    <w:rsid w:val="00045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c@f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Institute of Technology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 Gaynor</dc:creator>
  <cp:lastModifiedBy>Erin Alvarado</cp:lastModifiedBy>
  <cp:revision>157</cp:revision>
  <cp:lastPrinted>2025-11-05T13:45:00Z</cp:lastPrinted>
  <dcterms:created xsi:type="dcterms:W3CDTF">2026-03-04T13:27:00Z</dcterms:created>
  <dcterms:modified xsi:type="dcterms:W3CDTF">2026-04-01T14:57:00Z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0958aeeb-33e1-4c9b-a1c8-8f0c19508d52</vt:lpwstr>
  </property>
</Properties>
</file>