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0B60" w14:textId="4E7EB5E1" w:rsidR="005D7939" w:rsidRDefault="005D7939" w:rsidP="005D7939">
      <w:pPr>
        <w:jc w:val="both"/>
        <w:rPr>
          <w:rFonts w:ascii="Times New Roman" w:hAnsi="Times New Roman" w:cs="Times New Roman"/>
          <w:color w:val="000000"/>
        </w:rPr>
      </w:pPr>
      <w:r>
        <w:rPr>
          <w:rFonts w:ascii="Times New Roman" w:hAnsi="Times New Roman" w:cs="Times New Roman"/>
          <w:color w:val="000000"/>
        </w:rPr>
        <w:t xml:space="preserve">THIS AGREEMENT FOR CONSULTANT SERVICES is made and entered into this ____ day of _________, </w:t>
      </w:r>
      <w:r w:rsidR="00E640A9">
        <w:rPr>
          <w:rFonts w:ascii="Times New Roman" w:hAnsi="Times New Roman" w:cs="Times New Roman"/>
          <w:color w:val="000000"/>
        </w:rPr>
        <w:t>_____,</w:t>
      </w:r>
      <w:r>
        <w:rPr>
          <w:rFonts w:ascii="Times New Roman" w:hAnsi="Times New Roman" w:cs="Times New Roman"/>
          <w:color w:val="000000"/>
        </w:rPr>
        <w:t xml:space="preserve"> by and between FLORIDA INSTITUTE OF TECHNOLOGY, INC., a Florida corporation not for profit (hereinafter referred to as “Florida Tech), </w:t>
      </w:r>
      <w:r w:rsidR="00E20C9E">
        <w:rPr>
          <w:rFonts w:ascii="Times New Roman" w:hAnsi="Times New Roman" w:cs="Times New Roman"/>
          <w:color w:val="000000"/>
        </w:rPr>
        <w:t>and _________________________________</w:t>
      </w:r>
      <w:r>
        <w:rPr>
          <w:rFonts w:ascii="Times New Roman" w:hAnsi="Times New Roman" w:cs="Times New Roman"/>
          <w:color w:val="000000"/>
        </w:rPr>
        <w:t xml:space="preserve"> (hereinafter referred to as “</w:t>
      </w:r>
      <w:r w:rsidR="00132B03">
        <w:rPr>
          <w:rFonts w:ascii="Times New Roman" w:hAnsi="Times New Roman" w:cs="Times New Roman"/>
          <w:color w:val="000000"/>
        </w:rPr>
        <w:t>Consultant</w:t>
      </w:r>
      <w:r>
        <w:rPr>
          <w:rFonts w:ascii="Times New Roman" w:hAnsi="Times New Roman" w:cs="Times New Roman"/>
          <w:color w:val="000000"/>
        </w:rPr>
        <w:t>”).</w:t>
      </w:r>
    </w:p>
    <w:p w14:paraId="6051DBE1" w14:textId="77777777" w:rsidR="005D7939" w:rsidRDefault="005D7939" w:rsidP="00356A59">
      <w:pPr>
        <w:rPr>
          <w:rFonts w:ascii="Times New Roman" w:hAnsi="Times New Roman" w:cs="Times New Roman"/>
          <w:color w:val="000000"/>
        </w:rPr>
      </w:pPr>
    </w:p>
    <w:p w14:paraId="13676D29" w14:textId="19D3825A" w:rsidR="00563779" w:rsidRDefault="001F5547" w:rsidP="005D7939">
      <w:pPr>
        <w:ind w:right="10"/>
        <w:jc w:val="both"/>
        <w:rPr>
          <w:rFonts w:ascii="Times New Roman" w:hAnsi="Times New Roman" w:cs="Times New Roman"/>
          <w:color w:val="000000"/>
          <w:sz w:val="20"/>
          <w:szCs w:val="20"/>
        </w:rPr>
      </w:pPr>
      <w:r w:rsidRPr="00F37A2D">
        <w:rPr>
          <w:rFonts w:ascii="Times New Roman" w:hAnsi="Times New Roman" w:cs="Times New Roman"/>
          <w:color w:val="000000"/>
          <w:sz w:val="20"/>
          <w:szCs w:val="20"/>
        </w:rPr>
        <w:t>Florida Tech proposes to engage Consultant to perform the consulting services described herein below, and Consultant has agreed to</w:t>
      </w:r>
      <w:r w:rsidR="00E73118" w:rsidRPr="00F37A2D">
        <w:rPr>
          <w:rFonts w:ascii="Times New Roman" w:hAnsi="Times New Roman" w:cs="Times New Roman"/>
          <w:color w:val="000000"/>
          <w:sz w:val="20"/>
          <w:szCs w:val="20"/>
        </w:rPr>
        <w:t xml:space="preserve"> </w:t>
      </w:r>
      <w:r w:rsidRPr="00F37A2D">
        <w:rPr>
          <w:rFonts w:ascii="Times New Roman" w:hAnsi="Times New Roman" w:cs="Times New Roman"/>
          <w:color w:val="000000"/>
          <w:sz w:val="20"/>
          <w:szCs w:val="20"/>
        </w:rPr>
        <w:t>perform such consulting services, in accordance with the terms and conditions provided for in this Agreement.</w:t>
      </w:r>
      <w:r w:rsidR="005D7939">
        <w:rPr>
          <w:rFonts w:ascii="Times New Roman" w:hAnsi="Times New Roman" w:cs="Times New Roman"/>
          <w:color w:val="000000"/>
          <w:sz w:val="20"/>
          <w:szCs w:val="20"/>
        </w:rPr>
        <w:t xml:space="preserve"> </w:t>
      </w:r>
    </w:p>
    <w:p w14:paraId="292C8A1D" w14:textId="77777777" w:rsidR="00563779" w:rsidRDefault="00563779" w:rsidP="005D7939">
      <w:pPr>
        <w:ind w:right="10"/>
        <w:jc w:val="both"/>
        <w:rPr>
          <w:rFonts w:ascii="Times New Roman" w:hAnsi="Times New Roman" w:cs="Times New Roman"/>
          <w:color w:val="000000"/>
          <w:sz w:val="20"/>
          <w:szCs w:val="20"/>
        </w:rPr>
      </w:pPr>
    </w:p>
    <w:p w14:paraId="77D140F8" w14:textId="01D37B44" w:rsidR="002E2463" w:rsidRPr="00F37A2D" w:rsidRDefault="001F5547" w:rsidP="005D7939">
      <w:pPr>
        <w:ind w:right="10"/>
        <w:jc w:val="both"/>
        <w:rPr>
          <w:rFonts w:ascii="Times New Roman" w:hAnsi="Times New Roman" w:cs="Times New Roman"/>
          <w:color w:val="000000"/>
          <w:sz w:val="20"/>
          <w:szCs w:val="20"/>
        </w:rPr>
      </w:pPr>
      <w:r w:rsidRPr="00F37A2D">
        <w:rPr>
          <w:rFonts w:ascii="Times New Roman" w:hAnsi="Times New Roman" w:cs="Times New Roman"/>
          <w:color w:val="000000"/>
          <w:sz w:val="20"/>
          <w:szCs w:val="20"/>
        </w:rPr>
        <w:t>Therefore, Florida Tech and Consultant agree as follows:</w:t>
      </w:r>
    </w:p>
    <w:p w14:paraId="4A4A20B5" w14:textId="77777777" w:rsidR="00054E8E" w:rsidRPr="00F37A2D" w:rsidRDefault="00054E8E" w:rsidP="00F37A2D">
      <w:pPr>
        <w:jc w:val="both"/>
        <w:rPr>
          <w:rFonts w:ascii="Times New Roman" w:hAnsi="Times New Roman" w:cs="Times New Roman"/>
          <w:color w:val="000000"/>
          <w:sz w:val="20"/>
          <w:szCs w:val="20"/>
        </w:rPr>
      </w:pPr>
    </w:p>
    <w:p w14:paraId="77D140F9" w14:textId="413ACBA1" w:rsidR="002E2463" w:rsidRPr="00F37A2D" w:rsidRDefault="001F5547" w:rsidP="00F37A2D">
      <w:pPr>
        <w:pStyle w:val="ListParagraph"/>
        <w:numPr>
          <w:ilvl w:val="0"/>
          <w:numId w:val="5"/>
        </w:numPr>
        <w:tabs>
          <w:tab w:val="right" w:pos="1429"/>
        </w:tabs>
        <w:jc w:val="both"/>
        <w:rPr>
          <w:rFonts w:ascii="Times New Roman" w:hAnsi="Times New Roman" w:cs="Times New Roman"/>
          <w:color w:val="000000"/>
          <w:sz w:val="20"/>
          <w:szCs w:val="20"/>
        </w:rPr>
      </w:pPr>
      <w:r w:rsidRPr="00F37A2D">
        <w:rPr>
          <w:rFonts w:ascii="Times New Roman" w:hAnsi="Times New Roman" w:cs="Times New Roman"/>
          <w:color w:val="000000"/>
          <w:sz w:val="20"/>
          <w:szCs w:val="20"/>
        </w:rPr>
        <w:t>Services.</w:t>
      </w:r>
    </w:p>
    <w:p w14:paraId="12C44FC2" w14:textId="77777777" w:rsidR="00054E8E" w:rsidRPr="00F37A2D" w:rsidRDefault="00054E8E" w:rsidP="00F37A2D">
      <w:pPr>
        <w:tabs>
          <w:tab w:val="decimal" w:pos="360"/>
        </w:tabs>
        <w:ind w:right="10"/>
        <w:jc w:val="both"/>
        <w:rPr>
          <w:rFonts w:ascii="Times New Roman" w:hAnsi="Times New Roman" w:cs="Times New Roman"/>
          <w:color w:val="000000"/>
          <w:spacing w:val="-2"/>
          <w:sz w:val="20"/>
          <w:szCs w:val="20"/>
          <w:u w:val="single"/>
        </w:rPr>
      </w:pPr>
    </w:p>
    <w:p w14:paraId="77D140FB" w14:textId="2CFF0578" w:rsidR="002E2463" w:rsidRPr="00F37A2D" w:rsidRDefault="001F5547" w:rsidP="00F37A2D">
      <w:pPr>
        <w:numPr>
          <w:ilvl w:val="0"/>
          <w:numId w:val="1"/>
        </w:numPr>
        <w:tabs>
          <w:tab w:val="clear" w:pos="360"/>
        </w:tabs>
        <w:spacing w:line="276" w:lineRule="auto"/>
        <w:ind w:left="1080" w:right="10" w:hanging="360"/>
        <w:jc w:val="both"/>
        <w:rPr>
          <w:rFonts w:ascii="Times New Roman" w:hAnsi="Times New Roman" w:cs="Times New Roman"/>
          <w:color w:val="000000"/>
          <w:spacing w:val="-2"/>
          <w:sz w:val="20"/>
          <w:szCs w:val="20"/>
          <w:u w:val="single"/>
        </w:rPr>
      </w:pPr>
      <w:r w:rsidRPr="00F37A2D">
        <w:rPr>
          <w:rFonts w:ascii="Times New Roman" w:hAnsi="Times New Roman" w:cs="Times New Roman"/>
          <w:color w:val="000000"/>
          <w:spacing w:val="-2"/>
          <w:sz w:val="20"/>
          <w:szCs w:val="20"/>
          <w:u w:val="single"/>
        </w:rPr>
        <w:t>Scope of Services.</w:t>
      </w:r>
      <w:r w:rsidRPr="00F37A2D">
        <w:rPr>
          <w:rFonts w:ascii="Times New Roman" w:hAnsi="Times New Roman" w:cs="Times New Roman"/>
          <w:color w:val="000000"/>
          <w:spacing w:val="-2"/>
          <w:sz w:val="20"/>
          <w:szCs w:val="20"/>
        </w:rPr>
        <w:t xml:space="preserve"> Consultant shall furnish the following described services (hereinafter referred to as the "Services") to Florida Tech:</w:t>
      </w:r>
      <w:r w:rsidRPr="00F37A2D">
        <w:rPr>
          <w:rFonts w:ascii="Times New Roman" w:hAnsi="Times New Roman" w:cs="Times New Roman"/>
          <w:color w:val="000000"/>
          <w:sz w:val="20"/>
          <w:szCs w:val="20"/>
        </w:rPr>
        <w:t xml:space="preserve"> </w:t>
      </w:r>
      <w:r w:rsidR="00C510E9">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p>
    <w:p w14:paraId="79409B4B" w14:textId="77777777" w:rsidR="00B62E54" w:rsidRPr="00F37A2D" w:rsidRDefault="00B62E54" w:rsidP="00F37A2D">
      <w:pPr>
        <w:ind w:left="1080" w:right="10"/>
        <w:jc w:val="both"/>
        <w:rPr>
          <w:rFonts w:ascii="Times New Roman" w:hAnsi="Times New Roman" w:cs="Times New Roman"/>
          <w:color w:val="000000"/>
          <w:spacing w:val="-2"/>
          <w:sz w:val="20"/>
          <w:szCs w:val="20"/>
          <w:u w:val="single"/>
        </w:rPr>
      </w:pPr>
    </w:p>
    <w:p w14:paraId="50C263A5" w14:textId="4517E107" w:rsidR="007B26B0" w:rsidRPr="007B26B0" w:rsidRDefault="00B62E54" w:rsidP="007B26B0">
      <w:pPr>
        <w:tabs>
          <w:tab w:val="right" w:leader="underscore" w:pos="10656"/>
        </w:tabs>
        <w:ind w:left="1080" w:right="10" w:hanging="360"/>
        <w:jc w:val="both"/>
        <w:rPr>
          <w:rFonts w:ascii="Times New Roman" w:hAnsi="Times New Roman" w:cs="Times New Roman"/>
          <w:color w:val="FFFFFF" w:themeColor="background1"/>
          <w:sz w:val="20"/>
          <w:szCs w:val="20"/>
          <w:u w:val="single"/>
        </w:rPr>
      </w:pPr>
      <w:r w:rsidRPr="00F37A2D">
        <w:rPr>
          <w:rFonts w:ascii="Times New Roman" w:hAnsi="Times New Roman" w:cs="Times New Roman"/>
          <w:color w:val="000000"/>
          <w:sz w:val="20"/>
          <w:szCs w:val="20"/>
        </w:rPr>
        <w:tab/>
      </w:r>
      <w:r w:rsidR="001F5547" w:rsidRPr="00F37A2D">
        <w:rPr>
          <w:rFonts w:ascii="Times New Roman" w:hAnsi="Times New Roman" w:cs="Times New Roman"/>
          <w:color w:val="000000"/>
          <w:sz w:val="20"/>
          <w:szCs w:val="20"/>
        </w:rPr>
        <w:t>The Services shall include without limitation the preparation and delivery of the following reports or other deliverables:</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p>
    <w:p w14:paraId="18A8D9AC" w14:textId="3BB72781" w:rsidR="007B26B0" w:rsidRDefault="007B26B0" w:rsidP="007B26B0">
      <w:pPr>
        <w:ind w:left="1080" w:right="10"/>
        <w:jc w:val="both"/>
        <w:rPr>
          <w:rFonts w:ascii="Times New Roman" w:hAnsi="Times New Roman" w:cs="Times New Roman"/>
          <w:color w:val="000000"/>
          <w:spacing w:val="-4"/>
          <w:sz w:val="20"/>
          <w:szCs w:val="20"/>
          <w:highlight w:val="yellow"/>
        </w:rPr>
      </w:pPr>
      <w:r>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1FA5">
        <w:rPr>
          <w:rFonts w:ascii="Times New Roman" w:hAnsi="Times New Roman" w:cs="Times New Roman"/>
          <w:color w:val="000000"/>
          <w:sz w:val="20"/>
          <w:szCs w:val="20"/>
        </w:rPr>
        <w:t>______</w:t>
      </w:r>
    </w:p>
    <w:p w14:paraId="618F9934" w14:textId="77777777" w:rsidR="007B26B0" w:rsidRDefault="007B26B0" w:rsidP="00AE1451">
      <w:pPr>
        <w:ind w:left="1080" w:right="10"/>
        <w:jc w:val="both"/>
        <w:rPr>
          <w:rFonts w:ascii="Times New Roman" w:hAnsi="Times New Roman" w:cs="Times New Roman"/>
          <w:color w:val="000000"/>
          <w:spacing w:val="-4"/>
          <w:sz w:val="20"/>
          <w:szCs w:val="20"/>
        </w:rPr>
      </w:pPr>
    </w:p>
    <w:p w14:paraId="11554E16" w14:textId="77777777" w:rsidR="00BD1FA5" w:rsidRPr="00BD1FA5" w:rsidRDefault="001F5547" w:rsidP="00AE1451">
      <w:pPr>
        <w:numPr>
          <w:ilvl w:val="0"/>
          <w:numId w:val="1"/>
        </w:numPr>
        <w:tabs>
          <w:tab w:val="clear" w:pos="360"/>
        </w:tabs>
        <w:ind w:left="1080" w:right="10" w:hanging="360"/>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u w:val="single"/>
        </w:rPr>
        <w:t>Time for Performance.</w:t>
      </w:r>
      <w:r w:rsidRPr="006A459B">
        <w:rPr>
          <w:rFonts w:ascii="Times New Roman" w:hAnsi="Times New Roman" w:cs="Times New Roman"/>
          <w:color w:val="000000"/>
          <w:sz w:val="20"/>
          <w:szCs w:val="20"/>
        </w:rPr>
        <w:t xml:space="preserve"> Consultant agrees to perform the Services within the following </w:t>
      </w:r>
      <w:proofErr w:type="gramStart"/>
      <w:r w:rsidRPr="006A459B">
        <w:rPr>
          <w:rFonts w:ascii="Times New Roman" w:hAnsi="Times New Roman" w:cs="Times New Roman"/>
          <w:color w:val="000000"/>
          <w:sz w:val="20"/>
          <w:szCs w:val="20"/>
        </w:rPr>
        <w:t>time period</w:t>
      </w:r>
      <w:proofErr w:type="gramEnd"/>
      <w:r w:rsidRPr="006A459B">
        <w:rPr>
          <w:rFonts w:ascii="Times New Roman" w:hAnsi="Times New Roman" w:cs="Times New Roman"/>
          <w:color w:val="000000"/>
          <w:sz w:val="20"/>
          <w:szCs w:val="20"/>
        </w:rPr>
        <w:t xml:space="preserve"> and in accordance with the following deadline </w:t>
      </w:r>
      <w:r w:rsidR="001738B3" w:rsidRPr="006A459B">
        <w:rPr>
          <w:rFonts w:ascii="Times New Roman" w:hAnsi="Times New Roman" w:cs="Times New Roman"/>
          <w:color w:val="000000"/>
          <w:sz w:val="20"/>
          <w:szCs w:val="20"/>
        </w:rPr>
        <w:t>requirements:</w:t>
      </w:r>
    </w:p>
    <w:p w14:paraId="6CB07EF7" w14:textId="06EEA823" w:rsidR="00F45792" w:rsidRPr="00F45792" w:rsidRDefault="00BD1FA5" w:rsidP="00BD1FA5">
      <w:pPr>
        <w:tabs>
          <w:tab w:val="decimal" w:pos="360"/>
        </w:tabs>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p>
    <w:p w14:paraId="3FCB1E3F" w14:textId="2054B500" w:rsidR="001738B3" w:rsidRPr="006A459B" w:rsidRDefault="003869BC" w:rsidP="00AE1451">
      <w:pPr>
        <w:tabs>
          <w:tab w:val="decimal" w:pos="360"/>
        </w:tabs>
        <w:ind w:left="1080" w:right="10"/>
        <w:jc w:val="both"/>
        <w:rPr>
          <w:rFonts w:ascii="Times New Roman" w:hAnsi="Times New Roman" w:cs="Times New Roman"/>
          <w:color w:val="000000"/>
          <w:sz w:val="20"/>
          <w:szCs w:val="20"/>
          <w:u w:val="single"/>
        </w:rPr>
      </w:pPr>
      <w:r w:rsidRPr="006A459B">
        <w:rPr>
          <w:rFonts w:ascii="Times New Roman" w:hAnsi="Times New Roman" w:cs="Times New Roman"/>
          <w:color w:val="FFFFFF" w:themeColor="background1"/>
          <w:sz w:val="20"/>
          <w:szCs w:val="20"/>
          <w:u w:val="single"/>
        </w:rPr>
        <w:t>.</w:t>
      </w:r>
    </w:p>
    <w:p w14:paraId="6EACF26D" w14:textId="77777777" w:rsidR="00BD1FA5" w:rsidRPr="00BD1FA5" w:rsidRDefault="001F5547" w:rsidP="00AE1451">
      <w:pPr>
        <w:numPr>
          <w:ilvl w:val="0"/>
          <w:numId w:val="1"/>
        </w:numPr>
        <w:tabs>
          <w:tab w:val="clear" w:pos="360"/>
          <w:tab w:val="right" w:leader="underscore" w:pos="10660"/>
        </w:tabs>
        <w:spacing w:line="276" w:lineRule="auto"/>
        <w:ind w:left="1080" w:right="10" w:hanging="360"/>
        <w:jc w:val="both"/>
        <w:rPr>
          <w:rFonts w:ascii="Times New Roman" w:hAnsi="Times New Roman" w:cs="Times New Roman"/>
          <w:color w:val="FFFFFF" w:themeColor="background1"/>
          <w:sz w:val="20"/>
          <w:szCs w:val="20"/>
          <w:u w:val="single"/>
        </w:rPr>
      </w:pPr>
      <w:r w:rsidRPr="006A459B">
        <w:rPr>
          <w:rFonts w:ascii="Times New Roman" w:hAnsi="Times New Roman" w:cs="Times New Roman"/>
          <w:color w:val="000000"/>
          <w:sz w:val="20"/>
          <w:szCs w:val="20"/>
          <w:u w:val="single"/>
        </w:rPr>
        <w:t>Staffing Requirements.</w:t>
      </w:r>
      <w:r w:rsidRPr="006A459B">
        <w:rPr>
          <w:rFonts w:ascii="Times New Roman" w:hAnsi="Times New Roman" w:cs="Times New Roman"/>
          <w:color w:val="000000"/>
          <w:sz w:val="20"/>
          <w:szCs w:val="20"/>
        </w:rPr>
        <w:t xml:space="preserve"> Consultant shall comply with the following staffing requirements in performing the Services:</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r w:rsidR="00365AB1" w:rsidRPr="006A459B">
        <w:rPr>
          <w:rFonts w:ascii="Times New Roman" w:hAnsi="Times New Roman" w:cs="Times New Roman"/>
          <w:color w:val="000000"/>
          <w:sz w:val="20"/>
          <w:szCs w:val="20"/>
          <w:u w:val="single"/>
        </w:rPr>
        <w:t xml:space="preserve">  </w:t>
      </w:r>
      <w:r w:rsidR="00032CE0" w:rsidRPr="006A459B">
        <w:rPr>
          <w:rFonts w:ascii="Times New Roman" w:hAnsi="Times New Roman" w:cs="Times New Roman"/>
          <w:color w:val="000000"/>
          <w:sz w:val="20"/>
          <w:szCs w:val="20"/>
          <w:u w:val="single"/>
        </w:rPr>
        <w:t xml:space="preserve">    </w:t>
      </w:r>
    </w:p>
    <w:p w14:paraId="39BB9B6A" w14:textId="7CF4320C" w:rsidR="00032CE0" w:rsidRPr="006A459B" w:rsidRDefault="00BD1FA5" w:rsidP="00BD1FA5">
      <w:pPr>
        <w:tabs>
          <w:tab w:val="decimal" w:pos="360"/>
          <w:tab w:val="right" w:leader="underscore" w:pos="10660"/>
        </w:tabs>
        <w:spacing w:line="276" w:lineRule="auto"/>
        <w:ind w:left="1080" w:right="10"/>
        <w:jc w:val="both"/>
        <w:rPr>
          <w:rFonts w:ascii="Times New Roman" w:hAnsi="Times New Roman" w:cs="Times New Roman"/>
          <w:color w:val="FFFFFF" w:themeColor="background1"/>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2CE0" w:rsidRPr="006A459B">
        <w:rPr>
          <w:rFonts w:ascii="Times New Roman" w:hAnsi="Times New Roman" w:cs="Times New Roman"/>
          <w:color w:val="000000"/>
          <w:sz w:val="20"/>
          <w:szCs w:val="20"/>
          <w:u w:val="single"/>
        </w:rPr>
        <w:t xml:space="preserve">                                                                                                                                                                                                        </w:t>
      </w:r>
    </w:p>
    <w:p w14:paraId="404D7AD0" w14:textId="77777777" w:rsidR="00551AA3" w:rsidRPr="006A459B" w:rsidRDefault="00551AA3" w:rsidP="00AE1451">
      <w:pPr>
        <w:tabs>
          <w:tab w:val="decimal" w:pos="360"/>
          <w:tab w:val="right" w:leader="underscore" w:pos="10660"/>
        </w:tabs>
        <w:ind w:left="1080" w:right="10"/>
        <w:jc w:val="both"/>
        <w:rPr>
          <w:rFonts w:ascii="Times New Roman" w:hAnsi="Times New Roman" w:cs="Times New Roman"/>
          <w:color w:val="000000"/>
          <w:sz w:val="20"/>
          <w:szCs w:val="20"/>
          <w:u w:val="single"/>
        </w:rPr>
      </w:pPr>
    </w:p>
    <w:p w14:paraId="77D14102" w14:textId="5FADBAC6" w:rsidR="002E2463" w:rsidRPr="00BD1FA5" w:rsidRDefault="001F5547" w:rsidP="00AE1451">
      <w:pPr>
        <w:numPr>
          <w:ilvl w:val="0"/>
          <w:numId w:val="1"/>
        </w:numPr>
        <w:tabs>
          <w:tab w:val="clear" w:pos="360"/>
          <w:tab w:val="right" w:leader="underscore" w:pos="10660"/>
        </w:tabs>
        <w:spacing w:line="276" w:lineRule="auto"/>
        <w:ind w:left="1080" w:right="10" w:hanging="360"/>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u w:val="single"/>
        </w:rPr>
        <w:t>Place of Performance.</w:t>
      </w:r>
      <w:r w:rsidRPr="006A459B">
        <w:rPr>
          <w:rFonts w:ascii="Times New Roman" w:hAnsi="Times New Roman" w:cs="Times New Roman"/>
          <w:color w:val="000000"/>
          <w:sz w:val="20"/>
          <w:szCs w:val="20"/>
        </w:rPr>
        <w:t xml:space="preserve"> Consultant shall perform the Services at the following location or locations:</w:t>
      </w:r>
      <w:r w:rsidR="00F45792">
        <w:rPr>
          <w:rFonts w:ascii="Times New Roman" w:hAnsi="Times New Roman" w:cs="Times New Roman"/>
          <w:color w:val="000000"/>
          <w:sz w:val="20"/>
          <w:szCs w:val="20"/>
        </w:rPr>
        <w:fldChar w:fldCharType="begin"/>
      </w:r>
      <w:r w:rsidR="00F45792">
        <w:rPr>
          <w:rFonts w:ascii="Times New Roman" w:hAnsi="Times New Roman" w:cs="Times New Roman"/>
          <w:color w:val="000000"/>
          <w:sz w:val="20"/>
          <w:szCs w:val="20"/>
        </w:rPr>
        <w:instrText xml:space="preserve"> FILLIN   \* MERGEFORMAT </w:instrText>
      </w:r>
      <w:r w:rsidR="00F45792">
        <w:rPr>
          <w:rFonts w:ascii="Times New Roman" w:hAnsi="Times New Roman" w:cs="Times New Roman"/>
          <w:color w:val="000000"/>
          <w:sz w:val="20"/>
          <w:szCs w:val="20"/>
        </w:rPr>
        <w:fldChar w:fldCharType="end"/>
      </w:r>
      <w:r w:rsidR="00AE76E1" w:rsidRPr="006A459B">
        <w:rPr>
          <w:rFonts w:ascii="Times New Roman" w:hAnsi="Times New Roman" w:cs="Times New Roman"/>
          <w:color w:val="FFFFFF" w:themeColor="background1"/>
          <w:sz w:val="20"/>
          <w:szCs w:val="20"/>
          <w:u w:val="single"/>
        </w:rPr>
        <w:t>.</w:t>
      </w:r>
    </w:p>
    <w:p w14:paraId="51424895" w14:textId="1ECF527F" w:rsidR="00BD1FA5" w:rsidRPr="006A459B" w:rsidRDefault="00BD1FA5" w:rsidP="00BD1FA5">
      <w:pPr>
        <w:tabs>
          <w:tab w:val="decimal" w:pos="360"/>
          <w:tab w:val="right" w:leader="underscore" w:pos="10660"/>
        </w:tabs>
        <w:spacing w:line="276" w:lineRule="auto"/>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26AE74" w14:textId="224BC1E4" w:rsidR="00551AA3" w:rsidRPr="006A459B" w:rsidRDefault="00A67C06" w:rsidP="00AE1451">
      <w:pPr>
        <w:pStyle w:val="ListParagraph"/>
        <w:tabs>
          <w:tab w:val="right" w:leader="underscore" w:pos="10660"/>
        </w:tabs>
        <w:spacing w:line="276" w:lineRule="auto"/>
        <w:ind w:firstLine="360"/>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u w:val="single"/>
        </w:rPr>
        <w:t xml:space="preserve">                                                                                                                                                                        </w:t>
      </w:r>
      <w:r w:rsidR="00A82F3B" w:rsidRPr="006A459B">
        <w:rPr>
          <w:rFonts w:ascii="Times New Roman" w:hAnsi="Times New Roman" w:cs="Times New Roman"/>
          <w:color w:val="000000"/>
          <w:sz w:val="20"/>
          <w:szCs w:val="20"/>
          <w:u w:val="single"/>
        </w:rPr>
        <w:t xml:space="preserve">   </w:t>
      </w:r>
      <w:r w:rsidRPr="006A459B">
        <w:rPr>
          <w:rFonts w:ascii="Times New Roman" w:hAnsi="Times New Roman" w:cs="Times New Roman"/>
          <w:color w:val="000000"/>
          <w:sz w:val="20"/>
          <w:szCs w:val="20"/>
          <w:u w:val="single"/>
        </w:rPr>
        <w:t xml:space="preserve">                         </w:t>
      </w:r>
    </w:p>
    <w:p w14:paraId="77D14103" w14:textId="48B2751F" w:rsidR="002E2463" w:rsidRPr="00BD1FA5" w:rsidRDefault="001F5547" w:rsidP="00AE1451">
      <w:pPr>
        <w:numPr>
          <w:ilvl w:val="0"/>
          <w:numId w:val="1"/>
        </w:numPr>
        <w:tabs>
          <w:tab w:val="clear" w:pos="360"/>
          <w:tab w:val="right" w:leader="underscore" w:pos="10660"/>
        </w:tabs>
        <w:spacing w:line="276" w:lineRule="auto"/>
        <w:ind w:left="1080" w:right="10" w:hanging="360"/>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u w:val="single"/>
        </w:rPr>
        <w:t>Resources.</w:t>
      </w:r>
      <w:r w:rsidRPr="006A459B">
        <w:rPr>
          <w:rFonts w:ascii="Times New Roman" w:hAnsi="Times New Roman" w:cs="Times New Roman"/>
          <w:color w:val="000000"/>
          <w:sz w:val="20"/>
          <w:szCs w:val="20"/>
        </w:rPr>
        <w:t xml:space="preserve"> Consultant </w:t>
      </w:r>
      <w:r w:rsidR="007F21EA" w:rsidRPr="006A459B">
        <w:rPr>
          <w:rFonts w:ascii="Times New Roman" w:hAnsi="Times New Roman" w:cs="Times New Roman"/>
          <w:color w:val="000000"/>
          <w:sz w:val="20"/>
          <w:szCs w:val="20"/>
        </w:rPr>
        <w:t xml:space="preserve">shall </w:t>
      </w:r>
      <w:r w:rsidRPr="006A459B">
        <w:rPr>
          <w:rFonts w:ascii="Times New Roman" w:hAnsi="Times New Roman" w:cs="Times New Roman"/>
          <w:color w:val="000000"/>
          <w:sz w:val="20"/>
          <w:szCs w:val="20"/>
        </w:rPr>
        <w:t xml:space="preserve">provide all working space, equipment, vehicles, </w:t>
      </w:r>
      <w:proofErr w:type="gramStart"/>
      <w:r w:rsidRPr="006A459B">
        <w:rPr>
          <w:rFonts w:ascii="Times New Roman" w:hAnsi="Times New Roman" w:cs="Times New Roman"/>
          <w:color w:val="000000"/>
          <w:sz w:val="20"/>
          <w:szCs w:val="20"/>
        </w:rPr>
        <w:t>supplies</w:t>
      </w:r>
      <w:proofErr w:type="gramEnd"/>
      <w:r w:rsidRPr="006A459B">
        <w:rPr>
          <w:rFonts w:ascii="Times New Roman" w:hAnsi="Times New Roman" w:cs="Times New Roman"/>
          <w:color w:val="000000"/>
          <w:sz w:val="20"/>
          <w:szCs w:val="20"/>
        </w:rPr>
        <w:t xml:space="preserve"> and other resources required in connection with providing the Services except as follows</w:t>
      </w:r>
      <w:r w:rsidR="007401DD" w:rsidRPr="006A459B">
        <w:rPr>
          <w:rFonts w:ascii="Times New Roman" w:hAnsi="Times New Roman" w:cs="Times New Roman"/>
          <w:color w:val="000000"/>
          <w:sz w:val="20"/>
          <w:szCs w:val="20"/>
        </w:rPr>
        <w:t>:</w:t>
      </w:r>
      <w:r w:rsidR="00F46258">
        <w:rPr>
          <w:rFonts w:ascii="Times New Roman" w:hAnsi="Times New Roman" w:cs="Times New Roman"/>
          <w:color w:val="000000"/>
          <w:sz w:val="20"/>
          <w:szCs w:val="20"/>
        </w:rPr>
        <w:fldChar w:fldCharType="begin"/>
      </w:r>
      <w:r w:rsidR="00F46258">
        <w:rPr>
          <w:rFonts w:ascii="Times New Roman" w:hAnsi="Times New Roman" w:cs="Times New Roman"/>
          <w:color w:val="000000"/>
          <w:sz w:val="20"/>
          <w:szCs w:val="20"/>
        </w:rPr>
        <w:instrText xml:space="preserve"> FILLIN   \* MERGEFORMAT </w:instrText>
      </w:r>
      <w:r w:rsidR="00F46258">
        <w:rPr>
          <w:rFonts w:ascii="Times New Roman" w:hAnsi="Times New Roman" w:cs="Times New Roman"/>
          <w:color w:val="000000"/>
          <w:sz w:val="20"/>
          <w:szCs w:val="20"/>
        </w:rPr>
        <w:fldChar w:fldCharType="end"/>
      </w:r>
      <w:r w:rsidR="008865FD" w:rsidRPr="006A459B">
        <w:rPr>
          <w:rFonts w:ascii="Times New Roman" w:hAnsi="Times New Roman" w:cs="Times New Roman"/>
          <w:color w:val="FFFFFF" w:themeColor="background1"/>
          <w:sz w:val="20"/>
          <w:szCs w:val="20"/>
          <w:u w:val="single"/>
        </w:rPr>
        <w:t>.</w:t>
      </w:r>
    </w:p>
    <w:p w14:paraId="1CAFC7D3" w14:textId="1B95AFFD" w:rsidR="00BD1FA5" w:rsidRPr="006A459B" w:rsidRDefault="00BD1FA5" w:rsidP="00BD1FA5">
      <w:pPr>
        <w:tabs>
          <w:tab w:val="decimal" w:pos="360"/>
          <w:tab w:val="right" w:leader="underscore" w:pos="10660"/>
        </w:tabs>
        <w:spacing w:line="276" w:lineRule="auto"/>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B3E972" w14:textId="77777777" w:rsidR="00551AA3" w:rsidRPr="006A459B" w:rsidRDefault="00551AA3" w:rsidP="00AE1451">
      <w:pPr>
        <w:tabs>
          <w:tab w:val="decimal" w:pos="360"/>
          <w:tab w:val="right" w:leader="underscore" w:pos="10660"/>
        </w:tabs>
        <w:ind w:right="10"/>
        <w:jc w:val="both"/>
        <w:rPr>
          <w:rFonts w:ascii="Times New Roman" w:hAnsi="Times New Roman" w:cs="Times New Roman"/>
          <w:color w:val="000000"/>
          <w:sz w:val="20"/>
          <w:szCs w:val="20"/>
          <w:u w:val="single"/>
        </w:rPr>
      </w:pPr>
    </w:p>
    <w:p w14:paraId="77D14104" w14:textId="0F9AD3B1" w:rsidR="002E2463" w:rsidRPr="006A459B" w:rsidRDefault="001F5547" w:rsidP="00AE1451">
      <w:pPr>
        <w:ind w:left="36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2. Compensation.</w:t>
      </w:r>
    </w:p>
    <w:p w14:paraId="2309F561" w14:textId="77777777" w:rsidR="002C1AB3" w:rsidRPr="006A459B" w:rsidRDefault="002C1AB3" w:rsidP="00AE1451">
      <w:pPr>
        <w:ind w:left="360"/>
        <w:jc w:val="both"/>
        <w:rPr>
          <w:rFonts w:ascii="Times New Roman" w:hAnsi="Times New Roman" w:cs="Times New Roman"/>
          <w:color w:val="000000"/>
          <w:sz w:val="20"/>
          <w:szCs w:val="20"/>
        </w:rPr>
      </w:pPr>
    </w:p>
    <w:p w14:paraId="509556D0" w14:textId="77777777" w:rsidR="00E36E8C" w:rsidRPr="006A459B" w:rsidRDefault="001F5547" w:rsidP="00AE1451">
      <w:pPr>
        <w:numPr>
          <w:ilvl w:val="0"/>
          <w:numId w:val="6"/>
        </w:numPr>
        <w:tabs>
          <w:tab w:val="decimal" w:pos="360"/>
          <w:tab w:val="decimal" w:pos="1152"/>
        </w:tabs>
        <w:ind w:right="10" w:hanging="36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Fees. Florida Tech agrees to pay Consultant for the Services as follows: </w:t>
      </w:r>
    </w:p>
    <w:p w14:paraId="77D14105" w14:textId="579A6A10" w:rsidR="002E2463" w:rsidRPr="00AE1451" w:rsidRDefault="00AE1451" w:rsidP="00AE1451">
      <w:pPr>
        <w:pStyle w:val="ListParagraph"/>
        <w:tabs>
          <w:tab w:val="decimal" w:pos="360"/>
          <w:tab w:val="decimal" w:pos="1152"/>
        </w:tabs>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ab/>
        <w:t xml:space="preserve">       </w:t>
      </w:r>
      <w:r w:rsidR="001F5547" w:rsidRPr="00AE1451">
        <w:rPr>
          <w:rFonts w:ascii="Times New Roman" w:hAnsi="Times New Roman" w:cs="Times New Roman"/>
          <w:color w:val="000000"/>
          <w:sz w:val="20"/>
          <w:szCs w:val="20"/>
        </w:rPr>
        <w:t>(Check one)</w:t>
      </w:r>
    </w:p>
    <w:p w14:paraId="16690A0B" w14:textId="7399C5DE" w:rsidR="00530A71" w:rsidRPr="006A459B" w:rsidRDefault="004265A9" w:rsidP="00AE1451">
      <w:pPr>
        <w:tabs>
          <w:tab w:val="right" w:leader="underscore" w:pos="10566"/>
        </w:tabs>
        <w:ind w:left="1008"/>
        <w:jc w:val="both"/>
        <w:rPr>
          <w:rFonts w:ascii="Times New Roman" w:hAnsi="Times New Roman" w:cs="Times New Roman"/>
          <w:color w:val="000000"/>
          <w:sz w:val="20"/>
          <w:szCs w:val="20"/>
        </w:rPr>
      </w:pPr>
      <w:r w:rsidRPr="006A459B">
        <w:rPr>
          <w:rFonts w:ascii="Times New Roman" w:hAnsi="Times New Roman" w:cs="Times New Roman"/>
          <w:noProof/>
          <w:color w:val="000000"/>
          <w:sz w:val="20"/>
          <w:szCs w:val="20"/>
        </w:rPr>
        <w:lastRenderedPageBreak/>
        <mc:AlternateContent>
          <mc:Choice Requires="wps">
            <w:drawing>
              <wp:anchor distT="0" distB="0" distL="114300" distR="114300" simplePos="0" relativeHeight="251671040" behindDoc="0" locked="0" layoutInCell="1" allowOverlap="1" wp14:anchorId="0D17B8E3" wp14:editId="4FF13562">
                <wp:simplePos x="0" y="0"/>
                <wp:positionH relativeFrom="column">
                  <wp:posOffset>749300</wp:posOffset>
                </wp:positionH>
                <wp:positionV relativeFrom="paragraph">
                  <wp:posOffset>104775</wp:posOffset>
                </wp:positionV>
                <wp:extent cx="175260" cy="167640"/>
                <wp:effectExtent l="13970" t="19685" r="20320" b="12700"/>
                <wp:wrapNone/>
                <wp:docPr id="236423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222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676CF9F" id="Rectangle 28" o:spid="_x0000_s1026" style="position:absolute;margin-left:59pt;margin-top:8.25pt;width:13.8pt;height:1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" strokecolor="black [3213]" strokeweight="1.75pt"/>
            </w:pict>
          </mc:Fallback>
        </mc:AlternateContent>
      </w:r>
      <w:r w:rsidR="00B7611E" w:rsidRPr="006A459B">
        <w:rPr>
          <w:rFonts w:ascii="Times New Roman" w:hAnsi="Times New Roman" w:cs="Times New Roman"/>
          <w:color w:val="000000"/>
          <w:sz w:val="20"/>
          <w:szCs w:val="20"/>
        </w:rPr>
        <w:t xml:space="preserve">       </w:t>
      </w:r>
      <w:r w:rsidR="00EF1A69" w:rsidRPr="006A459B">
        <w:rPr>
          <w:rFonts w:ascii="Times New Roman" w:hAnsi="Times New Roman" w:cs="Times New Roman"/>
          <w:color w:val="000000"/>
          <w:sz w:val="20"/>
          <w:szCs w:val="20"/>
        </w:rPr>
        <w:t xml:space="preserve">   </w:t>
      </w:r>
    </w:p>
    <w:p w14:paraId="77D14106" w14:textId="1FF8EB2B" w:rsidR="002E2463" w:rsidRPr="006A459B" w:rsidRDefault="00530A71" w:rsidP="00AE1451">
      <w:pPr>
        <w:tabs>
          <w:tab w:val="right" w:leader="underscore" w:pos="10566"/>
        </w:tabs>
        <w:ind w:left="1008"/>
        <w:jc w:val="both"/>
        <w:rPr>
          <w:rFonts w:ascii="Times New Roman" w:hAnsi="Times New Roman" w:cs="Times New Roman"/>
          <w:color w:val="000000"/>
          <w:sz w:val="20"/>
          <w:szCs w:val="20"/>
          <w:u w:val="single"/>
        </w:rPr>
      </w:pPr>
      <w:r w:rsidRPr="006A459B">
        <w:rPr>
          <w:rFonts w:ascii="Times New Roman" w:hAnsi="Times New Roman" w:cs="Times New Roman"/>
          <w:color w:val="000000"/>
          <w:sz w:val="20"/>
          <w:szCs w:val="20"/>
        </w:rPr>
        <w:t xml:space="preserve">         </w:t>
      </w:r>
      <w:r w:rsidR="00A24488" w:rsidRPr="006A459B">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a flat rate, total fee in the amount of $</w:t>
      </w:r>
      <w:r w:rsidR="001E63EC" w:rsidRPr="006A459B">
        <w:rPr>
          <w:rFonts w:ascii="Times New Roman" w:hAnsi="Times New Roman" w:cs="Times New Roman"/>
          <w:color w:val="000000"/>
          <w:sz w:val="20"/>
          <w:szCs w:val="20"/>
        </w:rPr>
        <w:t xml:space="preserve"> </w:t>
      </w:r>
      <w:r w:rsidR="00BD1FA5">
        <w:rPr>
          <w:rFonts w:ascii="Times New Roman" w:hAnsi="Times New Roman" w:cs="Times New Roman"/>
          <w:color w:val="000000"/>
          <w:sz w:val="20"/>
          <w:szCs w:val="20"/>
        </w:rPr>
        <w:t xml:space="preserve">___________ </w:t>
      </w:r>
      <w:r w:rsidR="00CA2E1F">
        <w:rPr>
          <w:rFonts w:ascii="Times New Roman" w:hAnsi="Times New Roman" w:cs="Times New Roman"/>
          <w:color w:val="000000"/>
          <w:sz w:val="20"/>
          <w:szCs w:val="20"/>
        </w:rPr>
        <w:t>(</w:t>
      </w:r>
      <w:r w:rsidR="00BD1FA5">
        <w:rPr>
          <w:rFonts w:ascii="Times New Roman" w:hAnsi="Times New Roman" w:cs="Times New Roman"/>
          <w:color w:val="000000"/>
          <w:sz w:val="20"/>
          <w:szCs w:val="20"/>
        </w:rPr>
        <w:t>USD</w:t>
      </w:r>
      <w:r w:rsidR="00CA2E1F">
        <w:rPr>
          <w:rFonts w:ascii="Times New Roman" w:hAnsi="Times New Roman" w:cs="Times New Roman"/>
          <w:color w:val="000000"/>
          <w:sz w:val="20"/>
          <w:szCs w:val="20"/>
        </w:rPr>
        <w:t>)</w:t>
      </w:r>
      <w:r w:rsidR="005B140F" w:rsidRPr="006A459B">
        <w:rPr>
          <w:rFonts w:ascii="Times New Roman" w:hAnsi="Times New Roman" w:cs="Times New Roman"/>
          <w:color w:val="000000"/>
          <w:sz w:val="20"/>
          <w:szCs w:val="20"/>
          <w:u w:val="single"/>
        </w:rPr>
        <w:t xml:space="preserve">                                                                                                                                         </w:t>
      </w:r>
    </w:p>
    <w:p w14:paraId="5F8AAAD9" w14:textId="33515429" w:rsidR="00EF1A69" w:rsidRPr="006A459B" w:rsidRDefault="004265A9" w:rsidP="00AE1451">
      <w:pPr>
        <w:tabs>
          <w:tab w:val="right" w:leader="underscore" w:pos="10566"/>
        </w:tabs>
        <w:ind w:left="1008"/>
        <w:jc w:val="both"/>
        <w:rPr>
          <w:rFonts w:ascii="Times New Roman" w:hAnsi="Times New Roman" w:cs="Times New Roman"/>
          <w:color w:val="000000"/>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73088" behindDoc="0" locked="0" layoutInCell="1" allowOverlap="1" wp14:anchorId="0D17B8E3" wp14:editId="180FDB00">
                <wp:simplePos x="0" y="0"/>
                <wp:positionH relativeFrom="column">
                  <wp:posOffset>726440</wp:posOffset>
                </wp:positionH>
                <wp:positionV relativeFrom="paragraph">
                  <wp:posOffset>88900</wp:posOffset>
                </wp:positionV>
                <wp:extent cx="175260" cy="167640"/>
                <wp:effectExtent l="19685" t="19685" r="14605" b="12700"/>
                <wp:wrapNone/>
                <wp:docPr id="19182827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222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8AF4001" id="Rectangle 30" o:spid="_x0000_s1026" style="position:absolute;margin-left:57.2pt;margin-top:7pt;width:13.8pt;height:1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" strokecolor="black [3213]" strokeweight="1.75pt"/>
            </w:pict>
          </mc:Fallback>
        </mc:AlternateContent>
      </w:r>
    </w:p>
    <w:p w14:paraId="77D14107" w14:textId="23FEF903" w:rsidR="002E2463" w:rsidRPr="006A459B" w:rsidRDefault="00A24488" w:rsidP="00AE1451">
      <w:pPr>
        <w:tabs>
          <w:tab w:val="right" w:leader="underscore" w:pos="10199"/>
        </w:tabs>
        <w:ind w:left="1008"/>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 </w:t>
      </w:r>
      <w:r w:rsidR="00B7611E" w:rsidRPr="006A459B">
        <w:rPr>
          <w:rFonts w:ascii="Times New Roman" w:hAnsi="Times New Roman" w:cs="Times New Roman"/>
          <w:color w:val="000000"/>
          <w:sz w:val="20"/>
          <w:szCs w:val="20"/>
        </w:rPr>
        <w:t xml:space="preserve">  </w:t>
      </w:r>
      <w:r w:rsidRPr="006A459B">
        <w:rPr>
          <w:rFonts w:ascii="Times New Roman" w:hAnsi="Times New Roman" w:cs="Times New Roman"/>
          <w:color w:val="000000"/>
          <w:sz w:val="20"/>
          <w:szCs w:val="20"/>
        </w:rPr>
        <w:t xml:space="preserve"> </w:t>
      </w:r>
      <w:r w:rsidR="00F46258">
        <w:rPr>
          <w:rFonts w:ascii="Times New Roman" w:hAnsi="Times New Roman" w:cs="Times New Roman"/>
          <w:color w:val="000000"/>
          <w:sz w:val="20"/>
          <w:szCs w:val="20"/>
        </w:rPr>
        <w:t xml:space="preserve">     </w:t>
      </w:r>
      <w:r w:rsidR="00AE1451">
        <w:rPr>
          <w:rFonts w:ascii="Times New Roman" w:hAnsi="Times New Roman" w:cs="Times New Roman"/>
          <w:color w:val="000000"/>
          <w:sz w:val="20"/>
          <w:szCs w:val="20"/>
        </w:rPr>
        <w:t xml:space="preserve"> </w:t>
      </w:r>
      <w:r w:rsidRPr="006A459B">
        <w:rPr>
          <w:rFonts w:ascii="Times New Roman" w:hAnsi="Times New Roman" w:cs="Times New Roman"/>
          <w:color w:val="000000"/>
          <w:sz w:val="20"/>
          <w:szCs w:val="20"/>
        </w:rPr>
        <w:t>a</w:t>
      </w:r>
      <w:r w:rsidR="001F5547" w:rsidRPr="006A459B">
        <w:rPr>
          <w:rFonts w:ascii="Times New Roman" w:hAnsi="Times New Roman" w:cs="Times New Roman"/>
          <w:color w:val="000000"/>
          <w:sz w:val="20"/>
          <w:szCs w:val="20"/>
        </w:rPr>
        <w:t xml:space="preserve"> fee in the amount of </w:t>
      </w:r>
      <w:r w:rsidR="00AE1451" w:rsidRPr="006A459B">
        <w:rPr>
          <w:rFonts w:ascii="Times New Roman" w:hAnsi="Times New Roman" w:cs="Times New Roman"/>
          <w:color w:val="000000"/>
          <w:sz w:val="20"/>
          <w:szCs w:val="20"/>
        </w:rPr>
        <w:t xml:space="preserve">$ </w:t>
      </w:r>
      <w:r w:rsidR="00AE1451" w:rsidRPr="006A459B">
        <w:rPr>
          <w:rFonts w:ascii="Times New Roman" w:hAnsi="Times New Roman" w:cs="Times New Roman"/>
          <w:color w:val="000000"/>
          <w:sz w:val="20"/>
          <w:szCs w:val="20"/>
          <w:u w:val="single"/>
        </w:rPr>
        <w:t>_</w:t>
      </w:r>
      <w:r w:rsidR="00AE1451">
        <w:rPr>
          <w:rFonts w:ascii="Times New Roman" w:hAnsi="Times New Roman" w:cs="Times New Roman"/>
          <w:color w:val="000000"/>
          <w:sz w:val="20"/>
          <w:szCs w:val="20"/>
          <w:u w:val="single"/>
        </w:rPr>
        <w:t xml:space="preserve">____ </w:t>
      </w:r>
      <w:r w:rsidR="001F5547" w:rsidRPr="006A459B">
        <w:rPr>
          <w:rFonts w:ascii="Times New Roman" w:hAnsi="Times New Roman" w:cs="Times New Roman"/>
          <w:color w:val="000000"/>
          <w:sz w:val="20"/>
          <w:szCs w:val="20"/>
        </w:rPr>
        <w:tab/>
        <w:t xml:space="preserve">per hour for the actual time personally spent by </w:t>
      </w:r>
      <w:r w:rsidR="00F54C20" w:rsidRPr="006A459B">
        <w:rPr>
          <w:rFonts w:ascii="Times New Roman" w:hAnsi="Times New Roman" w:cs="Times New Roman"/>
          <w:color w:val="000000"/>
          <w:sz w:val="20"/>
          <w:szCs w:val="20"/>
        </w:rPr>
        <w:t>consultant</w:t>
      </w:r>
      <w:r w:rsidR="001F5547" w:rsidRPr="006A459B">
        <w:rPr>
          <w:rFonts w:ascii="Times New Roman" w:hAnsi="Times New Roman" w:cs="Times New Roman"/>
          <w:color w:val="000000"/>
          <w:sz w:val="20"/>
          <w:szCs w:val="20"/>
        </w:rPr>
        <w:t xml:space="preserve"> in the performance of the</w:t>
      </w:r>
    </w:p>
    <w:p w14:paraId="77D14108" w14:textId="7F3E700F" w:rsidR="002E2463" w:rsidRPr="006A459B" w:rsidRDefault="001F5547" w:rsidP="00AE1451">
      <w:pPr>
        <w:tabs>
          <w:tab w:val="right" w:leader="underscore" w:pos="10753"/>
        </w:tabs>
        <w:ind w:left="1260" w:right="72"/>
        <w:jc w:val="both"/>
        <w:rPr>
          <w:rFonts w:ascii="Times New Roman" w:hAnsi="Times New Roman" w:cs="Times New Roman"/>
          <w:color w:val="000000"/>
          <w:spacing w:val="-4"/>
          <w:sz w:val="20"/>
          <w:szCs w:val="20"/>
        </w:rPr>
      </w:pPr>
      <w:r w:rsidRPr="006A459B">
        <w:rPr>
          <w:rFonts w:ascii="Times New Roman" w:hAnsi="Times New Roman" w:cs="Times New Roman"/>
          <w:color w:val="000000"/>
          <w:spacing w:val="-2"/>
          <w:sz w:val="20"/>
          <w:szCs w:val="20"/>
        </w:rPr>
        <w:t>Services, provided that the total fee shall not exceed a maximum of $</w:t>
      </w:r>
      <w:r w:rsidR="000C1D08" w:rsidRPr="006A459B">
        <w:rPr>
          <w:rFonts w:ascii="Times New Roman" w:hAnsi="Times New Roman" w:cs="Times New Roman"/>
          <w:color w:val="000000"/>
          <w:spacing w:val="-2"/>
          <w:sz w:val="20"/>
          <w:szCs w:val="20"/>
        </w:rPr>
        <w:t xml:space="preserve"> </w:t>
      </w:r>
      <w:r w:rsidR="00AE1451">
        <w:rPr>
          <w:rFonts w:ascii="Times New Roman" w:hAnsi="Times New Roman" w:cs="Times New Roman"/>
          <w:color w:val="000000"/>
          <w:spacing w:val="-2"/>
          <w:sz w:val="20"/>
          <w:szCs w:val="20"/>
        </w:rPr>
        <w:t>______</w:t>
      </w:r>
      <w:r w:rsidR="00CA2E1F">
        <w:rPr>
          <w:rFonts w:ascii="Times New Roman" w:hAnsi="Times New Roman" w:cs="Times New Roman"/>
          <w:color w:val="000000"/>
          <w:spacing w:val="-2"/>
          <w:sz w:val="20"/>
          <w:szCs w:val="20"/>
        </w:rPr>
        <w:t>(</w:t>
      </w:r>
      <w:r w:rsidR="000C1D08" w:rsidRPr="006A459B">
        <w:rPr>
          <w:rFonts w:ascii="Times New Roman" w:hAnsi="Times New Roman" w:cs="Times New Roman"/>
          <w:color w:val="000000"/>
          <w:spacing w:val="-2"/>
          <w:sz w:val="20"/>
          <w:szCs w:val="20"/>
          <w:u w:val="single"/>
        </w:rPr>
        <w:t>USD</w:t>
      </w:r>
      <w:r w:rsidR="00CA2E1F">
        <w:rPr>
          <w:rFonts w:ascii="Times New Roman" w:hAnsi="Times New Roman" w:cs="Times New Roman"/>
          <w:color w:val="000000"/>
          <w:spacing w:val="-2"/>
          <w:sz w:val="20"/>
          <w:szCs w:val="20"/>
          <w:u w:val="single"/>
        </w:rPr>
        <w:t>)</w:t>
      </w:r>
      <w:r w:rsidRPr="006A459B">
        <w:rPr>
          <w:rFonts w:ascii="Times New Roman" w:hAnsi="Times New Roman" w:cs="Times New Roman"/>
          <w:color w:val="000000"/>
          <w:spacing w:val="-2"/>
          <w:sz w:val="20"/>
          <w:szCs w:val="20"/>
        </w:rPr>
        <w:t xml:space="preserve">. Fractional hours shall be compensated for </w:t>
      </w:r>
      <w:r w:rsidRPr="006A459B">
        <w:rPr>
          <w:rFonts w:ascii="Times New Roman" w:hAnsi="Times New Roman" w:cs="Times New Roman"/>
          <w:color w:val="000000"/>
          <w:spacing w:val="-4"/>
          <w:sz w:val="20"/>
          <w:szCs w:val="20"/>
        </w:rPr>
        <w:t>on a prorated basis based on tenths of an hour. Time spent on travel shall not be considered time spent in performing the Services.</w:t>
      </w:r>
    </w:p>
    <w:p w14:paraId="5B8BD73F" w14:textId="36029F26" w:rsidR="008911F4" w:rsidRPr="006A459B" w:rsidRDefault="004265A9" w:rsidP="00AE1451">
      <w:pPr>
        <w:tabs>
          <w:tab w:val="right" w:leader="underscore" w:pos="10753"/>
        </w:tabs>
        <w:ind w:left="1260" w:right="72"/>
        <w:jc w:val="both"/>
        <w:rPr>
          <w:rFonts w:ascii="Times New Roman" w:hAnsi="Times New Roman" w:cs="Times New Roman"/>
          <w:color w:val="000000"/>
          <w:sz w:val="20"/>
          <w:szCs w:val="20"/>
        </w:rPr>
      </w:pPr>
      <w:r w:rsidRPr="006A459B">
        <w:rPr>
          <w:rFonts w:ascii="Times New Roman" w:hAnsi="Times New Roman" w:cs="Times New Roman"/>
          <w:noProof/>
          <w:color w:val="000000"/>
          <w:sz w:val="20"/>
          <w:szCs w:val="20"/>
        </w:rPr>
        <mc:AlternateContent>
          <mc:Choice Requires="wps">
            <w:drawing>
              <wp:anchor distT="0" distB="0" distL="114300" distR="114300" simplePos="0" relativeHeight="251672064" behindDoc="0" locked="0" layoutInCell="1" allowOverlap="1" wp14:anchorId="0D17B8E3" wp14:editId="3C5C24F5">
                <wp:simplePos x="0" y="0"/>
                <wp:positionH relativeFrom="column">
                  <wp:posOffset>726440</wp:posOffset>
                </wp:positionH>
                <wp:positionV relativeFrom="paragraph">
                  <wp:posOffset>86995</wp:posOffset>
                </wp:positionV>
                <wp:extent cx="175260" cy="167640"/>
                <wp:effectExtent l="19685" t="14605" r="14605" b="17780"/>
                <wp:wrapNone/>
                <wp:docPr id="16032443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222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984905D" id="Rectangle 29" o:spid="_x0000_s1026" style="position:absolute;margin-left:57.2pt;margin-top:6.85pt;width:13.8pt;height:1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" strokecolor="black [3213]" strokeweight="1.75pt"/>
            </w:pict>
          </mc:Fallback>
        </mc:AlternateContent>
      </w:r>
      <w:r w:rsidR="00CA346D" w:rsidRPr="006A459B">
        <w:rPr>
          <w:rFonts w:ascii="Times New Roman" w:hAnsi="Times New Roman" w:cs="Times New Roman"/>
          <w:color w:val="000000"/>
          <w:sz w:val="20"/>
          <w:szCs w:val="20"/>
        </w:rPr>
        <w:t xml:space="preserve">                </w:t>
      </w:r>
    </w:p>
    <w:p w14:paraId="77D14109" w14:textId="7C368AB7" w:rsidR="002E2463" w:rsidRPr="006A459B" w:rsidRDefault="008911F4" w:rsidP="00AE1451">
      <w:pPr>
        <w:ind w:left="1008"/>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       </w:t>
      </w:r>
      <w:r w:rsidR="00AE1451">
        <w:rPr>
          <w:rFonts w:ascii="Times New Roman" w:hAnsi="Times New Roman" w:cs="Times New Roman"/>
          <w:color w:val="000000"/>
          <w:sz w:val="20"/>
          <w:szCs w:val="20"/>
        </w:rPr>
        <w:t xml:space="preserve">   </w:t>
      </w:r>
      <w:r w:rsidRPr="006A459B">
        <w:rPr>
          <w:rFonts w:ascii="Times New Roman" w:hAnsi="Times New Roman" w:cs="Times New Roman"/>
          <w:color w:val="000000"/>
          <w:sz w:val="20"/>
          <w:szCs w:val="20"/>
        </w:rPr>
        <w:t>a f</w:t>
      </w:r>
      <w:r w:rsidR="001F5547" w:rsidRPr="006A459B">
        <w:rPr>
          <w:rFonts w:ascii="Times New Roman" w:hAnsi="Times New Roman" w:cs="Times New Roman"/>
          <w:color w:val="000000"/>
          <w:sz w:val="20"/>
          <w:szCs w:val="20"/>
        </w:rPr>
        <w:t>ee determined pursuant to the fee schedule attached hereto as Exhibit</w:t>
      </w:r>
      <w:r w:rsidR="0046481F" w:rsidRPr="006A459B">
        <w:rPr>
          <w:rFonts w:ascii="Times New Roman" w:hAnsi="Times New Roman" w:cs="Times New Roman"/>
          <w:color w:val="000000"/>
          <w:sz w:val="20"/>
          <w:szCs w:val="20"/>
        </w:rPr>
        <w:t xml:space="preserve"> </w:t>
      </w:r>
      <w:r w:rsidR="004B7124" w:rsidRPr="006A459B">
        <w:rPr>
          <w:rFonts w:ascii="Times New Roman" w:hAnsi="Times New Roman" w:cs="Times New Roman"/>
          <w:color w:val="000000"/>
          <w:sz w:val="20"/>
          <w:szCs w:val="20"/>
        </w:rPr>
        <w:t>“</w:t>
      </w:r>
      <w:r w:rsidR="001F5547" w:rsidRPr="006A459B">
        <w:rPr>
          <w:rFonts w:ascii="Times New Roman" w:hAnsi="Times New Roman" w:cs="Times New Roman"/>
          <w:color w:val="000000"/>
          <w:sz w:val="20"/>
          <w:szCs w:val="20"/>
        </w:rPr>
        <w:t>A"</w:t>
      </w:r>
      <w:r w:rsidR="0046481F" w:rsidRPr="006A459B">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and incorporated herein by reference.</w:t>
      </w:r>
    </w:p>
    <w:p w14:paraId="4919AD8A" w14:textId="77777777" w:rsidR="00B52DE1" w:rsidRDefault="00E17B6E" w:rsidP="00AE1451">
      <w:pPr>
        <w:tabs>
          <w:tab w:val="right" w:leader="underscore" w:pos="10660"/>
        </w:tabs>
        <w:ind w:left="108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   </w:t>
      </w:r>
    </w:p>
    <w:p w14:paraId="429A789B" w14:textId="77777777" w:rsidR="00CA2E1F" w:rsidRDefault="001F5547" w:rsidP="00AE1451">
      <w:pPr>
        <w:tabs>
          <w:tab w:val="right" w:leader="underscore" w:pos="10660"/>
        </w:tabs>
        <w:ind w:left="108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Such fees shall be billed to Florida Tech and paid on the following basis:</w:t>
      </w:r>
    </w:p>
    <w:p w14:paraId="575975FA" w14:textId="77777777" w:rsidR="00CA2E1F" w:rsidRPr="006A459B" w:rsidRDefault="00CA2E1F" w:rsidP="00CA2E1F">
      <w:pPr>
        <w:tabs>
          <w:tab w:val="decimal" w:pos="360"/>
          <w:tab w:val="right" w:leader="underscore" w:pos="10660"/>
        </w:tabs>
        <w:spacing w:line="276" w:lineRule="auto"/>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419E4E" w14:textId="09826AF8" w:rsidR="005D4806" w:rsidRPr="006A459B" w:rsidRDefault="00D25642" w:rsidP="00AE1451">
      <w:pPr>
        <w:tabs>
          <w:tab w:val="right" w:leader="underscore" w:pos="10660"/>
        </w:tabs>
        <w:ind w:left="1080"/>
        <w:jc w:val="both"/>
        <w:rPr>
          <w:rFonts w:ascii="Times New Roman" w:hAnsi="Times New Roman" w:cs="Times New Roman"/>
          <w:color w:val="000000"/>
          <w:sz w:val="20"/>
          <w:szCs w:val="20"/>
          <w:u w:val="single"/>
        </w:rPr>
      </w:pPr>
      <w:r w:rsidRPr="006A459B">
        <w:rPr>
          <w:rFonts w:ascii="Times New Roman" w:hAnsi="Times New Roman" w:cs="Times New Roman"/>
          <w:color w:val="FFFFFF" w:themeColor="background1"/>
          <w:sz w:val="20"/>
          <w:szCs w:val="20"/>
          <w:u w:val="single"/>
        </w:rPr>
        <w:t>.</w:t>
      </w:r>
      <w:r w:rsidR="005A1D17" w:rsidRPr="006A459B">
        <w:rPr>
          <w:rFonts w:ascii="Times New Roman" w:hAnsi="Times New Roman" w:cs="Times New Roman"/>
          <w:color w:val="000000"/>
          <w:sz w:val="20"/>
          <w:szCs w:val="20"/>
          <w:u w:val="single"/>
        </w:rPr>
        <w:t xml:space="preserve">     </w:t>
      </w:r>
    </w:p>
    <w:p w14:paraId="5CBC4898" w14:textId="77777777" w:rsidR="00B52DE1" w:rsidRDefault="00AE1451" w:rsidP="00AE1451">
      <w:pPr>
        <w:tabs>
          <w:tab w:val="left" w:pos="1170"/>
          <w:tab w:val="right" w:leader="underscore" w:pos="10660"/>
        </w:tabs>
        <w:ind w:left="720"/>
        <w:jc w:val="both"/>
        <w:rPr>
          <w:rFonts w:ascii="Times New Roman" w:hAnsi="Times New Roman" w:cs="Times New Roman"/>
          <w:color w:val="000000"/>
          <w:sz w:val="20"/>
          <w:szCs w:val="20"/>
          <w:u w:val="single"/>
        </w:rPr>
      </w:pPr>
      <w:r>
        <w:rPr>
          <w:rFonts w:ascii="Times New Roman" w:hAnsi="Times New Roman" w:cs="Times New Roman"/>
          <w:color w:val="000000"/>
          <w:sz w:val="20"/>
          <w:szCs w:val="20"/>
        </w:rPr>
        <w:t xml:space="preserve">  </w:t>
      </w:r>
      <w:r w:rsidRPr="00AE1451">
        <w:rPr>
          <w:rFonts w:ascii="Times New Roman" w:hAnsi="Times New Roman" w:cs="Times New Roman"/>
          <w:color w:val="000000"/>
          <w:sz w:val="20"/>
          <w:szCs w:val="20"/>
        </w:rPr>
        <w:t xml:space="preserve">(b)  </w:t>
      </w:r>
      <w:r w:rsidR="001F5547" w:rsidRPr="00AE1451">
        <w:rPr>
          <w:rFonts w:ascii="Times New Roman" w:hAnsi="Times New Roman" w:cs="Times New Roman"/>
          <w:color w:val="000000"/>
          <w:sz w:val="20"/>
          <w:szCs w:val="20"/>
          <w:u w:val="single"/>
        </w:rPr>
        <w:t>Expenses.</w:t>
      </w:r>
      <w:r w:rsidR="001F5547" w:rsidRPr="00AE1451">
        <w:rPr>
          <w:rFonts w:ascii="Times New Roman" w:hAnsi="Times New Roman" w:cs="Times New Roman"/>
          <w:color w:val="000000"/>
          <w:sz w:val="20"/>
          <w:szCs w:val="20"/>
        </w:rPr>
        <w:t xml:space="preserve"> Travel and other expenses shall not be reimbursed except as follows: </w:t>
      </w:r>
      <w:r w:rsidR="005047D0" w:rsidRPr="00AE1451">
        <w:rPr>
          <w:rFonts w:ascii="Times New Roman" w:hAnsi="Times New Roman" w:cs="Times New Roman"/>
          <w:color w:val="000000"/>
          <w:sz w:val="20"/>
          <w:szCs w:val="20"/>
          <w:u w:val="single"/>
        </w:rPr>
        <w:t xml:space="preserve"> </w:t>
      </w:r>
    </w:p>
    <w:p w14:paraId="10FD95A5" w14:textId="77777777" w:rsidR="00446409" w:rsidRPr="006A459B" w:rsidRDefault="00446409" w:rsidP="00446409">
      <w:pPr>
        <w:tabs>
          <w:tab w:val="decimal" w:pos="360"/>
          <w:tab w:val="right" w:leader="underscore" w:pos="10660"/>
        </w:tabs>
        <w:spacing w:line="276" w:lineRule="auto"/>
        <w:ind w:left="1080" w:right="10"/>
        <w:jc w:val="both"/>
        <w:rPr>
          <w:rFonts w:ascii="Times New Roman" w:hAnsi="Times New Roman" w:cs="Times New Roman"/>
          <w:color w:val="000000"/>
          <w:sz w:val="20"/>
          <w:szCs w:val="20"/>
          <w:u w:val="single"/>
        </w:rPr>
      </w:pPr>
      <w:r>
        <w:rPr>
          <w:rFonts w:ascii="Times New Roman" w:hAnsi="Times New Roman" w:cs="Times New Roman"/>
          <w:color w:val="000000"/>
          <w:sz w:val="20"/>
          <w:szCs w:val="20"/>
          <w:u w:val="single"/>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95B7F9" w14:textId="39841AA2" w:rsidR="009A5A4E" w:rsidRPr="00AE1451" w:rsidRDefault="005047D0" w:rsidP="00446409">
      <w:pPr>
        <w:tabs>
          <w:tab w:val="left" w:pos="1170"/>
          <w:tab w:val="right" w:leader="underscore" w:pos="10660"/>
        </w:tabs>
        <w:jc w:val="both"/>
        <w:rPr>
          <w:rFonts w:ascii="Times New Roman" w:hAnsi="Times New Roman" w:cs="Times New Roman"/>
          <w:color w:val="000000"/>
          <w:sz w:val="20"/>
          <w:szCs w:val="20"/>
          <w:u w:val="single"/>
        </w:rPr>
      </w:pPr>
      <w:r w:rsidRPr="00AE1451">
        <w:rPr>
          <w:rFonts w:ascii="Times New Roman" w:hAnsi="Times New Roman" w:cs="Times New Roman"/>
          <w:color w:val="000000"/>
          <w:sz w:val="20"/>
          <w:szCs w:val="20"/>
          <w:u w:val="single"/>
        </w:rPr>
        <w:t xml:space="preserve">                     </w:t>
      </w:r>
    </w:p>
    <w:p w14:paraId="0C151CCE" w14:textId="63997083" w:rsidR="009E6B3A" w:rsidRDefault="00AE1451" w:rsidP="00AE1451">
      <w:pPr>
        <w:pStyle w:val="ListParagraph"/>
        <w:tabs>
          <w:tab w:val="decimal" w:pos="360"/>
          <w:tab w:val="decimal" w:pos="1152"/>
          <w:tab w:val="right" w:leader="underscore" w:pos="10660"/>
        </w:tabs>
        <w:spacing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E1451">
        <w:rPr>
          <w:rFonts w:ascii="Times New Roman" w:hAnsi="Times New Roman" w:cs="Times New Roman"/>
          <w:color w:val="000000"/>
          <w:sz w:val="20"/>
          <w:szCs w:val="20"/>
        </w:rPr>
        <w:t xml:space="preserve">(c) </w:t>
      </w:r>
      <w:r>
        <w:rPr>
          <w:rFonts w:ascii="Times New Roman" w:hAnsi="Times New Roman" w:cs="Times New Roman"/>
          <w:color w:val="000000"/>
          <w:sz w:val="20"/>
          <w:szCs w:val="20"/>
        </w:rPr>
        <w:t xml:space="preserve"> </w:t>
      </w:r>
      <w:r w:rsidR="001F5547" w:rsidRPr="00AE1451">
        <w:rPr>
          <w:rFonts w:ascii="Times New Roman" w:hAnsi="Times New Roman" w:cs="Times New Roman"/>
          <w:color w:val="000000"/>
          <w:sz w:val="20"/>
          <w:szCs w:val="20"/>
          <w:u w:val="single"/>
        </w:rPr>
        <w:t>Overhead.</w:t>
      </w:r>
      <w:r w:rsidR="001F5547" w:rsidRPr="00AE1451">
        <w:rPr>
          <w:rFonts w:ascii="Times New Roman" w:hAnsi="Times New Roman" w:cs="Times New Roman"/>
          <w:color w:val="000000"/>
          <w:sz w:val="20"/>
          <w:szCs w:val="20"/>
        </w:rPr>
        <w:t xml:space="preserve"> The fees provided for hereinabove are the total amount due from </w:t>
      </w:r>
      <w:r w:rsidR="00446409">
        <w:rPr>
          <w:rFonts w:ascii="Times New Roman" w:hAnsi="Times New Roman" w:cs="Times New Roman"/>
          <w:color w:val="000000"/>
          <w:sz w:val="20"/>
          <w:szCs w:val="20"/>
        </w:rPr>
        <w:t>______________</w:t>
      </w:r>
      <w:r w:rsidR="001F5547" w:rsidRPr="00AE1451">
        <w:rPr>
          <w:rFonts w:ascii="Times New Roman" w:hAnsi="Times New Roman" w:cs="Times New Roman"/>
          <w:color w:val="000000"/>
          <w:sz w:val="20"/>
          <w:szCs w:val="20"/>
        </w:rPr>
        <w:t xml:space="preserve"> to </w:t>
      </w:r>
      <w:r w:rsidR="00446409">
        <w:rPr>
          <w:rFonts w:ascii="Times New Roman" w:hAnsi="Times New Roman" w:cs="Times New Roman"/>
          <w:color w:val="000000"/>
          <w:sz w:val="20"/>
          <w:szCs w:val="20"/>
        </w:rPr>
        <w:t>__________</w:t>
      </w:r>
      <w:r w:rsidR="009E6B3A">
        <w:rPr>
          <w:rFonts w:ascii="Times New Roman" w:hAnsi="Times New Roman" w:cs="Times New Roman"/>
          <w:color w:val="000000"/>
          <w:sz w:val="20"/>
          <w:szCs w:val="20"/>
        </w:rPr>
        <w:t xml:space="preserve">_ </w:t>
      </w:r>
      <w:r w:rsidR="009E6B3A" w:rsidRPr="00AE1451">
        <w:rPr>
          <w:rFonts w:ascii="Times New Roman" w:hAnsi="Times New Roman" w:cs="Times New Roman"/>
          <w:color w:val="000000"/>
          <w:sz w:val="20"/>
          <w:szCs w:val="20"/>
        </w:rPr>
        <w:t>pursuant</w:t>
      </w:r>
      <w:r w:rsidR="001F5547" w:rsidRPr="00AE1451">
        <w:rPr>
          <w:rFonts w:ascii="Times New Roman" w:hAnsi="Times New Roman" w:cs="Times New Roman"/>
          <w:color w:val="000000"/>
          <w:sz w:val="20"/>
          <w:szCs w:val="20"/>
        </w:rPr>
        <w:t xml:space="preserve"> </w:t>
      </w:r>
      <w:r w:rsidR="009E6B3A">
        <w:rPr>
          <w:rFonts w:ascii="Times New Roman" w:hAnsi="Times New Roman" w:cs="Times New Roman"/>
          <w:color w:val="000000"/>
          <w:sz w:val="20"/>
          <w:szCs w:val="20"/>
        </w:rPr>
        <w:t xml:space="preserve"> </w:t>
      </w:r>
    </w:p>
    <w:p w14:paraId="77D1410C" w14:textId="502AAE8C" w:rsidR="002E2463" w:rsidRPr="009E6B3A" w:rsidRDefault="001F5547" w:rsidP="009E6B3A">
      <w:pPr>
        <w:pStyle w:val="ListParagraph"/>
        <w:tabs>
          <w:tab w:val="decimal" w:pos="360"/>
          <w:tab w:val="decimal" w:pos="1152"/>
          <w:tab w:val="right" w:leader="underscore" w:pos="10660"/>
        </w:tabs>
        <w:spacing w:line="276" w:lineRule="auto"/>
        <w:ind w:left="1152"/>
        <w:jc w:val="both"/>
        <w:rPr>
          <w:rFonts w:ascii="Times New Roman" w:hAnsi="Times New Roman" w:cs="Times New Roman"/>
          <w:color w:val="000000"/>
          <w:sz w:val="20"/>
          <w:szCs w:val="20"/>
        </w:rPr>
      </w:pPr>
      <w:r w:rsidRPr="00AE1451">
        <w:rPr>
          <w:rFonts w:ascii="Times New Roman" w:hAnsi="Times New Roman" w:cs="Times New Roman"/>
          <w:color w:val="000000"/>
          <w:sz w:val="20"/>
          <w:szCs w:val="20"/>
        </w:rPr>
        <w:t xml:space="preserve">to this </w:t>
      </w:r>
      <w:r w:rsidRPr="009E6B3A">
        <w:rPr>
          <w:rFonts w:ascii="Times New Roman" w:hAnsi="Times New Roman" w:cs="Times New Roman"/>
          <w:color w:val="000000"/>
          <w:sz w:val="20"/>
          <w:szCs w:val="20"/>
        </w:rPr>
        <w:t>Agreement. Consultant shall be responsible for all costs of Consultant's operations, including overhead, materials and</w:t>
      </w:r>
      <w:r w:rsidR="009E6B3A">
        <w:rPr>
          <w:rFonts w:ascii="Times New Roman" w:hAnsi="Times New Roman" w:cs="Times New Roman"/>
          <w:color w:val="000000"/>
          <w:sz w:val="20"/>
          <w:szCs w:val="20"/>
        </w:rPr>
        <w:t xml:space="preserve"> </w:t>
      </w:r>
      <w:r w:rsidRPr="009E6B3A">
        <w:rPr>
          <w:rFonts w:ascii="Times New Roman" w:hAnsi="Times New Roman" w:cs="Times New Roman"/>
          <w:color w:val="000000"/>
          <w:sz w:val="20"/>
          <w:szCs w:val="20"/>
        </w:rPr>
        <w:t xml:space="preserve">supplies, the wages, </w:t>
      </w:r>
      <w:proofErr w:type="gramStart"/>
      <w:r w:rsidRPr="009E6B3A">
        <w:rPr>
          <w:rFonts w:ascii="Times New Roman" w:hAnsi="Times New Roman" w:cs="Times New Roman"/>
          <w:color w:val="000000"/>
          <w:sz w:val="20"/>
          <w:szCs w:val="20"/>
        </w:rPr>
        <w:t>salarie</w:t>
      </w:r>
      <w:r w:rsidR="00C619AE" w:rsidRPr="009E6B3A">
        <w:rPr>
          <w:rFonts w:ascii="Times New Roman" w:hAnsi="Times New Roman" w:cs="Times New Roman"/>
          <w:color w:val="000000"/>
          <w:sz w:val="20"/>
          <w:szCs w:val="20"/>
        </w:rPr>
        <w:t>s</w:t>
      </w:r>
      <w:proofErr w:type="gramEnd"/>
      <w:r w:rsidRPr="009E6B3A">
        <w:rPr>
          <w:rFonts w:ascii="Times New Roman" w:hAnsi="Times New Roman" w:cs="Times New Roman"/>
          <w:color w:val="000000"/>
          <w:sz w:val="20"/>
          <w:szCs w:val="20"/>
        </w:rPr>
        <w:t xml:space="preserve"> and benefits of Consultant's employees, and any and all taxes attributable to the Services or otherwise applicable to Consultant's operations.</w:t>
      </w:r>
    </w:p>
    <w:p w14:paraId="2B0C7644" w14:textId="319E676D" w:rsidR="00B30C38" w:rsidRPr="006A459B" w:rsidRDefault="00B30C38" w:rsidP="006A459B">
      <w:pPr>
        <w:tabs>
          <w:tab w:val="decimal" w:pos="360"/>
          <w:tab w:val="decimal" w:pos="576"/>
          <w:tab w:val="right" w:leader="underscore" w:pos="10648"/>
        </w:tabs>
        <w:ind w:right="216"/>
        <w:jc w:val="both"/>
        <w:rPr>
          <w:rFonts w:ascii="Times New Roman" w:hAnsi="Times New Roman" w:cs="Times New Roman"/>
          <w:color w:val="000000"/>
          <w:sz w:val="20"/>
          <w:szCs w:val="20"/>
        </w:rPr>
      </w:pPr>
    </w:p>
    <w:p w14:paraId="77D1410F" w14:textId="5AE96802" w:rsidR="002E2463" w:rsidRPr="009D5C44" w:rsidRDefault="001F5547" w:rsidP="006A459B">
      <w:pPr>
        <w:numPr>
          <w:ilvl w:val="0"/>
          <w:numId w:val="3"/>
        </w:numPr>
        <w:tabs>
          <w:tab w:val="clear" w:pos="360"/>
        </w:tabs>
        <w:ind w:left="900" w:right="-60" w:hanging="360"/>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Payment. Florida Tech will pay Consultant for the Services in accordance with the compensation provisions of paragraph 2 hereinabove after submission of an invoice by </w:t>
      </w:r>
      <w:r w:rsidR="00712057" w:rsidRPr="006A459B">
        <w:rPr>
          <w:rFonts w:ascii="Times New Roman" w:hAnsi="Times New Roman" w:cs="Times New Roman"/>
          <w:color w:val="000000"/>
          <w:sz w:val="20"/>
          <w:szCs w:val="20"/>
        </w:rPr>
        <w:t>consultant</w:t>
      </w:r>
      <w:r w:rsidRPr="006A459B">
        <w:rPr>
          <w:rFonts w:ascii="Times New Roman" w:hAnsi="Times New Roman" w:cs="Times New Roman"/>
          <w:color w:val="000000"/>
          <w:sz w:val="20"/>
          <w:szCs w:val="20"/>
        </w:rPr>
        <w:t>. Each invoice shall include the project title, purchase order number and detailed description of the Services performed or rendered</w:t>
      </w:r>
      <w:r w:rsidR="00C45CC2" w:rsidRPr="006A459B">
        <w:rPr>
          <w:rFonts w:ascii="Times New Roman" w:hAnsi="Times New Roman" w:cs="Times New Roman"/>
          <w:color w:val="000000"/>
          <w:sz w:val="20"/>
          <w:szCs w:val="20"/>
        </w:rPr>
        <w:t xml:space="preserve"> t</w:t>
      </w:r>
      <w:r w:rsidRPr="006A459B">
        <w:rPr>
          <w:rFonts w:ascii="Times New Roman" w:hAnsi="Times New Roman" w:cs="Times New Roman"/>
          <w:color w:val="000000"/>
          <w:sz w:val="20"/>
          <w:szCs w:val="20"/>
        </w:rPr>
        <w:t>o the extent that Florida Tech may reasonably require, Consultant shall provide such supporting data for each invoice as Florida Tech shall reasonably request. Invoices shall be submitted for approval to Florida Tech, Attn:</w:t>
      </w:r>
      <w:r w:rsidR="0081663B" w:rsidRPr="006A459B">
        <w:rPr>
          <w:rFonts w:ascii="Times New Roman" w:hAnsi="Times New Roman" w:cs="Times New Roman"/>
          <w:color w:val="000000"/>
          <w:sz w:val="20"/>
          <w:szCs w:val="20"/>
        </w:rPr>
        <w:t xml:space="preserve"> </w:t>
      </w:r>
      <w:r w:rsidR="0081663B" w:rsidRPr="006A459B">
        <w:rPr>
          <w:rFonts w:ascii="Times New Roman" w:hAnsi="Times New Roman" w:cs="Times New Roman"/>
          <w:color w:val="000000"/>
          <w:sz w:val="20"/>
          <w:szCs w:val="20"/>
          <w:u w:val="single"/>
        </w:rPr>
        <w:t xml:space="preserve"> </w:t>
      </w:r>
      <w:r w:rsidR="00C3648F">
        <w:rPr>
          <w:rFonts w:ascii="Times New Roman" w:hAnsi="Times New Roman" w:cs="Times New Roman"/>
          <w:color w:val="000000"/>
          <w:sz w:val="20"/>
          <w:szCs w:val="20"/>
          <w:u w:val="single"/>
        </w:rPr>
        <w:t>_______</w:t>
      </w:r>
      <w:r w:rsidR="00DD5523">
        <w:rPr>
          <w:rFonts w:ascii="Times New Roman" w:hAnsi="Times New Roman" w:cs="Times New Roman"/>
          <w:color w:val="000000"/>
          <w:sz w:val="20"/>
          <w:szCs w:val="20"/>
          <w:u w:val="single"/>
        </w:rPr>
        <w:t>__________</w:t>
      </w:r>
      <w:r w:rsidR="00C3648F">
        <w:rPr>
          <w:rFonts w:ascii="Times New Roman" w:hAnsi="Times New Roman" w:cs="Times New Roman"/>
          <w:color w:val="000000"/>
          <w:sz w:val="20"/>
          <w:szCs w:val="20"/>
          <w:u w:val="single"/>
        </w:rPr>
        <w:t>_</w:t>
      </w:r>
      <w:r w:rsidR="00DD5523">
        <w:rPr>
          <w:rFonts w:ascii="Times New Roman" w:hAnsi="Times New Roman" w:cs="Times New Roman"/>
          <w:color w:val="000000"/>
          <w:sz w:val="20"/>
          <w:szCs w:val="20"/>
          <w:u w:val="single"/>
        </w:rPr>
        <w:t xml:space="preserve">_ </w:t>
      </w:r>
      <w:r w:rsidR="00DD5523" w:rsidRPr="00DD5523">
        <w:rPr>
          <w:rFonts w:ascii="Times New Roman" w:hAnsi="Times New Roman" w:cs="Times New Roman"/>
          <w:color w:val="000000"/>
          <w:sz w:val="20"/>
          <w:szCs w:val="20"/>
        </w:rPr>
        <w:t>150</w:t>
      </w:r>
      <w:r w:rsidRPr="009D5C44">
        <w:rPr>
          <w:rFonts w:ascii="Times New Roman" w:hAnsi="Times New Roman" w:cs="Times New Roman"/>
          <w:color w:val="000000"/>
          <w:sz w:val="20"/>
          <w:szCs w:val="20"/>
        </w:rPr>
        <w:t xml:space="preserve"> W. University Boulevard, Melbourne, Florida 32901-6975.</w:t>
      </w:r>
    </w:p>
    <w:p w14:paraId="6B187881" w14:textId="77777777" w:rsidR="00A501A9" w:rsidRPr="009D5C44" w:rsidRDefault="00A501A9" w:rsidP="006A459B">
      <w:pPr>
        <w:tabs>
          <w:tab w:val="decimal" w:pos="360"/>
        </w:tabs>
        <w:ind w:left="900" w:right="-60"/>
        <w:jc w:val="both"/>
        <w:rPr>
          <w:rFonts w:ascii="Times New Roman" w:hAnsi="Times New Roman" w:cs="Times New Roman"/>
          <w:color w:val="000000"/>
          <w:sz w:val="20"/>
          <w:szCs w:val="20"/>
        </w:rPr>
      </w:pPr>
    </w:p>
    <w:p w14:paraId="4972D846" w14:textId="77777777" w:rsidR="00702D0A" w:rsidRPr="008F55CC" w:rsidRDefault="00DD5523" w:rsidP="008A0EEE">
      <w:pPr>
        <w:numPr>
          <w:ilvl w:val="1"/>
          <w:numId w:val="3"/>
        </w:numPr>
        <w:tabs>
          <w:tab w:val="decimal" w:pos="576"/>
          <w:tab w:val="left" w:leader="underscore" w:pos="2084"/>
          <w:tab w:val="right" w:pos="10407"/>
        </w:tabs>
        <w:ind w:left="900" w:right="3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ab/>
      </w:r>
      <w:r w:rsidR="001F5547" w:rsidRPr="009D5C44">
        <w:rPr>
          <w:rFonts w:ascii="Times New Roman" w:hAnsi="Times New Roman" w:cs="Times New Roman"/>
          <w:color w:val="000000"/>
          <w:sz w:val="20"/>
          <w:szCs w:val="20"/>
        </w:rPr>
        <w:t xml:space="preserve">Term and Termination. </w:t>
      </w:r>
      <w:r w:rsidR="00702D0A" w:rsidRPr="00702D0A">
        <w:rPr>
          <w:rFonts w:ascii="Times New Roman" w:hAnsi="Times New Roman" w:cs="Times New Roman"/>
          <w:sz w:val="20"/>
          <w:szCs w:val="20"/>
        </w:rPr>
        <w:t>This Agreement shall commence on __________ and shall continue until _____________, unless terminated earlier in accordance with the provisions of this Agreement. Either party may terminate this Agreement with thirty (30) days written notice.</w:t>
      </w:r>
    </w:p>
    <w:p w14:paraId="5F6DC661" w14:textId="77777777" w:rsidR="008F55CC" w:rsidRPr="009D5C44" w:rsidRDefault="008F55CC" w:rsidP="00DD5523">
      <w:pPr>
        <w:numPr>
          <w:ilvl w:val="1"/>
          <w:numId w:val="3"/>
        </w:numPr>
        <w:tabs>
          <w:tab w:val="decimal" w:pos="576"/>
          <w:tab w:val="left" w:leader="underscore" w:pos="2084"/>
          <w:tab w:val="right" w:pos="10407"/>
        </w:tabs>
        <w:ind w:left="900" w:right="360" w:hanging="360"/>
        <w:jc w:val="both"/>
        <w:rPr>
          <w:rFonts w:ascii="Times New Roman" w:hAnsi="Times New Roman" w:cs="Times New Roman"/>
          <w:color w:val="000000"/>
          <w:sz w:val="20"/>
          <w:szCs w:val="20"/>
        </w:rPr>
      </w:pPr>
    </w:p>
    <w:p w14:paraId="417FE14C" w14:textId="11605BA5" w:rsidR="009D5C44" w:rsidRPr="00702D0A" w:rsidRDefault="009D5C44" w:rsidP="008A0EEE">
      <w:pPr>
        <w:numPr>
          <w:ilvl w:val="4"/>
          <w:numId w:val="3"/>
        </w:numPr>
        <w:tabs>
          <w:tab w:val="decimal" w:pos="576"/>
          <w:tab w:val="left" w:leader="underscore" w:pos="2084"/>
          <w:tab w:val="right" w:pos="10407"/>
        </w:tabs>
        <w:ind w:left="900" w:right="30" w:hanging="360"/>
        <w:jc w:val="both"/>
        <w:rPr>
          <w:rFonts w:ascii="Times New Roman" w:hAnsi="Times New Roman" w:cs="Times New Roman"/>
          <w:color w:val="000000"/>
          <w:sz w:val="20"/>
          <w:szCs w:val="20"/>
        </w:rPr>
      </w:pPr>
      <w:r>
        <w:rPr>
          <w:rFonts w:ascii="Times New Roman" w:hAnsi="Times New Roman" w:cs="Times New Roman"/>
          <w:sz w:val="20"/>
          <w:szCs w:val="20"/>
        </w:rPr>
        <w:t xml:space="preserve">   </w:t>
      </w:r>
      <w:r w:rsidR="00BD5CCC">
        <w:rPr>
          <w:rFonts w:ascii="Times New Roman" w:hAnsi="Times New Roman" w:cs="Times New Roman"/>
          <w:sz w:val="20"/>
          <w:szCs w:val="20"/>
        </w:rPr>
        <w:t xml:space="preserve">   This Agreement may be extended by up to two (2) additional weeks upon the written agreement of both parties. Either Florida Tech or Consultant may terminate this Agreement for convenience at any time by giving the </w:t>
      </w:r>
      <w:proofErr w:type="spellStart"/>
      <w:r w:rsidR="00BD5CCC">
        <w:rPr>
          <w:rFonts w:ascii="Times New Roman" w:hAnsi="Times New Roman" w:cs="Times New Roman"/>
          <w:sz w:val="20"/>
          <w:szCs w:val="20"/>
        </w:rPr>
        <w:t>othe</w:t>
      </w:r>
      <w:proofErr w:type="spellEnd"/>
      <w:r w:rsidR="00BD5CCC">
        <w:rPr>
          <w:rFonts w:ascii="Times New Roman" w:hAnsi="Times New Roman" w:cs="Times New Roman"/>
          <w:sz w:val="20"/>
          <w:szCs w:val="20"/>
        </w:rPr>
        <w:t xml:space="preserve"> party </w:t>
      </w:r>
      <w:r w:rsidR="00725C0A">
        <w:rPr>
          <w:rFonts w:ascii="Times New Roman" w:hAnsi="Times New Roman" w:cs="Times New Roman"/>
          <w:sz w:val="20"/>
          <w:szCs w:val="20"/>
        </w:rPr>
        <w:t xml:space="preserve">seventy-two (72) hours prior written notice of such action. Further, if one party gives seventy-two (72) </w:t>
      </w:r>
      <w:r w:rsidR="00D96D34">
        <w:rPr>
          <w:rFonts w:ascii="Times New Roman" w:hAnsi="Times New Roman" w:cs="Times New Roman"/>
          <w:sz w:val="20"/>
          <w:szCs w:val="20"/>
        </w:rPr>
        <w:t>hours’ notice to the other of a breach of this Agreement and the breaching party fails to cure the breach within an additional seventy-two (72) hours, this Agreement may be terminated immediately by the non-breaching party. In the event of any termination, Florida Tech shall be responsible for payment only for Services satisfactorily performed prior to the effective date of the termination.</w:t>
      </w:r>
    </w:p>
    <w:p w14:paraId="34F90CA8" w14:textId="2A8C9101" w:rsidR="00055E54" w:rsidRPr="00D13159" w:rsidRDefault="00055E54" w:rsidP="008F55CC">
      <w:pPr>
        <w:numPr>
          <w:ilvl w:val="3"/>
          <w:numId w:val="3"/>
        </w:numPr>
        <w:tabs>
          <w:tab w:val="decimal" w:pos="576"/>
          <w:tab w:val="left" w:leader="underscore" w:pos="2084"/>
          <w:tab w:val="right" w:pos="10407"/>
        </w:tabs>
        <w:ind w:left="900" w:right="360" w:hanging="360"/>
        <w:jc w:val="both"/>
        <w:rPr>
          <w:rFonts w:ascii="Times New Roman" w:hAnsi="Times New Roman" w:cs="Times New Roman"/>
          <w:color w:val="000000"/>
          <w:sz w:val="20"/>
          <w:szCs w:val="20"/>
        </w:rPr>
      </w:pPr>
    </w:p>
    <w:p w14:paraId="2B41AA77" w14:textId="19997E9E" w:rsidR="00BE18F7" w:rsidRPr="008E0DF9" w:rsidRDefault="00011204" w:rsidP="008A0EEE">
      <w:pPr>
        <w:pStyle w:val="ListParagraph"/>
        <w:numPr>
          <w:ilvl w:val="0"/>
          <w:numId w:val="9"/>
        </w:numPr>
        <w:tabs>
          <w:tab w:val="decimal" w:pos="360"/>
          <w:tab w:val="decimal" w:pos="576"/>
        </w:tabs>
        <w:ind w:left="900" w:right="30"/>
        <w:jc w:val="both"/>
        <w:rPr>
          <w:rFonts w:ascii="Times New Roman" w:hAnsi="Times New Roman" w:cs="Times New Roman"/>
          <w:color w:val="000000"/>
          <w:sz w:val="20"/>
          <w:szCs w:val="20"/>
        </w:rPr>
      </w:pPr>
      <w:r w:rsidRPr="008E0DF9">
        <w:rPr>
          <w:rFonts w:ascii="Times New Roman" w:hAnsi="Times New Roman" w:cs="Times New Roman"/>
          <w:sz w:val="20"/>
          <w:szCs w:val="20"/>
        </w:rPr>
        <w:t>Qualifications and Warranty</w:t>
      </w:r>
      <w:r w:rsidR="008E0DF9" w:rsidRPr="008E0DF9">
        <w:rPr>
          <w:rFonts w:ascii="Times New Roman" w:hAnsi="Times New Roman" w:cs="Times New Roman"/>
          <w:sz w:val="20"/>
          <w:szCs w:val="20"/>
        </w:rPr>
        <w:t>.</w:t>
      </w:r>
      <w:r w:rsidR="008E0DF9" w:rsidRPr="008E0DF9">
        <w:rPr>
          <w:rFonts w:ascii="Times New Roman" w:hAnsi="Times New Roman" w:cs="Times New Roman"/>
          <w:b/>
          <w:bCs/>
          <w:sz w:val="20"/>
          <w:szCs w:val="20"/>
        </w:rPr>
        <w:t xml:space="preserve"> </w:t>
      </w:r>
      <w:r w:rsidRPr="008E0DF9">
        <w:rPr>
          <w:rFonts w:ascii="Times New Roman" w:hAnsi="Times New Roman" w:cs="Times New Roman"/>
          <w:sz w:val="20"/>
          <w:szCs w:val="20"/>
        </w:rPr>
        <w:t xml:space="preserve">In accordance with the terms and conditions of this Contract, </w:t>
      </w:r>
      <w:r w:rsidR="008E0DF9" w:rsidRPr="008E0DF9">
        <w:rPr>
          <w:rFonts w:ascii="Times New Roman" w:hAnsi="Times New Roman" w:cs="Times New Roman"/>
          <w:sz w:val="20"/>
          <w:szCs w:val="20"/>
        </w:rPr>
        <w:t>Consultant</w:t>
      </w:r>
      <w:r w:rsidRPr="008E0DF9">
        <w:rPr>
          <w:rFonts w:ascii="Times New Roman" w:hAnsi="Times New Roman" w:cs="Times New Roman"/>
          <w:sz w:val="20"/>
          <w:szCs w:val="20"/>
        </w:rPr>
        <w:t xml:space="preserve"> represents that </w:t>
      </w:r>
      <w:r w:rsidR="00336E9D">
        <w:rPr>
          <w:rFonts w:ascii="Times New Roman" w:hAnsi="Times New Roman" w:cs="Times New Roman"/>
          <w:sz w:val="20"/>
          <w:szCs w:val="20"/>
        </w:rPr>
        <w:t>he/she is</w:t>
      </w:r>
      <w:r w:rsidRPr="008E0DF9">
        <w:rPr>
          <w:rFonts w:ascii="Times New Roman" w:hAnsi="Times New Roman" w:cs="Times New Roman"/>
          <w:sz w:val="20"/>
          <w:szCs w:val="20"/>
        </w:rPr>
        <w:t xml:space="preserve"> qualified to perform the services set forth herein and has obtained all requisite licenses and permits to perform the services. In addition, </w:t>
      </w:r>
      <w:r w:rsidR="00336E9D" w:rsidRPr="008E0DF9">
        <w:rPr>
          <w:rFonts w:ascii="Times New Roman" w:hAnsi="Times New Roman" w:cs="Times New Roman"/>
          <w:sz w:val="20"/>
          <w:szCs w:val="20"/>
        </w:rPr>
        <w:t xml:space="preserve">Consultant </w:t>
      </w:r>
      <w:r w:rsidRPr="008E0DF9">
        <w:rPr>
          <w:rFonts w:ascii="Times New Roman" w:hAnsi="Times New Roman" w:cs="Times New Roman"/>
          <w:sz w:val="20"/>
          <w:szCs w:val="20"/>
        </w:rPr>
        <w:t xml:space="preserve">agrees that the services provided hereunder shall conform to the professional standards of care and practice customarily expected of firms engaged in performing comparable work; that the personnel furnishing said services shall be qualified and competent to perform adequately the services assigned to them; and that the recommendations, guidance, and performance of such personnel shall reflect such standards of professional knowledge and judgment. </w:t>
      </w:r>
      <w:r w:rsidR="00336E9D" w:rsidRPr="008E0DF9">
        <w:rPr>
          <w:rFonts w:ascii="Times New Roman" w:hAnsi="Times New Roman" w:cs="Times New Roman"/>
          <w:sz w:val="20"/>
          <w:szCs w:val="20"/>
        </w:rPr>
        <w:t xml:space="preserve">Consultant </w:t>
      </w:r>
      <w:r w:rsidRPr="008E0DF9">
        <w:rPr>
          <w:rFonts w:ascii="Times New Roman" w:hAnsi="Times New Roman" w:cs="Times New Roman"/>
          <w:sz w:val="20"/>
          <w:szCs w:val="20"/>
        </w:rPr>
        <w:t>shall correct, without delay and at its own expense, any portion of the Services that does not meet the foregoing standard and that is discovered at any time.</w:t>
      </w:r>
    </w:p>
    <w:p w14:paraId="0BC90F19" w14:textId="77777777" w:rsidR="008E0DF9" w:rsidRPr="00D274E7" w:rsidRDefault="008E0DF9" w:rsidP="008E0DF9">
      <w:pPr>
        <w:pStyle w:val="ListParagraph"/>
        <w:tabs>
          <w:tab w:val="decimal" w:pos="360"/>
          <w:tab w:val="decimal" w:pos="576"/>
        </w:tabs>
        <w:ind w:left="900" w:right="360"/>
        <w:jc w:val="both"/>
        <w:rPr>
          <w:rFonts w:ascii="Times New Roman" w:hAnsi="Times New Roman" w:cs="Times New Roman"/>
          <w:color w:val="000000"/>
          <w:sz w:val="20"/>
          <w:szCs w:val="20"/>
        </w:rPr>
      </w:pPr>
    </w:p>
    <w:p w14:paraId="5E27A832" w14:textId="3B563FB1" w:rsidR="003339F5" w:rsidRDefault="00336E9D" w:rsidP="008A0EEE">
      <w:pPr>
        <w:numPr>
          <w:ilvl w:val="0"/>
          <w:numId w:val="9"/>
        </w:numPr>
        <w:tabs>
          <w:tab w:val="decimal" w:pos="576"/>
          <w:tab w:val="left" w:pos="10530"/>
        </w:tabs>
        <w:ind w:left="900" w:right="30"/>
        <w:jc w:val="both"/>
        <w:rPr>
          <w:rFonts w:ascii="Times New Roman" w:hAnsi="Times New Roman" w:cs="Times New Roman"/>
          <w:color w:val="000000"/>
          <w:sz w:val="20"/>
          <w:szCs w:val="20"/>
        </w:rPr>
      </w:pPr>
      <w:r w:rsidRPr="008E0DF9">
        <w:rPr>
          <w:rFonts w:ascii="Times New Roman" w:hAnsi="Times New Roman" w:cs="Times New Roman"/>
          <w:sz w:val="20"/>
          <w:szCs w:val="20"/>
        </w:rPr>
        <w:t>Consultant</w:t>
      </w:r>
      <w:r w:rsidRPr="00336E9D">
        <w:rPr>
          <w:rFonts w:ascii="Times New Roman" w:hAnsi="Times New Roman" w:cs="Times New Roman"/>
          <w:color w:val="000000"/>
          <w:sz w:val="20"/>
          <w:szCs w:val="20"/>
        </w:rPr>
        <w:t xml:space="preserve"> </w:t>
      </w:r>
      <w:r w:rsidR="001F5547" w:rsidRPr="00D274E7">
        <w:rPr>
          <w:rFonts w:ascii="Times New Roman" w:hAnsi="Times New Roman" w:cs="Times New Roman"/>
          <w:color w:val="000000"/>
          <w:sz w:val="20"/>
          <w:szCs w:val="20"/>
        </w:rPr>
        <w:t xml:space="preserve">Status. The relationship of Consultant to Florida Tech shall be that of an independent contractor rendering professional services. Nothing contained herein shall be deemed to create a relationship of employer and employee, principal </w:t>
      </w:r>
      <w:r w:rsidR="001F5547" w:rsidRPr="00D274E7">
        <w:rPr>
          <w:rFonts w:ascii="Times New Roman" w:hAnsi="Times New Roman" w:cs="Times New Roman"/>
          <w:color w:val="000000"/>
          <w:sz w:val="20"/>
          <w:szCs w:val="20"/>
        </w:rPr>
        <w:lastRenderedPageBreak/>
        <w:t xml:space="preserve">and agent, or partners or joint ventures between Consultant and Florida Tech. Consultant shall not be entitled to participate in any of the employee </w:t>
      </w:r>
      <w:r w:rsidR="00BE18F7" w:rsidRPr="00D274E7">
        <w:rPr>
          <w:rFonts w:ascii="Times New Roman" w:hAnsi="Times New Roman" w:cs="Times New Roman"/>
          <w:color w:val="000000"/>
          <w:sz w:val="20"/>
          <w:szCs w:val="20"/>
        </w:rPr>
        <w:t>benefits</w:t>
      </w:r>
      <w:r w:rsidR="001F5547" w:rsidRPr="00D274E7">
        <w:rPr>
          <w:rFonts w:ascii="Times New Roman" w:hAnsi="Times New Roman" w:cs="Times New Roman"/>
          <w:color w:val="000000"/>
          <w:sz w:val="20"/>
          <w:szCs w:val="20"/>
        </w:rPr>
        <w:t>, deferred compensation or other plans maintained by Florida Tech for its employees. Consultant shall promptly complete and furnish to Florida Tech a Vendor Registration form and a W9.</w:t>
      </w:r>
    </w:p>
    <w:p w14:paraId="326C6579" w14:textId="77777777" w:rsidR="003339F5" w:rsidRDefault="003339F5" w:rsidP="003339F5">
      <w:pPr>
        <w:pStyle w:val="ListParagraph"/>
        <w:rPr>
          <w:rFonts w:ascii="Times New Roman" w:hAnsi="Times New Roman" w:cs="Times New Roman"/>
          <w:color w:val="000000"/>
          <w:sz w:val="20"/>
          <w:szCs w:val="20"/>
        </w:rPr>
      </w:pPr>
    </w:p>
    <w:p w14:paraId="3CDFCB98" w14:textId="672DBB11" w:rsidR="003339F5" w:rsidRPr="003339F5" w:rsidRDefault="001F5547" w:rsidP="00D13159">
      <w:pPr>
        <w:numPr>
          <w:ilvl w:val="0"/>
          <w:numId w:val="9"/>
        </w:numPr>
        <w:tabs>
          <w:tab w:val="decimal" w:pos="576"/>
        </w:tabs>
        <w:ind w:left="900" w:right="360"/>
        <w:jc w:val="both"/>
        <w:rPr>
          <w:rFonts w:ascii="Times New Roman" w:hAnsi="Times New Roman" w:cs="Times New Roman"/>
          <w:color w:val="000000"/>
          <w:sz w:val="20"/>
          <w:szCs w:val="20"/>
        </w:rPr>
      </w:pPr>
      <w:r w:rsidRPr="002259AC">
        <w:rPr>
          <w:rFonts w:ascii="Times New Roman" w:hAnsi="Times New Roman" w:cs="Times New Roman"/>
          <w:color w:val="000000"/>
          <w:sz w:val="20"/>
          <w:szCs w:val="20"/>
        </w:rPr>
        <w:t xml:space="preserve">Contact Persons. The main contact persons for </w:t>
      </w:r>
      <w:r w:rsidR="00FD4641">
        <w:rPr>
          <w:rFonts w:ascii="Times New Roman" w:hAnsi="Times New Roman" w:cs="Times New Roman"/>
          <w:color w:val="000000"/>
          <w:sz w:val="20"/>
          <w:szCs w:val="20"/>
        </w:rPr>
        <w:t xml:space="preserve">the Consultant </w:t>
      </w:r>
      <w:r w:rsidRPr="002259AC">
        <w:rPr>
          <w:rFonts w:ascii="Times New Roman" w:hAnsi="Times New Roman" w:cs="Times New Roman"/>
          <w:color w:val="000000"/>
          <w:sz w:val="20"/>
          <w:szCs w:val="20"/>
        </w:rPr>
        <w:t xml:space="preserve">with respect to this Agreement and the Services to be </w:t>
      </w:r>
      <w:r w:rsidR="003339F5" w:rsidRPr="003339F5">
        <w:rPr>
          <w:rFonts w:ascii="Times New Roman" w:hAnsi="Times New Roman" w:cs="Times New Roman"/>
          <w:color w:val="000000"/>
          <w:sz w:val="20"/>
          <w:szCs w:val="20"/>
        </w:rPr>
        <w:t xml:space="preserve">                      </w:t>
      </w:r>
    </w:p>
    <w:p w14:paraId="64871338" w14:textId="3362D250" w:rsidR="00A119D0" w:rsidRPr="006A459B" w:rsidRDefault="003339F5" w:rsidP="003339F5">
      <w:pPr>
        <w:tabs>
          <w:tab w:val="right" w:leader="underscore" w:pos="10526"/>
        </w:tabs>
        <w:jc w:val="both"/>
        <w:rPr>
          <w:rFonts w:ascii="Times New Roman" w:hAnsi="Times New Roman" w:cs="Times New Roman"/>
          <w:color w:val="FFFFFF" w:themeColor="background1"/>
          <w:sz w:val="20"/>
          <w:szCs w:val="20"/>
          <w:u w:val="single"/>
        </w:rPr>
      </w:pPr>
      <w:r>
        <w:rPr>
          <w:rFonts w:ascii="Times New Roman" w:hAnsi="Times New Roman" w:cs="Times New Roman"/>
          <w:color w:val="000000"/>
          <w:sz w:val="20"/>
          <w:szCs w:val="20"/>
        </w:rPr>
        <w:t xml:space="preserve">                  </w:t>
      </w:r>
      <w:r w:rsidR="001F5547" w:rsidRPr="00FD4641">
        <w:rPr>
          <w:rFonts w:ascii="Times New Roman" w:hAnsi="Times New Roman" w:cs="Times New Roman"/>
          <w:color w:val="000000"/>
          <w:sz w:val="20"/>
          <w:szCs w:val="20"/>
        </w:rPr>
        <w:t>provided hereunder shall</w:t>
      </w:r>
      <w:r w:rsidR="00643C89">
        <w:rPr>
          <w:rFonts w:ascii="Times New Roman" w:hAnsi="Times New Roman" w:cs="Times New Roman"/>
          <w:color w:val="000000"/>
          <w:sz w:val="20"/>
          <w:szCs w:val="20"/>
        </w:rPr>
        <w:t xml:space="preserve"> be</w:t>
      </w:r>
      <w:r>
        <w:rPr>
          <w:rFonts w:ascii="Times New Roman" w:hAnsi="Times New Roman" w:cs="Times New Roman"/>
          <w:color w:val="000000"/>
          <w:sz w:val="20"/>
          <w:szCs w:val="20"/>
        </w:rPr>
        <w:t>:</w:t>
      </w:r>
      <w:r w:rsidR="00643C89">
        <w:rPr>
          <w:rFonts w:ascii="Times New Roman" w:hAnsi="Times New Roman" w:cs="Times New Roman"/>
          <w:color w:val="000000"/>
          <w:sz w:val="20"/>
          <w:szCs w:val="20"/>
        </w:rPr>
        <w:t xml:space="preserve"> </w:t>
      </w:r>
      <w:r w:rsidR="00260C00">
        <w:rPr>
          <w:rFonts w:ascii="Times New Roman" w:hAnsi="Times New Roman" w:cs="Times New Roman"/>
          <w:color w:val="000000"/>
          <w:sz w:val="20"/>
          <w:szCs w:val="20"/>
        </w:rPr>
        <w:t>________________</w:t>
      </w:r>
      <w:r w:rsidR="00776F3E">
        <w:rPr>
          <w:rFonts w:ascii="Times New Roman" w:hAnsi="Times New Roman" w:cs="Times New Roman"/>
          <w:color w:val="000000"/>
          <w:sz w:val="20"/>
          <w:szCs w:val="20"/>
        </w:rPr>
        <w:t xml:space="preserve">. </w:t>
      </w:r>
    </w:p>
    <w:p w14:paraId="3A68A8B9" w14:textId="77777777" w:rsidR="00A9618B" w:rsidRPr="006A459B" w:rsidRDefault="00A9618B" w:rsidP="006A459B">
      <w:pPr>
        <w:ind w:left="900" w:hanging="360"/>
        <w:jc w:val="both"/>
        <w:rPr>
          <w:rFonts w:ascii="Times New Roman" w:hAnsi="Times New Roman" w:cs="Times New Roman"/>
          <w:color w:val="000000"/>
          <w:sz w:val="20"/>
          <w:szCs w:val="20"/>
        </w:rPr>
      </w:pPr>
    </w:p>
    <w:p w14:paraId="4277B171" w14:textId="77777777" w:rsidR="000F4058" w:rsidRDefault="001F5547" w:rsidP="000F4058">
      <w:pPr>
        <w:pStyle w:val="ListParagraph"/>
        <w:widowControl w:val="0"/>
        <w:numPr>
          <w:ilvl w:val="0"/>
          <w:numId w:val="9"/>
        </w:numPr>
        <w:tabs>
          <w:tab w:val="left" w:pos="990"/>
        </w:tabs>
        <w:autoSpaceDE w:val="0"/>
        <w:autoSpaceDN w:val="0"/>
        <w:ind w:left="900"/>
        <w:jc w:val="both"/>
        <w:rPr>
          <w:rFonts w:ascii="Times New Roman" w:hAnsi="Times New Roman" w:cs="Times New Roman"/>
          <w:sz w:val="20"/>
          <w:szCs w:val="20"/>
        </w:rPr>
      </w:pPr>
      <w:r w:rsidRPr="000F4058">
        <w:rPr>
          <w:rFonts w:ascii="Times New Roman" w:hAnsi="Times New Roman" w:cs="Times New Roman"/>
          <w:color w:val="000000"/>
          <w:sz w:val="20"/>
          <w:szCs w:val="20"/>
        </w:rPr>
        <w:t xml:space="preserve">Insurance. </w:t>
      </w:r>
      <w:bookmarkStart w:id="0" w:name="_Hlk201751880"/>
      <w:r w:rsidR="000F4058" w:rsidRPr="000F4058">
        <w:rPr>
          <w:rFonts w:ascii="Times New Roman" w:hAnsi="Times New Roman" w:cs="Times New Roman"/>
          <w:sz w:val="20"/>
          <w:szCs w:val="20"/>
        </w:rPr>
        <w:t>Consultant</w:t>
      </w:r>
      <w:bookmarkEnd w:id="0"/>
      <w:r w:rsidR="00FF7C50" w:rsidRPr="000F4058">
        <w:rPr>
          <w:rFonts w:ascii="Times New Roman" w:hAnsi="Times New Roman" w:cs="Times New Roman"/>
          <w:sz w:val="20"/>
          <w:szCs w:val="20"/>
        </w:rPr>
        <w:t xml:space="preserve"> shall, at its sole cost and expense, procure and maintain throughout the term of this contract, </w:t>
      </w:r>
    </w:p>
    <w:p w14:paraId="77D14116" w14:textId="415DB1B8" w:rsidR="002E2463" w:rsidRPr="000F4058" w:rsidRDefault="00FF7C50" w:rsidP="000F4058">
      <w:pPr>
        <w:pStyle w:val="ListParagraph"/>
        <w:widowControl w:val="0"/>
        <w:tabs>
          <w:tab w:val="left" w:pos="990"/>
        </w:tabs>
        <w:autoSpaceDE w:val="0"/>
        <w:autoSpaceDN w:val="0"/>
        <w:ind w:left="900"/>
        <w:jc w:val="both"/>
        <w:rPr>
          <w:rFonts w:ascii="Times New Roman" w:hAnsi="Times New Roman" w:cs="Times New Roman"/>
          <w:sz w:val="20"/>
          <w:szCs w:val="20"/>
        </w:rPr>
      </w:pPr>
      <w:r w:rsidRPr="000F4058">
        <w:rPr>
          <w:rFonts w:ascii="Times New Roman" w:hAnsi="Times New Roman" w:cs="Times New Roman"/>
          <w:sz w:val="20"/>
          <w:szCs w:val="20"/>
        </w:rPr>
        <w:t>the following insurance policies provided in Exhibit A.</w:t>
      </w:r>
    </w:p>
    <w:p w14:paraId="4F85EB0E" w14:textId="77777777" w:rsidR="00D96E29" w:rsidRPr="006A459B" w:rsidRDefault="00D96E29" w:rsidP="003339F5">
      <w:pPr>
        <w:tabs>
          <w:tab w:val="decimal" w:pos="360"/>
          <w:tab w:val="decimal" w:pos="576"/>
        </w:tabs>
        <w:ind w:left="900" w:right="360"/>
        <w:jc w:val="both"/>
        <w:rPr>
          <w:rFonts w:ascii="Times New Roman" w:hAnsi="Times New Roman" w:cs="Times New Roman"/>
          <w:color w:val="000000"/>
          <w:sz w:val="20"/>
          <w:szCs w:val="20"/>
        </w:rPr>
      </w:pPr>
    </w:p>
    <w:p w14:paraId="11605F19" w14:textId="587D9769" w:rsidR="00E01692" w:rsidRDefault="001F5547" w:rsidP="00D13159">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117CFF">
        <w:rPr>
          <w:rFonts w:ascii="Times New Roman" w:hAnsi="Times New Roman" w:cs="Times New Roman"/>
          <w:color w:val="000000"/>
          <w:sz w:val="20"/>
          <w:szCs w:val="20"/>
        </w:rPr>
        <w:t xml:space="preserve">Indemnification. </w:t>
      </w:r>
      <w:r w:rsidR="008330DA" w:rsidRPr="008330DA">
        <w:rPr>
          <w:rFonts w:ascii="Times New Roman" w:hAnsi="Times New Roman" w:cs="Times New Roman"/>
          <w:sz w:val="20"/>
          <w:szCs w:val="20"/>
        </w:rPr>
        <w:t xml:space="preserve">The </w:t>
      </w:r>
      <w:r w:rsidR="008330DA" w:rsidRPr="000F4058">
        <w:rPr>
          <w:rFonts w:ascii="Times New Roman" w:hAnsi="Times New Roman" w:cs="Times New Roman"/>
          <w:sz w:val="20"/>
          <w:szCs w:val="20"/>
        </w:rPr>
        <w:t>Consultant</w:t>
      </w:r>
      <w:r w:rsidR="008330DA" w:rsidRPr="008330DA">
        <w:rPr>
          <w:rFonts w:ascii="Times New Roman" w:hAnsi="Times New Roman" w:cs="Times New Roman"/>
          <w:sz w:val="20"/>
          <w:szCs w:val="20"/>
        </w:rPr>
        <w:t xml:space="preserve"> shall defend, indemnify and hold harmless Florida Tech and all of Florida Tech’s officers, agents, and employees from and against all claims, liability, loss and expense, including reasonable costs, collection expenses, attorneys’ fees, and court costs which may arise because of the negligence (whether active or passive), misconduct, or other fault, in whole or in part (whether joint, concurrent, or contributing), of the </w:t>
      </w:r>
      <w:r w:rsidR="008330DA" w:rsidRPr="000F4058">
        <w:rPr>
          <w:rFonts w:ascii="Times New Roman" w:hAnsi="Times New Roman" w:cs="Times New Roman"/>
          <w:sz w:val="20"/>
          <w:szCs w:val="20"/>
        </w:rPr>
        <w:t>Consultant</w:t>
      </w:r>
      <w:r w:rsidR="008330DA" w:rsidRPr="008330DA">
        <w:rPr>
          <w:rFonts w:ascii="Times New Roman" w:hAnsi="Times New Roman" w:cs="Times New Roman"/>
          <w:sz w:val="20"/>
          <w:szCs w:val="20"/>
        </w:rPr>
        <w:t xml:space="preserve">, its officers, agents or employees in performance or non-performance of its obligations under the Agreement. The </w:t>
      </w:r>
      <w:r w:rsidR="008330DA" w:rsidRPr="000F4058">
        <w:rPr>
          <w:rFonts w:ascii="Times New Roman" w:hAnsi="Times New Roman" w:cs="Times New Roman"/>
          <w:sz w:val="20"/>
          <w:szCs w:val="20"/>
        </w:rPr>
        <w:t>Consultant</w:t>
      </w:r>
      <w:r w:rsidR="008330DA" w:rsidRPr="008330DA">
        <w:rPr>
          <w:rFonts w:ascii="Times New Roman" w:hAnsi="Times New Roman" w:cs="Times New Roman"/>
          <w:sz w:val="20"/>
          <w:szCs w:val="20"/>
        </w:rPr>
        <w:t xml:space="preserve"> recognizes the broad nature of this indemnification and hold harmless clause, as well as the provision of a legal defense to Florida Tech when necessary, and voluntarily makes this covenant and expressly acknowledges the receipt of such good and valuable consideration provided by Florida Tech in support of these indemnification, legal defense and hold harmless contractual obligations in accordance with the laws of the State of Florida. This clause shall survive the termination of this Agreement.  Compliance with any insurance requirements required elsewhere within this Agreement shall not relieve the </w:t>
      </w:r>
      <w:r w:rsidR="008330DA" w:rsidRPr="000F4058">
        <w:rPr>
          <w:rFonts w:ascii="Times New Roman" w:hAnsi="Times New Roman" w:cs="Times New Roman"/>
          <w:sz w:val="20"/>
          <w:szCs w:val="20"/>
        </w:rPr>
        <w:t>Consultant</w:t>
      </w:r>
      <w:r w:rsidR="008330DA" w:rsidRPr="008330DA">
        <w:rPr>
          <w:rFonts w:ascii="Times New Roman" w:hAnsi="Times New Roman" w:cs="Times New Roman"/>
          <w:sz w:val="20"/>
          <w:szCs w:val="20"/>
        </w:rPr>
        <w:t xml:space="preserve"> of its liability and obligation to defend, hold harmless and indemnify Florida Tech as set forth in this article of the Agreement.</w:t>
      </w:r>
    </w:p>
    <w:p w14:paraId="0FAC7FE8" w14:textId="77777777" w:rsidR="00E01692" w:rsidRDefault="00E01692" w:rsidP="00E01692">
      <w:pPr>
        <w:tabs>
          <w:tab w:val="decimal" w:pos="360"/>
          <w:tab w:val="decimal" w:pos="576"/>
        </w:tabs>
        <w:ind w:left="900" w:right="216"/>
        <w:jc w:val="both"/>
        <w:rPr>
          <w:rFonts w:ascii="Times New Roman" w:hAnsi="Times New Roman" w:cs="Times New Roman"/>
          <w:color w:val="000000"/>
          <w:sz w:val="20"/>
          <w:szCs w:val="20"/>
        </w:rPr>
      </w:pPr>
    </w:p>
    <w:p w14:paraId="61A8199F" w14:textId="549DD8AF" w:rsidR="00221361" w:rsidRPr="00567389" w:rsidRDefault="00221361" w:rsidP="008A0EEE">
      <w:pPr>
        <w:numPr>
          <w:ilvl w:val="0"/>
          <w:numId w:val="9"/>
        </w:numPr>
        <w:tabs>
          <w:tab w:val="decimal" w:pos="360"/>
          <w:tab w:val="decimal" w:pos="576"/>
        </w:tabs>
        <w:ind w:left="900" w:right="30"/>
        <w:jc w:val="both"/>
        <w:rPr>
          <w:rFonts w:ascii="Times New Roman" w:hAnsi="Times New Roman" w:cs="Times New Roman"/>
          <w:color w:val="000000"/>
          <w:sz w:val="20"/>
          <w:szCs w:val="20"/>
        </w:rPr>
      </w:pPr>
      <w:r w:rsidRPr="00E01692">
        <w:rPr>
          <w:rFonts w:ascii="Times New Roman" w:hAnsi="Times New Roman" w:cs="Times New Roman"/>
          <w:color w:val="000000"/>
          <w:sz w:val="20"/>
          <w:szCs w:val="20"/>
        </w:rPr>
        <w:t>Release of Claims</w:t>
      </w:r>
      <w:r w:rsidR="00E40D2F">
        <w:rPr>
          <w:rFonts w:ascii="Times New Roman" w:hAnsi="Times New Roman" w:cs="Times New Roman"/>
          <w:color w:val="000000"/>
          <w:sz w:val="20"/>
          <w:szCs w:val="20"/>
        </w:rPr>
        <w:t xml:space="preserve">. </w:t>
      </w:r>
      <w:r w:rsidRPr="00E01692">
        <w:rPr>
          <w:rFonts w:ascii="Times New Roman" w:hAnsi="Times New Roman" w:cs="Times New Roman"/>
          <w:color w:val="242424"/>
          <w:sz w:val="20"/>
          <w:szCs w:val="20"/>
          <w:bdr w:val="none" w:sz="0" w:space="0" w:color="auto" w:frame="1"/>
        </w:rPr>
        <w:t>In consideration for the consulting services provided under this Agreement, Consulta</w:t>
      </w:r>
      <w:r w:rsidR="008A1DBA">
        <w:rPr>
          <w:rFonts w:ascii="Times New Roman" w:hAnsi="Times New Roman" w:cs="Times New Roman"/>
          <w:color w:val="242424"/>
          <w:sz w:val="20"/>
          <w:szCs w:val="20"/>
          <w:bdr w:val="none" w:sz="0" w:space="0" w:color="auto" w:frame="1"/>
        </w:rPr>
        <w:t>nt</w:t>
      </w:r>
      <w:r w:rsidRPr="00E01692">
        <w:rPr>
          <w:rFonts w:ascii="Times New Roman" w:hAnsi="Times New Roman" w:cs="Times New Roman"/>
          <w:color w:val="242424"/>
          <w:sz w:val="20"/>
          <w:szCs w:val="20"/>
          <w:bdr w:val="none" w:sz="0" w:space="0" w:color="auto" w:frame="1"/>
        </w:rPr>
        <w:t xml:space="preserve"> hereby irrevocably releases, waives, acquits, and discharges Florida </w:t>
      </w:r>
      <w:r w:rsidR="008A1DBA">
        <w:rPr>
          <w:rFonts w:ascii="Times New Roman" w:hAnsi="Times New Roman" w:cs="Times New Roman"/>
          <w:color w:val="242424"/>
          <w:sz w:val="20"/>
          <w:szCs w:val="20"/>
          <w:bdr w:val="none" w:sz="0" w:space="0" w:color="auto" w:frame="1"/>
        </w:rPr>
        <w:t>Tech’s</w:t>
      </w:r>
      <w:r w:rsidRPr="00E01692">
        <w:rPr>
          <w:rFonts w:ascii="Times New Roman" w:hAnsi="Times New Roman" w:cs="Times New Roman"/>
          <w:color w:val="242424"/>
          <w:sz w:val="20"/>
          <w:szCs w:val="20"/>
          <w:bdr w:val="none" w:sz="0" w:space="0" w:color="auto" w:frame="1"/>
        </w:rPr>
        <w:t xml:space="preserve"> employees, agents, and representatives from any and all claims, demands, actions, causes of action, liabilities, damages, costs, or expenses (including attorneys' fees), whether known or unknown, arising out of or in connection with the performance of services under this Agreement, except for claims arising from </w:t>
      </w:r>
      <w:r w:rsidR="00497EEA">
        <w:rPr>
          <w:rFonts w:ascii="Times New Roman" w:hAnsi="Times New Roman" w:cs="Times New Roman"/>
          <w:color w:val="242424"/>
          <w:sz w:val="20"/>
          <w:szCs w:val="20"/>
          <w:bdr w:val="none" w:sz="0" w:space="0" w:color="auto" w:frame="1"/>
        </w:rPr>
        <w:t>Florida Tech’s</w:t>
      </w:r>
      <w:r w:rsidRPr="00E01692">
        <w:rPr>
          <w:rFonts w:ascii="Times New Roman" w:hAnsi="Times New Roman" w:cs="Times New Roman"/>
          <w:color w:val="242424"/>
          <w:sz w:val="20"/>
          <w:szCs w:val="20"/>
          <w:bdr w:val="none" w:sz="0" w:space="0" w:color="auto" w:frame="1"/>
        </w:rPr>
        <w:t xml:space="preserve"> gross negligence, willful misconduct, or breach of this Agreement.</w:t>
      </w:r>
      <w:r w:rsidR="00E01692" w:rsidRPr="00E01692">
        <w:rPr>
          <w:rFonts w:ascii="Times New Roman" w:hAnsi="Times New Roman" w:cs="Times New Roman"/>
          <w:color w:val="242424"/>
          <w:sz w:val="20"/>
          <w:szCs w:val="20"/>
          <w:bdr w:val="none" w:sz="0" w:space="0" w:color="auto" w:frame="1"/>
        </w:rPr>
        <w:t xml:space="preserve"> </w:t>
      </w:r>
      <w:r w:rsidRPr="00E01692">
        <w:rPr>
          <w:rFonts w:ascii="Times New Roman" w:hAnsi="Times New Roman" w:cs="Times New Roman"/>
          <w:color w:val="242424"/>
          <w:sz w:val="20"/>
          <w:szCs w:val="20"/>
          <w:bdr w:val="none" w:sz="0" w:space="0" w:color="auto" w:frame="1"/>
        </w:rPr>
        <w:t xml:space="preserve">The Consultant acknowledges and agrees that this release is a material term of this Agreement, and that </w:t>
      </w:r>
      <w:r w:rsidR="00497EEA">
        <w:rPr>
          <w:rFonts w:ascii="Times New Roman" w:hAnsi="Times New Roman" w:cs="Times New Roman"/>
          <w:color w:val="242424"/>
          <w:sz w:val="20"/>
          <w:szCs w:val="20"/>
          <w:bdr w:val="none" w:sz="0" w:space="0" w:color="auto" w:frame="1"/>
        </w:rPr>
        <w:t>Florida Tech</w:t>
      </w:r>
      <w:r w:rsidRPr="00E01692">
        <w:rPr>
          <w:rFonts w:ascii="Times New Roman" w:hAnsi="Times New Roman" w:cs="Times New Roman"/>
          <w:color w:val="242424"/>
          <w:sz w:val="20"/>
          <w:szCs w:val="20"/>
          <w:bdr w:val="none" w:sz="0" w:space="0" w:color="auto" w:frame="1"/>
        </w:rPr>
        <w:t xml:space="preserve"> would not have agreed to provide compensation or other consideration without this release.</w:t>
      </w:r>
    </w:p>
    <w:p w14:paraId="1FA23228" w14:textId="77777777" w:rsidR="00567389" w:rsidRDefault="00567389" w:rsidP="00567389">
      <w:pPr>
        <w:pStyle w:val="ListParagraph"/>
        <w:rPr>
          <w:rFonts w:ascii="Times New Roman" w:hAnsi="Times New Roman" w:cs="Times New Roman"/>
          <w:color w:val="000000"/>
          <w:sz w:val="20"/>
          <w:szCs w:val="20"/>
        </w:rPr>
      </w:pPr>
    </w:p>
    <w:p w14:paraId="2CAA7E0A" w14:textId="77777777" w:rsidR="00577EB1" w:rsidRDefault="00577EB1" w:rsidP="008A0EEE">
      <w:pPr>
        <w:pStyle w:val="ListParagraph"/>
        <w:widowControl w:val="0"/>
        <w:numPr>
          <w:ilvl w:val="0"/>
          <w:numId w:val="9"/>
        </w:numPr>
        <w:autoSpaceDE w:val="0"/>
        <w:autoSpaceDN w:val="0"/>
        <w:ind w:left="900"/>
        <w:jc w:val="both"/>
        <w:rPr>
          <w:rFonts w:ascii="Times New Roman" w:hAnsi="Times New Roman" w:cs="Times New Roman"/>
          <w:sz w:val="20"/>
          <w:szCs w:val="20"/>
        </w:rPr>
      </w:pPr>
      <w:r w:rsidRPr="00577EB1">
        <w:rPr>
          <w:rFonts w:ascii="Times New Roman" w:hAnsi="Times New Roman" w:cs="Times New Roman"/>
          <w:sz w:val="20"/>
          <w:szCs w:val="20"/>
        </w:rPr>
        <w:t xml:space="preserve">Non-Waiver. Either party’s failure to enforce any provision of this Agreement against the other party shall not be </w:t>
      </w:r>
    </w:p>
    <w:p w14:paraId="2FEC8474" w14:textId="34C2B51A" w:rsidR="00567389" w:rsidRPr="00577EB1" w:rsidRDefault="00577EB1" w:rsidP="008A0EEE">
      <w:pPr>
        <w:widowControl w:val="0"/>
        <w:autoSpaceDE w:val="0"/>
        <w:autoSpaceDN w:val="0"/>
        <w:ind w:firstLine="900"/>
        <w:jc w:val="both"/>
        <w:rPr>
          <w:rFonts w:ascii="Times New Roman" w:hAnsi="Times New Roman" w:cs="Times New Roman"/>
          <w:sz w:val="20"/>
          <w:szCs w:val="20"/>
        </w:rPr>
      </w:pPr>
      <w:r w:rsidRPr="00577EB1">
        <w:rPr>
          <w:rFonts w:ascii="Times New Roman" w:hAnsi="Times New Roman" w:cs="Times New Roman"/>
          <w:sz w:val="20"/>
          <w:szCs w:val="20"/>
        </w:rPr>
        <w:t xml:space="preserve">construed as a waiver thereof </w:t>
      </w:r>
      <w:proofErr w:type="gramStart"/>
      <w:r w:rsidRPr="00577EB1">
        <w:rPr>
          <w:rFonts w:ascii="Times New Roman" w:hAnsi="Times New Roman" w:cs="Times New Roman"/>
          <w:sz w:val="20"/>
          <w:szCs w:val="20"/>
        </w:rPr>
        <w:t>so as to</w:t>
      </w:r>
      <w:proofErr w:type="gramEnd"/>
      <w:r w:rsidRPr="00577EB1">
        <w:rPr>
          <w:rFonts w:ascii="Times New Roman" w:hAnsi="Times New Roman" w:cs="Times New Roman"/>
          <w:sz w:val="20"/>
          <w:szCs w:val="20"/>
        </w:rPr>
        <w:t xml:space="preserve"> excuse the other party from future performance of that provision or any other provision.</w:t>
      </w:r>
    </w:p>
    <w:p w14:paraId="55AAC0A8" w14:textId="77777777" w:rsidR="00E01692" w:rsidRPr="00E01692" w:rsidRDefault="00E01692" w:rsidP="00E01692">
      <w:pPr>
        <w:tabs>
          <w:tab w:val="decimal" w:pos="576"/>
        </w:tabs>
        <w:ind w:right="216"/>
        <w:jc w:val="both"/>
        <w:rPr>
          <w:rFonts w:ascii="Times New Roman" w:hAnsi="Times New Roman" w:cs="Times New Roman"/>
          <w:color w:val="000000"/>
          <w:sz w:val="20"/>
          <w:szCs w:val="20"/>
        </w:rPr>
      </w:pPr>
    </w:p>
    <w:p w14:paraId="20F5E78D" w14:textId="0DF00E89" w:rsidR="00117CFF" w:rsidRPr="003F791F" w:rsidRDefault="00E40D2F" w:rsidP="00D13159">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454F87">
        <w:rPr>
          <w:rFonts w:ascii="Times New Roman" w:hAnsi="Times New Roman" w:cs="Times New Roman"/>
          <w:sz w:val="20"/>
          <w:szCs w:val="20"/>
        </w:rPr>
        <w:t>Survivability:</w:t>
      </w:r>
      <w:r w:rsidR="0032242A" w:rsidRPr="00454F87">
        <w:rPr>
          <w:rFonts w:ascii="Times New Roman" w:hAnsi="Times New Roman" w:cs="Times New Roman"/>
          <w:sz w:val="20"/>
          <w:szCs w:val="20"/>
        </w:rPr>
        <w:t xml:space="preserve"> All provisions of this Agreement relating to warranties, remedies, confidentiality, proprietary rights, limitation of liability, indemnification obligations, release of claims and payment obligations (for payment obligations incurred during the Term) will survive the expiration or termination of this Agreement. Termination or expiration of this Agreement will not affect any rights, obligations or liabilities that arose prior to such termination or expiration</w:t>
      </w:r>
      <w:r w:rsidR="0032242A">
        <w:rPr>
          <w:rFonts w:ascii="Calibri" w:hAnsi="Calibri" w:cs="Calibri"/>
        </w:rPr>
        <w:t>. </w:t>
      </w:r>
    </w:p>
    <w:p w14:paraId="18E87812" w14:textId="77777777" w:rsidR="003F791F" w:rsidRPr="006509D8" w:rsidRDefault="003F791F" w:rsidP="003F791F">
      <w:pPr>
        <w:tabs>
          <w:tab w:val="decimal" w:pos="360"/>
          <w:tab w:val="decimal" w:pos="576"/>
        </w:tabs>
        <w:ind w:left="900" w:right="216"/>
        <w:jc w:val="both"/>
        <w:rPr>
          <w:rFonts w:ascii="Times New Roman" w:hAnsi="Times New Roman" w:cs="Times New Roman"/>
          <w:color w:val="000000"/>
          <w:sz w:val="20"/>
          <w:szCs w:val="20"/>
        </w:rPr>
      </w:pPr>
    </w:p>
    <w:p w14:paraId="30980AEC" w14:textId="0E3ACD08" w:rsidR="00C84435" w:rsidRDefault="00030CBB" w:rsidP="00D073A2">
      <w:pPr>
        <w:numPr>
          <w:ilvl w:val="0"/>
          <w:numId w:val="9"/>
        </w:numPr>
        <w:tabs>
          <w:tab w:val="decimal" w:pos="360"/>
          <w:tab w:val="decimal" w:pos="576"/>
        </w:tabs>
        <w:ind w:left="900" w:right="216"/>
        <w:jc w:val="both"/>
        <w:rPr>
          <w:rFonts w:ascii="Times New Roman" w:hAnsi="Times New Roman" w:cs="Times New Roman"/>
          <w:color w:val="000000"/>
          <w:sz w:val="20"/>
          <w:szCs w:val="20"/>
        </w:rPr>
      </w:pPr>
      <w:r>
        <w:rPr>
          <w:rFonts w:ascii="Times New Roman" w:hAnsi="Times New Roman" w:cs="Times New Roman"/>
          <w:sz w:val="20"/>
          <w:szCs w:val="20"/>
        </w:rPr>
        <w:t xml:space="preserve">Intellectual Property Rights. </w:t>
      </w:r>
      <w:r w:rsidR="003F791F" w:rsidRPr="003F791F">
        <w:rPr>
          <w:rFonts w:ascii="Times New Roman" w:hAnsi="Times New Roman" w:cs="Times New Roman"/>
          <w:sz w:val="20"/>
          <w:szCs w:val="20"/>
        </w:rPr>
        <w:t>Consultant retains ownership of the Deliverables, but grants Florida Tech a non-exclusive, perpetual, worldwide, royalty-free license to use, reproduce, display, distribute, and create derivative works from the Deliverables for educational, archival, promotional, and institutional purposes.</w:t>
      </w:r>
    </w:p>
    <w:p w14:paraId="28F9D54E" w14:textId="77777777" w:rsidR="00D073A2" w:rsidRDefault="00D073A2" w:rsidP="00D073A2">
      <w:pPr>
        <w:pStyle w:val="ListParagraph"/>
        <w:rPr>
          <w:rFonts w:ascii="Times New Roman" w:hAnsi="Times New Roman" w:cs="Times New Roman"/>
          <w:color w:val="000000"/>
          <w:sz w:val="20"/>
          <w:szCs w:val="20"/>
        </w:rPr>
      </w:pPr>
    </w:p>
    <w:p w14:paraId="075A2994" w14:textId="168FA074" w:rsidR="00D073A2" w:rsidRDefault="00D073A2" w:rsidP="008C6342">
      <w:pPr>
        <w:numPr>
          <w:ilvl w:val="0"/>
          <w:numId w:val="9"/>
        </w:numPr>
        <w:tabs>
          <w:tab w:val="decimal" w:pos="360"/>
          <w:tab w:val="decimal" w:pos="576"/>
        </w:tabs>
        <w:ind w:left="900" w:right="21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Confidentiality. </w:t>
      </w:r>
      <w:bookmarkStart w:id="1" w:name="_Hlk201760647"/>
      <w:r w:rsidRPr="00030CBB">
        <w:rPr>
          <w:rFonts w:ascii="Times New Roman" w:hAnsi="Times New Roman" w:cs="Times New Roman"/>
          <w:color w:val="000000"/>
          <w:sz w:val="20"/>
          <w:szCs w:val="20"/>
        </w:rPr>
        <w:t>Consultant</w:t>
      </w:r>
      <w:bookmarkEnd w:id="1"/>
      <w:r w:rsidRPr="00030CBB">
        <w:rPr>
          <w:rFonts w:ascii="Times New Roman" w:hAnsi="Times New Roman" w:cs="Times New Roman"/>
          <w:color w:val="000000"/>
          <w:sz w:val="20"/>
          <w:szCs w:val="20"/>
        </w:rPr>
        <w:t xml:space="preserve"> acknowledges that, during the term of this Agreement, Consultant may be exposed to confidential or proprietary information. All information disclosed by Florida Tech to Consultant pursuant to this Agreement (I) which Consultant reasonably should know is confidential or proprietary, or (ii) which is disclosed in writing and marked "proprietary”, “confidential“</w:t>
      </w:r>
      <w:r>
        <w:rPr>
          <w:rFonts w:ascii="Times New Roman" w:hAnsi="Times New Roman" w:cs="Times New Roman"/>
          <w:color w:val="000000"/>
          <w:sz w:val="20"/>
          <w:szCs w:val="20"/>
        </w:rPr>
        <w:t xml:space="preserve"> </w:t>
      </w:r>
      <w:r w:rsidRPr="00030CBB">
        <w:rPr>
          <w:rFonts w:ascii="Times New Roman" w:hAnsi="Times New Roman" w:cs="Times New Roman"/>
          <w:color w:val="000000"/>
          <w:sz w:val="20"/>
          <w:szCs w:val="20"/>
        </w:rPr>
        <w:t>or the like, or (iii) which is verbally disclosed, is identified as confidential at the time of disclosure and confirmed in writing as confidential or proprietary within ten days after the date of disclosure, is hereinafter referred to as ”Confidential Information". Consultant covenants and agrees to maintain in strictest confidence all Confidential Information disclosed to consultant, directly or indirectly, while performing the Services under this Agreement. Upon request, Consultant shall return all Confidential Information and any copies thereof in its possession to Florida Tech. Consultant shall be liable hereunder for compliance with this covenant of confidentiality and Consultant agrees it shall be liable to Florida Tech for any breaches of this covenant by any employee, contractor, consultant or agent of consultant. Consultant agrees to cause each person who provides services under this Agreement to execute an acknowledgment of their obligations under this provision</w:t>
      </w:r>
      <w:r>
        <w:rPr>
          <w:rFonts w:ascii="Times New Roman" w:hAnsi="Times New Roman" w:cs="Times New Roman"/>
          <w:color w:val="000000"/>
          <w:sz w:val="20"/>
          <w:szCs w:val="20"/>
        </w:rPr>
        <w:t>.</w:t>
      </w:r>
    </w:p>
    <w:p w14:paraId="0E5F25B1" w14:textId="77777777" w:rsidR="008C6342" w:rsidRPr="008C6342" w:rsidRDefault="008C6342" w:rsidP="008C6342">
      <w:pPr>
        <w:tabs>
          <w:tab w:val="decimal" w:pos="360"/>
          <w:tab w:val="decimal" w:pos="576"/>
        </w:tabs>
        <w:ind w:left="900" w:right="216"/>
        <w:jc w:val="both"/>
        <w:rPr>
          <w:rFonts w:ascii="Times New Roman" w:hAnsi="Times New Roman" w:cs="Times New Roman"/>
          <w:color w:val="000000"/>
          <w:sz w:val="20"/>
          <w:szCs w:val="20"/>
        </w:rPr>
      </w:pPr>
    </w:p>
    <w:p w14:paraId="5054BFC1" w14:textId="5C3D6C59" w:rsidR="00CA110D" w:rsidRPr="009066C6" w:rsidRDefault="00DC2491" w:rsidP="00D13159">
      <w:pPr>
        <w:numPr>
          <w:ilvl w:val="0"/>
          <w:numId w:val="9"/>
        </w:numPr>
        <w:tabs>
          <w:tab w:val="decimal" w:pos="360"/>
          <w:tab w:val="decimal" w:pos="576"/>
        </w:tabs>
        <w:ind w:left="900" w:right="216"/>
        <w:jc w:val="both"/>
        <w:rPr>
          <w:rFonts w:ascii="Times New Roman" w:hAnsi="Times New Roman" w:cs="Times New Roman"/>
          <w:color w:val="000000"/>
          <w:sz w:val="20"/>
          <w:szCs w:val="20"/>
        </w:rPr>
      </w:pPr>
      <w:r w:rsidRPr="00DC2491">
        <w:rPr>
          <w:rFonts w:ascii="Times New Roman" w:hAnsi="Times New Roman" w:cs="Times New Roman"/>
          <w:spacing w:val="-2"/>
          <w:sz w:val="20"/>
          <w:szCs w:val="20"/>
        </w:rPr>
        <w:lastRenderedPageBreak/>
        <w:t>Dispute Resolution/Arbitration Clause. Any dispute arising out of or relating to this Agreement that cannot be resolved through good faith negotiations within thirty (30) days shall be submitted to binding arbitration administered by the American Arbitration Association in accordance with its Commercial Arbitration Rules, with arbitration to take place in Brevard County, Florida before a single arbitrator. Each party shall bear its own legal fees and costs, and share equally in the arbitrator’s fees, unless otherwise determined by the arbitrator. Either party may seek injunctive relief in a court of competent jurisdiction for breaches involving confidentiality or intellectual property</w:t>
      </w:r>
      <w:r w:rsidR="009066C6">
        <w:rPr>
          <w:rFonts w:ascii="Times New Roman" w:hAnsi="Times New Roman" w:cs="Times New Roman"/>
          <w:spacing w:val="-2"/>
          <w:sz w:val="20"/>
          <w:szCs w:val="20"/>
        </w:rPr>
        <w:t>.</w:t>
      </w:r>
    </w:p>
    <w:p w14:paraId="352EFAF2" w14:textId="77777777" w:rsidR="009066C6" w:rsidRDefault="009066C6" w:rsidP="009066C6">
      <w:pPr>
        <w:pStyle w:val="ListParagraph"/>
        <w:rPr>
          <w:rFonts w:ascii="Times New Roman" w:hAnsi="Times New Roman" w:cs="Times New Roman"/>
          <w:color w:val="000000"/>
          <w:sz w:val="20"/>
          <w:szCs w:val="20"/>
        </w:rPr>
      </w:pPr>
    </w:p>
    <w:p w14:paraId="10831986" w14:textId="77777777" w:rsidR="009066C6" w:rsidRDefault="009066C6" w:rsidP="009066C6">
      <w:pPr>
        <w:pStyle w:val="ListParagraph"/>
        <w:rPr>
          <w:rFonts w:ascii="Times New Roman" w:hAnsi="Times New Roman" w:cs="Times New Roman"/>
          <w:color w:val="000000"/>
          <w:sz w:val="20"/>
          <w:szCs w:val="20"/>
        </w:rPr>
      </w:pPr>
    </w:p>
    <w:p w14:paraId="30BAD980" w14:textId="0698CB32" w:rsidR="009066C6" w:rsidRPr="00636785" w:rsidRDefault="009066C6" w:rsidP="00140CCF">
      <w:pPr>
        <w:pStyle w:val="ListParagraph"/>
        <w:widowControl w:val="0"/>
        <w:numPr>
          <w:ilvl w:val="0"/>
          <w:numId w:val="9"/>
        </w:numPr>
        <w:tabs>
          <w:tab w:val="left" w:pos="1224"/>
          <w:tab w:val="left" w:pos="1226"/>
        </w:tabs>
        <w:autoSpaceDE w:val="0"/>
        <w:autoSpaceDN w:val="0"/>
        <w:ind w:right="120"/>
        <w:contextualSpacing w:val="0"/>
        <w:jc w:val="both"/>
        <w:rPr>
          <w:rFonts w:ascii="Times New Roman" w:hAnsi="Times New Roman" w:cs="Times New Roman"/>
          <w:sz w:val="20"/>
          <w:szCs w:val="20"/>
        </w:rPr>
      </w:pPr>
      <w:r w:rsidRPr="009066C6">
        <w:rPr>
          <w:rFonts w:ascii="Times New Roman" w:hAnsi="Times New Roman" w:cs="Times New Roman"/>
          <w:spacing w:val="-2"/>
          <w:sz w:val="20"/>
          <w:szCs w:val="20"/>
        </w:rPr>
        <w:t>Force Majeure. Neither party shall be liable for any failure or delay in performance under this Agreement due to causes beyond its reasonable control, including but not limited to acts of God, natural disasters, war, terrorism, labor disputes, governmental actions, pandemics, or power failures, provided that the affected party gives prompt notice to the other party and uses reasonable efforts to resume performance.</w:t>
      </w:r>
    </w:p>
    <w:p w14:paraId="2B4B760B" w14:textId="77777777" w:rsidR="00636785" w:rsidRPr="00140CCF" w:rsidRDefault="00636785" w:rsidP="00636785">
      <w:pPr>
        <w:pStyle w:val="ListParagraph"/>
        <w:widowControl w:val="0"/>
        <w:tabs>
          <w:tab w:val="left" w:pos="1224"/>
          <w:tab w:val="left" w:pos="1226"/>
        </w:tabs>
        <w:autoSpaceDE w:val="0"/>
        <w:autoSpaceDN w:val="0"/>
        <w:ind w:left="1080" w:right="120"/>
        <w:contextualSpacing w:val="0"/>
        <w:jc w:val="both"/>
        <w:rPr>
          <w:rFonts w:ascii="Times New Roman" w:hAnsi="Times New Roman" w:cs="Times New Roman"/>
          <w:sz w:val="20"/>
          <w:szCs w:val="20"/>
        </w:rPr>
      </w:pPr>
    </w:p>
    <w:p w14:paraId="63DC3B20" w14:textId="48B4EC95" w:rsidR="00140CCF" w:rsidRPr="00283B03" w:rsidRDefault="00B13298" w:rsidP="00140CCF">
      <w:pPr>
        <w:pStyle w:val="ListParagraph"/>
        <w:widowControl w:val="0"/>
        <w:numPr>
          <w:ilvl w:val="0"/>
          <w:numId w:val="9"/>
        </w:numPr>
        <w:tabs>
          <w:tab w:val="left" w:pos="1224"/>
          <w:tab w:val="left" w:pos="1226"/>
        </w:tabs>
        <w:autoSpaceDE w:val="0"/>
        <w:autoSpaceDN w:val="0"/>
        <w:ind w:right="120"/>
        <w:contextualSpacing w:val="0"/>
        <w:jc w:val="both"/>
        <w:rPr>
          <w:rFonts w:ascii="Times New Roman" w:hAnsi="Times New Roman" w:cs="Times New Roman"/>
          <w:sz w:val="20"/>
          <w:szCs w:val="20"/>
        </w:rPr>
      </w:pPr>
      <w:r w:rsidRPr="00B13298">
        <w:rPr>
          <w:rFonts w:ascii="Times New Roman" w:hAnsi="Times New Roman" w:cs="Times New Roman"/>
          <w:spacing w:val="-2"/>
          <w:sz w:val="20"/>
          <w:szCs w:val="20"/>
        </w:rPr>
        <w:t>Amendments.</w:t>
      </w:r>
      <w:r w:rsidRPr="00B13298">
        <w:rPr>
          <w:rFonts w:ascii="Times New Roman" w:hAnsi="Times New Roman" w:cs="Times New Roman"/>
          <w:color w:val="424242"/>
          <w:sz w:val="20"/>
          <w:szCs w:val="20"/>
          <w:shd w:val="clear" w:color="auto" w:fill="FAFAFA"/>
        </w:rPr>
        <w:t xml:space="preserve"> </w:t>
      </w:r>
      <w:r w:rsidRPr="00B13298">
        <w:rPr>
          <w:rFonts w:ascii="Times New Roman" w:hAnsi="Times New Roman" w:cs="Times New Roman"/>
          <w:spacing w:val="-2"/>
          <w:sz w:val="20"/>
          <w:szCs w:val="20"/>
        </w:rPr>
        <w:t>This Agreement may be amended or modified only by a written instrument signed by both parties.</w:t>
      </w:r>
    </w:p>
    <w:p w14:paraId="244EFA55" w14:textId="77777777" w:rsidR="00283B03" w:rsidRPr="00283B03" w:rsidRDefault="00283B03" w:rsidP="00283B03">
      <w:pPr>
        <w:pStyle w:val="ListParagraph"/>
        <w:rPr>
          <w:rFonts w:ascii="Times New Roman" w:hAnsi="Times New Roman" w:cs="Times New Roman"/>
          <w:sz w:val="20"/>
          <w:szCs w:val="20"/>
        </w:rPr>
      </w:pPr>
    </w:p>
    <w:p w14:paraId="4A436C6F" w14:textId="77777777" w:rsidR="00511661" w:rsidRDefault="00283B03" w:rsidP="00511661">
      <w:pPr>
        <w:pStyle w:val="ListParagraph"/>
        <w:widowControl w:val="0"/>
        <w:numPr>
          <w:ilvl w:val="0"/>
          <w:numId w:val="9"/>
        </w:numPr>
        <w:tabs>
          <w:tab w:val="left" w:pos="1224"/>
          <w:tab w:val="left" w:pos="1226"/>
        </w:tabs>
        <w:autoSpaceDE w:val="0"/>
        <w:autoSpaceDN w:val="0"/>
        <w:ind w:right="120"/>
        <w:contextualSpacing w:val="0"/>
        <w:jc w:val="both"/>
        <w:rPr>
          <w:rFonts w:ascii="Times New Roman" w:hAnsi="Times New Roman" w:cs="Times New Roman"/>
          <w:sz w:val="20"/>
          <w:szCs w:val="20"/>
        </w:rPr>
      </w:pPr>
      <w:r w:rsidRPr="00283B03">
        <w:rPr>
          <w:rFonts w:ascii="Times New Roman" w:hAnsi="Times New Roman" w:cs="Times New Roman"/>
          <w:spacing w:val="-2"/>
          <w:sz w:val="20"/>
          <w:szCs w:val="20"/>
        </w:rPr>
        <w:t>Severability.</w:t>
      </w:r>
      <w:r w:rsidRPr="00283B03">
        <w:rPr>
          <w:rFonts w:ascii="Times New Roman" w:hAnsi="Times New Roman" w:cs="Times New Roman"/>
          <w:color w:val="424242"/>
          <w:sz w:val="20"/>
          <w:szCs w:val="20"/>
          <w:shd w:val="clear" w:color="auto" w:fill="FAFAFA"/>
        </w:rPr>
        <w:t xml:space="preserve"> </w:t>
      </w:r>
      <w:r w:rsidRPr="00283B03">
        <w:rPr>
          <w:rFonts w:ascii="Times New Roman" w:hAnsi="Times New Roman" w:cs="Times New Roman"/>
          <w:sz w:val="20"/>
          <w:szCs w:val="20"/>
        </w:rPr>
        <w:t>If any provision of this Agreement is held to be invalid, illegal, or unenforceable, the remaining provisions shall remain in full force and effect.</w:t>
      </w:r>
    </w:p>
    <w:p w14:paraId="17A3C2A8" w14:textId="77777777" w:rsidR="00511661" w:rsidRPr="00511661" w:rsidRDefault="00511661" w:rsidP="00511661">
      <w:pPr>
        <w:pStyle w:val="ListParagraph"/>
        <w:rPr>
          <w:rFonts w:ascii="Times New Roman" w:hAnsi="Times New Roman" w:cs="Times New Roman"/>
          <w:color w:val="000000"/>
          <w:sz w:val="20"/>
          <w:szCs w:val="20"/>
        </w:rPr>
      </w:pPr>
    </w:p>
    <w:p w14:paraId="4AB7AD72" w14:textId="224A54DD" w:rsidR="0085748B" w:rsidRPr="008C6342" w:rsidRDefault="001F5547" w:rsidP="00D073A2">
      <w:pPr>
        <w:pStyle w:val="ListParagraph"/>
        <w:widowControl w:val="0"/>
        <w:numPr>
          <w:ilvl w:val="0"/>
          <w:numId w:val="9"/>
        </w:numPr>
        <w:tabs>
          <w:tab w:val="left" w:pos="1224"/>
          <w:tab w:val="left" w:pos="1226"/>
        </w:tabs>
        <w:autoSpaceDE w:val="0"/>
        <w:autoSpaceDN w:val="0"/>
        <w:ind w:right="30"/>
        <w:contextualSpacing w:val="0"/>
        <w:jc w:val="both"/>
        <w:rPr>
          <w:rFonts w:ascii="Times New Roman" w:hAnsi="Times New Roman" w:cs="Times New Roman"/>
          <w:sz w:val="20"/>
          <w:szCs w:val="20"/>
        </w:rPr>
      </w:pPr>
      <w:r w:rsidRPr="00511661">
        <w:rPr>
          <w:rFonts w:ascii="Times New Roman" w:hAnsi="Times New Roman" w:cs="Times New Roman"/>
          <w:color w:val="000000"/>
          <w:sz w:val="20"/>
          <w:szCs w:val="20"/>
        </w:rPr>
        <w:t xml:space="preserve">Public Communications. Neither party shall </w:t>
      </w:r>
      <w:proofErr w:type="gramStart"/>
      <w:r w:rsidRPr="00511661">
        <w:rPr>
          <w:rFonts w:ascii="Times New Roman" w:hAnsi="Times New Roman" w:cs="Times New Roman"/>
          <w:color w:val="000000"/>
          <w:sz w:val="20"/>
          <w:szCs w:val="20"/>
        </w:rPr>
        <w:t>make reference</w:t>
      </w:r>
      <w:proofErr w:type="gramEnd"/>
      <w:r w:rsidRPr="00511661">
        <w:rPr>
          <w:rFonts w:ascii="Times New Roman" w:hAnsi="Times New Roman" w:cs="Times New Roman"/>
          <w:color w:val="000000"/>
          <w:sz w:val="20"/>
          <w:szCs w:val="20"/>
        </w:rPr>
        <w:t xml:space="preserve"> to the other party in any advertising or public relations material, or use the other party's trademarks or logos, without prior written approval of the other party. Neither party shall have the right to issue a press statement or press release regarding this Agreement without the prior written approval of the other party.</w:t>
      </w:r>
    </w:p>
    <w:p w14:paraId="15F945F8" w14:textId="77777777" w:rsidR="008C6342" w:rsidRPr="008C6342" w:rsidRDefault="008C6342" w:rsidP="008C6342">
      <w:pPr>
        <w:pStyle w:val="ListParagraph"/>
        <w:rPr>
          <w:rFonts w:ascii="Times New Roman" w:hAnsi="Times New Roman" w:cs="Times New Roman"/>
          <w:sz w:val="20"/>
          <w:szCs w:val="20"/>
        </w:rPr>
      </w:pPr>
    </w:p>
    <w:p w14:paraId="177B202B" w14:textId="01948A62" w:rsidR="00DC7DAA" w:rsidRPr="000B17EA" w:rsidRDefault="001527D2" w:rsidP="000B17EA">
      <w:pPr>
        <w:pStyle w:val="ListParagraph"/>
        <w:widowControl w:val="0"/>
        <w:numPr>
          <w:ilvl w:val="0"/>
          <w:numId w:val="9"/>
        </w:numPr>
        <w:tabs>
          <w:tab w:val="left" w:pos="1224"/>
          <w:tab w:val="left" w:pos="1226"/>
        </w:tabs>
        <w:autoSpaceDE w:val="0"/>
        <w:autoSpaceDN w:val="0"/>
        <w:ind w:right="30"/>
        <w:contextualSpacing w:val="0"/>
        <w:jc w:val="both"/>
        <w:rPr>
          <w:rFonts w:ascii="Times New Roman" w:hAnsi="Times New Roman" w:cs="Times New Roman"/>
          <w:sz w:val="20"/>
          <w:szCs w:val="20"/>
        </w:rPr>
      </w:pPr>
      <w:r w:rsidRPr="001527D2">
        <w:rPr>
          <w:rFonts w:ascii="Times New Roman" w:hAnsi="Times New Roman" w:cs="Times New Roman"/>
          <w:sz w:val="20"/>
          <w:szCs w:val="20"/>
        </w:rPr>
        <w:t xml:space="preserve">Conflicts of Interest. </w:t>
      </w:r>
      <w:r w:rsidR="00A85CB6" w:rsidRPr="00030CBB">
        <w:rPr>
          <w:rFonts w:ascii="Times New Roman" w:hAnsi="Times New Roman" w:cs="Times New Roman"/>
          <w:color w:val="000000"/>
          <w:sz w:val="20"/>
          <w:szCs w:val="20"/>
        </w:rPr>
        <w:t>Consultant</w:t>
      </w:r>
      <w:r w:rsidR="00A85CB6" w:rsidRPr="001527D2">
        <w:rPr>
          <w:rFonts w:ascii="Times New Roman" w:hAnsi="Times New Roman" w:cs="Times New Roman"/>
          <w:sz w:val="20"/>
          <w:szCs w:val="20"/>
        </w:rPr>
        <w:t xml:space="preserve"> </w:t>
      </w:r>
      <w:r w:rsidRPr="001527D2">
        <w:rPr>
          <w:rFonts w:ascii="Times New Roman" w:hAnsi="Times New Roman" w:cs="Times New Roman"/>
          <w:sz w:val="20"/>
          <w:szCs w:val="20"/>
        </w:rPr>
        <w:t xml:space="preserve">represents and warrants that to the best of their knowledge there exists no actual or potential conflict of interest between </w:t>
      </w:r>
      <w:r w:rsidR="00A03481" w:rsidRPr="00030CBB">
        <w:rPr>
          <w:rFonts w:ascii="Times New Roman" w:hAnsi="Times New Roman" w:cs="Times New Roman"/>
          <w:color w:val="000000"/>
          <w:sz w:val="20"/>
          <w:szCs w:val="20"/>
        </w:rPr>
        <w:t>Consultant</w:t>
      </w:r>
      <w:r w:rsidRPr="001527D2">
        <w:rPr>
          <w:rFonts w:ascii="Times New Roman" w:hAnsi="Times New Roman" w:cs="Times New Roman"/>
          <w:sz w:val="20"/>
          <w:szCs w:val="20"/>
        </w:rPr>
        <w:t xml:space="preserve">'s family, business or financial interests and </w:t>
      </w:r>
      <w:r w:rsidR="00A03481" w:rsidRPr="00030CBB">
        <w:rPr>
          <w:rFonts w:ascii="Times New Roman" w:hAnsi="Times New Roman" w:cs="Times New Roman"/>
          <w:color w:val="000000"/>
          <w:sz w:val="20"/>
          <w:szCs w:val="20"/>
        </w:rPr>
        <w:t>Consultant</w:t>
      </w:r>
      <w:r w:rsidR="00A03481" w:rsidRPr="001527D2">
        <w:rPr>
          <w:rFonts w:ascii="Times New Roman" w:hAnsi="Times New Roman" w:cs="Times New Roman"/>
          <w:sz w:val="20"/>
          <w:szCs w:val="20"/>
        </w:rPr>
        <w:t xml:space="preserve"> </w:t>
      </w:r>
      <w:r w:rsidRPr="001527D2">
        <w:rPr>
          <w:rFonts w:ascii="Times New Roman" w:hAnsi="Times New Roman" w:cs="Times New Roman"/>
          <w:sz w:val="20"/>
          <w:szCs w:val="20"/>
        </w:rPr>
        <w:t>'s services under</w:t>
      </w:r>
      <w:r w:rsidRPr="001527D2">
        <w:rPr>
          <w:rFonts w:ascii="Times New Roman" w:hAnsi="Times New Roman" w:cs="Times New Roman"/>
          <w:spacing w:val="-1"/>
          <w:sz w:val="20"/>
          <w:szCs w:val="20"/>
        </w:rPr>
        <w:t xml:space="preserve"> </w:t>
      </w:r>
      <w:r w:rsidRPr="001527D2">
        <w:rPr>
          <w:rFonts w:ascii="Times New Roman" w:hAnsi="Times New Roman" w:cs="Times New Roman"/>
          <w:sz w:val="20"/>
          <w:szCs w:val="20"/>
        </w:rPr>
        <w:t>this Agreement.</w:t>
      </w:r>
      <w:r w:rsidRPr="001527D2">
        <w:rPr>
          <w:rFonts w:ascii="Times New Roman" w:hAnsi="Times New Roman" w:cs="Times New Roman"/>
          <w:spacing w:val="-9"/>
          <w:sz w:val="20"/>
          <w:szCs w:val="20"/>
        </w:rPr>
        <w:t xml:space="preserve"> </w:t>
      </w:r>
      <w:r w:rsidR="00A03481" w:rsidRPr="00030CBB">
        <w:rPr>
          <w:rFonts w:ascii="Times New Roman" w:hAnsi="Times New Roman" w:cs="Times New Roman"/>
          <w:color w:val="000000"/>
          <w:sz w:val="20"/>
          <w:szCs w:val="20"/>
        </w:rPr>
        <w:t>Consultant</w:t>
      </w:r>
      <w:r w:rsidR="00A03481" w:rsidRPr="001527D2">
        <w:rPr>
          <w:rFonts w:ascii="Times New Roman" w:hAnsi="Times New Roman" w:cs="Times New Roman"/>
          <w:sz w:val="20"/>
          <w:szCs w:val="20"/>
        </w:rPr>
        <w:t xml:space="preserve"> </w:t>
      </w:r>
      <w:r w:rsidRPr="001527D2">
        <w:rPr>
          <w:rFonts w:ascii="Times New Roman" w:hAnsi="Times New Roman" w:cs="Times New Roman"/>
          <w:sz w:val="20"/>
          <w:szCs w:val="20"/>
        </w:rPr>
        <w:t>agrees</w:t>
      </w:r>
      <w:r w:rsidRPr="001527D2">
        <w:rPr>
          <w:rFonts w:ascii="Times New Roman" w:hAnsi="Times New Roman" w:cs="Times New Roman"/>
          <w:spacing w:val="-12"/>
          <w:sz w:val="20"/>
          <w:szCs w:val="20"/>
        </w:rPr>
        <w:t xml:space="preserve"> </w:t>
      </w:r>
      <w:r w:rsidRPr="001527D2">
        <w:rPr>
          <w:rFonts w:ascii="Times New Roman" w:hAnsi="Times New Roman" w:cs="Times New Roman"/>
          <w:sz w:val="20"/>
          <w:szCs w:val="20"/>
        </w:rPr>
        <w:t>to</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promptly</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advise</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Florida</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Tech</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in</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the</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event</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any</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change</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of</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circumstance</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results</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in</w:t>
      </w:r>
      <w:r w:rsidRPr="001527D2">
        <w:rPr>
          <w:rFonts w:ascii="Times New Roman" w:hAnsi="Times New Roman" w:cs="Times New Roman"/>
          <w:spacing w:val="-8"/>
          <w:sz w:val="20"/>
          <w:szCs w:val="20"/>
        </w:rPr>
        <w:t xml:space="preserve"> </w:t>
      </w:r>
      <w:r w:rsidRPr="001527D2">
        <w:rPr>
          <w:rFonts w:ascii="Times New Roman" w:hAnsi="Times New Roman" w:cs="Times New Roman"/>
          <w:sz w:val="20"/>
          <w:szCs w:val="20"/>
        </w:rPr>
        <w:t>the</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creation of</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any</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actual</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or</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potential</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conflict</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of</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interest.</w:t>
      </w:r>
      <w:r w:rsidRPr="001527D2">
        <w:rPr>
          <w:rFonts w:ascii="Times New Roman" w:hAnsi="Times New Roman" w:cs="Times New Roman"/>
          <w:spacing w:val="-9"/>
          <w:sz w:val="20"/>
          <w:szCs w:val="20"/>
        </w:rPr>
        <w:t xml:space="preserve"> </w:t>
      </w:r>
      <w:r w:rsidR="00A03481" w:rsidRPr="00030CBB">
        <w:rPr>
          <w:rFonts w:ascii="Times New Roman" w:hAnsi="Times New Roman" w:cs="Times New Roman"/>
          <w:color w:val="000000"/>
          <w:sz w:val="20"/>
          <w:szCs w:val="20"/>
        </w:rPr>
        <w:t>Consultant</w:t>
      </w:r>
      <w:r w:rsidR="00A03481" w:rsidRPr="001527D2">
        <w:rPr>
          <w:rFonts w:ascii="Times New Roman" w:hAnsi="Times New Roman" w:cs="Times New Roman"/>
          <w:sz w:val="20"/>
          <w:szCs w:val="20"/>
        </w:rPr>
        <w:t xml:space="preserve"> </w:t>
      </w:r>
      <w:r w:rsidRPr="001527D2">
        <w:rPr>
          <w:rFonts w:ascii="Times New Roman" w:hAnsi="Times New Roman" w:cs="Times New Roman"/>
          <w:sz w:val="20"/>
          <w:szCs w:val="20"/>
        </w:rPr>
        <w:t>certifies</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that</w:t>
      </w:r>
      <w:r w:rsidRPr="001527D2">
        <w:rPr>
          <w:rFonts w:ascii="Times New Roman" w:hAnsi="Times New Roman" w:cs="Times New Roman"/>
          <w:spacing w:val="-11"/>
          <w:sz w:val="20"/>
          <w:szCs w:val="20"/>
        </w:rPr>
        <w:t xml:space="preserve"> </w:t>
      </w:r>
      <w:r w:rsidR="00A03481" w:rsidRPr="00030CBB">
        <w:rPr>
          <w:rFonts w:ascii="Times New Roman" w:hAnsi="Times New Roman" w:cs="Times New Roman"/>
          <w:color w:val="000000"/>
          <w:sz w:val="20"/>
          <w:szCs w:val="20"/>
        </w:rPr>
        <w:t>Consultant</w:t>
      </w:r>
      <w:r w:rsidR="00A03481" w:rsidRPr="001527D2">
        <w:rPr>
          <w:rFonts w:ascii="Times New Roman" w:hAnsi="Times New Roman" w:cs="Times New Roman"/>
          <w:sz w:val="20"/>
          <w:szCs w:val="20"/>
        </w:rPr>
        <w:t xml:space="preserve"> </w:t>
      </w:r>
      <w:r w:rsidRPr="001527D2">
        <w:rPr>
          <w:rFonts w:ascii="Times New Roman" w:hAnsi="Times New Roman" w:cs="Times New Roman"/>
          <w:sz w:val="20"/>
          <w:szCs w:val="20"/>
        </w:rPr>
        <w:t>is</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not</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a</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faculty</w:t>
      </w:r>
      <w:r w:rsidRPr="001527D2">
        <w:rPr>
          <w:rFonts w:ascii="Times New Roman" w:hAnsi="Times New Roman" w:cs="Times New Roman"/>
          <w:spacing w:val="-9"/>
          <w:sz w:val="20"/>
          <w:szCs w:val="20"/>
        </w:rPr>
        <w:t xml:space="preserve"> </w:t>
      </w:r>
      <w:r w:rsidRPr="001527D2">
        <w:rPr>
          <w:rFonts w:ascii="Times New Roman" w:hAnsi="Times New Roman" w:cs="Times New Roman"/>
          <w:sz w:val="20"/>
          <w:szCs w:val="20"/>
        </w:rPr>
        <w:t>member</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or</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student</w:t>
      </w:r>
      <w:r w:rsidRPr="001527D2">
        <w:rPr>
          <w:rFonts w:ascii="Times New Roman" w:hAnsi="Times New Roman" w:cs="Times New Roman"/>
          <w:spacing w:val="-11"/>
          <w:sz w:val="20"/>
          <w:szCs w:val="20"/>
        </w:rPr>
        <w:t xml:space="preserve"> </w:t>
      </w:r>
      <w:r w:rsidRPr="001527D2">
        <w:rPr>
          <w:rFonts w:ascii="Times New Roman" w:hAnsi="Times New Roman" w:cs="Times New Roman"/>
          <w:sz w:val="20"/>
          <w:szCs w:val="20"/>
        </w:rPr>
        <w:t>of</w:t>
      </w:r>
      <w:r w:rsidRPr="001527D2">
        <w:rPr>
          <w:rFonts w:ascii="Times New Roman" w:hAnsi="Times New Roman" w:cs="Times New Roman"/>
          <w:spacing w:val="-10"/>
          <w:sz w:val="20"/>
          <w:szCs w:val="20"/>
        </w:rPr>
        <w:t xml:space="preserve"> </w:t>
      </w:r>
      <w:r w:rsidRPr="001527D2">
        <w:rPr>
          <w:rFonts w:ascii="Times New Roman" w:hAnsi="Times New Roman" w:cs="Times New Roman"/>
          <w:sz w:val="20"/>
          <w:szCs w:val="20"/>
        </w:rPr>
        <w:t xml:space="preserve">Florida </w:t>
      </w:r>
      <w:r w:rsidRPr="001527D2">
        <w:rPr>
          <w:rFonts w:ascii="Times New Roman" w:hAnsi="Times New Roman" w:cs="Times New Roman"/>
          <w:spacing w:val="-2"/>
          <w:sz w:val="20"/>
          <w:szCs w:val="20"/>
        </w:rPr>
        <w:t>Tech.</w:t>
      </w:r>
    </w:p>
    <w:p w14:paraId="6606EB9C" w14:textId="77777777" w:rsidR="000B17EA" w:rsidRPr="000B17EA" w:rsidRDefault="000B17EA" w:rsidP="000B17EA">
      <w:pPr>
        <w:pStyle w:val="ListParagraph"/>
        <w:rPr>
          <w:rFonts w:ascii="Times New Roman" w:hAnsi="Times New Roman" w:cs="Times New Roman"/>
          <w:sz w:val="20"/>
          <w:szCs w:val="20"/>
        </w:rPr>
      </w:pPr>
    </w:p>
    <w:p w14:paraId="087F20E3" w14:textId="77777777" w:rsidR="002468A3" w:rsidRPr="00BA5F03" w:rsidRDefault="002468A3" w:rsidP="002468A3">
      <w:pPr>
        <w:pStyle w:val="ListParagraph"/>
        <w:widowControl w:val="0"/>
        <w:numPr>
          <w:ilvl w:val="0"/>
          <w:numId w:val="9"/>
        </w:numPr>
        <w:tabs>
          <w:tab w:val="left" w:pos="1224"/>
          <w:tab w:val="left" w:pos="1226"/>
        </w:tabs>
        <w:autoSpaceDE w:val="0"/>
        <w:autoSpaceDN w:val="0"/>
        <w:ind w:right="30"/>
        <w:contextualSpacing w:val="0"/>
        <w:jc w:val="both"/>
        <w:rPr>
          <w:sz w:val="24"/>
          <w:szCs w:val="24"/>
        </w:rPr>
      </w:pPr>
      <w:bookmarkStart w:id="2" w:name="_Hlk201760725"/>
      <w:r w:rsidRPr="002468A3">
        <w:rPr>
          <w:rFonts w:ascii="Times New Roman" w:hAnsi="Times New Roman" w:cs="Times New Roman"/>
          <w:sz w:val="20"/>
          <w:szCs w:val="20"/>
        </w:rPr>
        <w:t xml:space="preserve">Endorsement Counterparts. </w:t>
      </w:r>
      <w:r w:rsidRPr="002468A3">
        <w:rPr>
          <w:rFonts w:ascii="Times New Roman" w:hAnsi="Times New Roman" w:cs="Times New Roman"/>
          <w:color w:val="1F2023"/>
          <w:sz w:val="20"/>
          <w:szCs w:val="20"/>
        </w:rPr>
        <w:t>This agreement may be executed in any number of counterparts, each of which when executed and delivered shall constitute a duplicate original, but all counterparts together shall constitute a single agreement</w:t>
      </w:r>
      <w:r w:rsidRPr="00C94288">
        <w:rPr>
          <w:color w:val="1F2023"/>
          <w:sz w:val="24"/>
          <w:szCs w:val="24"/>
        </w:rPr>
        <w:t>.</w:t>
      </w:r>
    </w:p>
    <w:p w14:paraId="26ECCD00" w14:textId="77777777" w:rsidR="00BA5F03" w:rsidRPr="00BA5F03" w:rsidRDefault="00BA5F03" w:rsidP="00BA5F03">
      <w:pPr>
        <w:widowControl w:val="0"/>
        <w:tabs>
          <w:tab w:val="left" w:pos="1224"/>
          <w:tab w:val="left" w:pos="1226"/>
        </w:tabs>
        <w:autoSpaceDE w:val="0"/>
        <w:autoSpaceDN w:val="0"/>
        <w:ind w:right="30"/>
        <w:jc w:val="both"/>
        <w:rPr>
          <w:sz w:val="24"/>
          <w:szCs w:val="24"/>
        </w:rPr>
      </w:pPr>
    </w:p>
    <w:bookmarkEnd w:id="2"/>
    <w:p w14:paraId="56398C28" w14:textId="2639DE59" w:rsidR="00BA5F03" w:rsidRPr="008806D8" w:rsidRDefault="00BA5F03" w:rsidP="00BA5F03">
      <w:pPr>
        <w:pStyle w:val="ListParagraph"/>
        <w:widowControl w:val="0"/>
        <w:numPr>
          <w:ilvl w:val="0"/>
          <w:numId w:val="9"/>
        </w:numPr>
        <w:tabs>
          <w:tab w:val="left" w:pos="1224"/>
          <w:tab w:val="left" w:pos="1226"/>
        </w:tabs>
        <w:autoSpaceDE w:val="0"/>
        <w:autoSpaceDN w:val="0"/>
        <w:ind w:right="30"/>
        <w:contextualSpacing w:val="0"/>
        <w:jc w:val="both"/>
        <w:rPr>
          <w:rFonts w:ascii="Times New Roman" w:hAnsi="Times New Roman" w:cs="Times New Roman"/>
          <w:sz w:val="20"/>
          <w:szCs w:val="20"/>
        </w:rPr>
      </w:pPr>
      <w:r w:rsidRPr="00BA5F03">
        <w:rPr>
          <w:rFonts w:ascii="Times New Roman" w:hAnsi="Times New Roman" w:cs="Times New Roman"/>
          <w:color w:val="1F2023"/>
          <w:sz w:val="20"/>
          <w:szCs w:val="20"/>
        </w:rPr>
        <w:t xml:space="preserve">Liability for Damages: </w:t>
      </w:r>
      <w:r w:rsidRPr="00030CBB">
        <w:rPr>
          <w:rFonts w:ascii="Times New Roman" w:hAnsi="Times New Roman" w:cs="Times New Roman"/>
          <w:color w:val="000000"/>
          <w:sz w:val="20"/>
          <w:szCs w:val="20"/>
        </w:rPr>
        <w:t>Consultant</w:t>
      </w:r>
      <w:r w:rsidRPr="00BA5F03">
        <w:rPr>
          <w:rFonts w:ascii="Times New Roman" w:hAnsi="Times New Roman" w:cs="Times New Roman"/>
          <w:color w:val="1F2023"/>
          <w:sz w:val="20"/>
          <w:szCs w:val="20"/>
        </w:rPr>
        <w:t xml:space="preserve"> shall be fully responsible for any and all damages, losses, or injuries caused by </w:t>
      </w:r>
      <w:proofErr w:type="gramStart"/>
      <w:r w:rsidRPr="00030CBB">
        <w:rPr>
          <w:rFonts w:ascii="Times New Roman" w:hAnsi="Times New Roman" w:cs="Times New Roman"/>
          <w:color w:val="000000"/>
          <w:sz w:val="20"/>
          <w:szCs w:val="20"/>
        </w:rPr>
        <w:t>Consultant</w:t>
      </w:r>
      <w:proofErr w:type="gramEnd"/>
      <w:r w:rsidRPr="00BA5F03">
        <w:rPr>
          <w:rFonts w:ascii="Times New Roman" w:hAnsi="Times New Roman" w:cs="Times New Roman"/>
          <w:color w:val="1F2023"/>
          <w:sz w:val="20"/>
          <w:szCs w:val="20"/>
        </w:rPr>
        <w:t xml:space="preserve">, its employees, agents, or subcontractors while performing services on the campus of Florida Institute of Technology. This includes, but is not limited to, damage to university property, injury to individuals, and disruption of campus activities. </w:t>
      </w:r>
      <w:r w:rsidRPr="00030CBB">
        <w:rPr>
          <w:rFonts w:ascii="Times New Roman" w:hAnsi="Times New Roman" w:cs="Times New Roman"/>
          <w:color w:val="000000"/>
          <w:sz w:val="20"/>
          <w:szCs w:val="20"/>
        </w:rPr>
        <w:t>Consultant</w:t>
      </w:r>
      <w:r w:rsidRPr="00BA5F03">
        <w:rPr>
          <w:rFonts w:ascii="Times New Roman" w:hAnsi="Times New Roman" w:cs="Times New Roman"/>
          <w:color w:val="1F2023"/>
          <w:sz w:val="20"/>
          <w:szCs w:val="20"/>
        </w:rPr>
        <w:t xml:space="preserve"> agrees to indemnify and hold harmless Florida Institute of Technology, its trustees, officers, employees, and agents from and against </w:t>
      </w:r>
      <w:proofErr w:type="gramStart"/>
      <w:r w:rsidRPr="00BA5F03">
        <w:rPr>
          <w:rFonts w:ascii="Times New Roman" w:hAnsi="Times New Roman" w:cs="Times New Roman"/>
          <w:color w:val="1F2023"/>
          <w:sz w:val="20"/>
          <w:szCs w:val="20"/>
        </w:rPr>
        <w:t>any and all</w:t>
      </w:r>
      <w:proofErr w:type="gramEnd"/>
      <w:r w:rsidRPr="00BA5F03">
        <w:rPr>
          <w:rFonts w:ascii="Times New Roman" w:hAnsi="Times New Roman" w:cs="Times New Roman"/>
          <w:color w:val="1F2023"/>
          <w:sz w:val="20"/>
          <w:szCs w:val="20"/>
        </w:rPr>
        <w:t xml:space="preserve"> claims, liabilities, damages, losses, and expenses (including reasonable attorneys’ fees) arising out of or resulting from </w:t>
      </w:r>
      <w:r w:rsidRPr="00030CBB">
        <w:rPr>
          <w:rFonts w:ascii="Times New Roman" w:hAnsi="Times New Roman" w:cs="Times New Roman"/>
          <w:color w:val="000000"/>
          <w:sz w:val="20"/>
          <w:szCs w:val="20"/>
        </w:rPr>
        <w:t>Consultant</w:t>
      </w:r>
      <w:r w:rsidRPr="00BA5F03">
        <w:rPr>
          <w:rFonts w:ascii="Times New Roman" w:hAnsi="Times New Roman" w:cs="Times New Roman"/>
          <w:color w:val="1F2023"/>
          <w:sz w:val="20"/>
          <w:szCs w:val="20"/>
        </w:rPr>
        <w:t xml:space="preserve">'s performance of services, including acts of negligence, omissions, or misconduct. There shall be no limitation on the amount or type of damages Florida Institute of Technology may recover from </w:t>
      </w:r>
      <w:proofErr w:type="gramStart"/>
      <w:r w:rsidRPr="00030CBB">
        <w:rPr>
          <w:rFonts w:ascii="Times New Roman" w:hAnsi="Times New Roman" w:cs="Times New Roman"/>
          <w:color w:val="000000"/>
          <w:sz w:val="20"/>
          <w:szCs w:val="20"/>
        </w:rPr>
        <w:t>Consultant</w:t>
      </w:r>
      <w:proofErr w:type="gramEnd"/>
      <w:r w:rsidRPr="00BA5F03">
        <w:rPr>
          <w:rFonts w:ascii="Times New Roman" w:hAnsi="Times New Roman" w:cs="Times New Roman"/>
          <w:color w:val="1F2023"/>
          <w:sz w:val="20"/>
          <w:szCs w:val="20"/>
        </w:rPr>
        <w:t xml:space="preserve"> in connection with such claims or liabilities.</w:t>
      </w:r>
    </w:p>
    <w:p w14:paraId="4F5940E6" w14:textId="77777777" w:rsidR="008806D8" w:rsidRPr="008806D8" w:rsidRDefault="008806D8" w:rsidP="008806D8">
      <w:pPr>
        <w:widowControl w:val="0"/>
        <w:tabs>
          <w:tab w:val="left" w:pos="1224"/>
          <w:tab w:val="left" w:pos="1226"/>
        </w:tabs>
        <w:autoSpaceDE w:val="0"/>
        <w:autoSpaceDN w:val="0"/>
        <w:ind w:right="30"/>
        <w:jc w:val="both"/>
        <w:rPr>
          <w:rFonts w:ascii="Times New Roman" w:hAnsi="Times New Roman" w:cs="Times New Roman"/>
          <w:sz w:val="20"/>
          <w:szCs w:val="20"/>
        </w:rPr>
      </w:pPr>
    </w:p>
    <w:p w14:paraId="3B8082BF" w14:textId="45118303" w:rsidR="008806D8" w:rsidRPr="00C94288" w:rsidRDefault="008806D8" w:rsidP="005556C6">
      <w:pPr>
        <w:pStyle w:val="ListParagraph"/>
        <w:widowControl w:val="0"/>
        <w:numPr>
          <w:ilvl w:val="0"/>
          <w:numId w:val="9"/>
        </w:numPr>
        <w:tabs>
          <w:tab w:val="left" w:pos="1224"/>
          <w:tab w:val="left" w:pos="1226"/>
        </w:tabs>
        <w:autoSpaceDE w:val="0"/>
        <w:autoSpaceDN w:val="0"/>
        <w:spacing w:before="1"/>
        <w:ind w:right="30"/>
        <w:contextualSpacing w:val="0"/>
        <w:jc w:val="both"/>
        <w:rPr>
          <w:sz w:val="24"/>
          <w:szCs w:val="24"/>
        </w:rPr>
      </w:pPr>
      <w:r w:rsidRPr="008806D8">
        <w:rPr>
          <w:rFonts w:ascii="Times New Roman" w:hAnsi="Times New Roman" w:cs="Times New Roman"/>
          <w:sz w:val="20"/>
          <w:szCs w:val="20"/>
        </w:rPr>
        <w:t>Non-Disparagement.</w:t>
      </w:r>
      <w:r w:rsidRPr="008806D8">
        <w:rPr>
          <w:rFonts w:ascii="Times New Roman" w:hAnsi="Times New Roman" w:cs="Times New Roman"/>
          <w:spacing w:val="-9"/>
          <w:sz w:val="20"/>
          <w:szCs w:val="20"/>
        </w:rPr>
        <w:t xml:space="preserve"> </w:t>
      </w:r>
      <w:r w:rsidRPr="00030CBB">
        <w:rPr>
          <w:rFonts w:ascii="Times New Roman" w:hAnsi="Times New Roman" w:cs="Times New Roman"/>
          <w:color w:val="000000"/>
          <w:sz w:val="20"/>
          <w:szCs w:val="20"/>
        </w:rPr>
        <w:t>Consultant</w:t>
      </w:r>
      <w:r w:rsidRPr="008806D8">
        <w:rPr>
          <w:rFonts w:ascii="Times New Roman" w:hAnsi="Times New Roman" w:cs="Times New Roman"/>
          <w:sz w:val="20"/>
          <w:szCs w:val="20"/>
        </w:rPr>
        <w:t xml:space="preserve"> agrees</w:t>
      </w:r>
      <w:r w:rsidRPr="008806D8">
        <w:rPr>
          <w:rFonts w:ascii="Times New Roman" w:hAnsi="Times New Roman" w:cs="Times New Roman"/>
          <w:spacing w:val="-10"/>
          <w:sz w:val="20"/>
          <w:szCs w:val="20"/>
        </w:rPr>
        <w:t xml:space="preserve"> </w:t>
      </w:r>
      <w:r w:rsidRPr="008806D8">
        <w:rPr>
          <w:rFonts w:ascii="Times New Roman" w:hAnsi="Times New Roman" w:cs="Times New Roman"/>
          <w:sz w:val="20"/>
          <w:szCs w:val="20"/>
        </w:rPr>
        <w:t>and</w:t>
      </w:r>
      <w:r w:rsidRPr="008806D8">
        <w:rPr>
          <w:rFonts w:ascii="Times New Roman" w:hAnsi="Times New Roman" w:cs="Times New Roman"/>
          <w:spacing w:val="-8"/>
          <w:sz w:val="20"/>
          <w:szCs w:val="20"/>
        </w:rPr>
        <w:t xml:space="preserve"> </w:t>
      </w:r>
      <w:r w:rsidRPr="008806D8">
        <w:rPr>
          <w:rFonts w:ascii="Times New Roman" w:hAnsi="Times New Roman" w:cs="Times New Roman"/>
          <w:sz w:val="20"/>
          <w:szCs w:val="20"/>
        </w:rPr>
        <w:t>covenants</w:t>
      </w:r>
      <w:r w:rsidRPr="008806D8">
        <w:rPr>
          <w:rFonts w:ascii="Times New Roman" w:hAnsi="Times New Roman" w:cs="Times New Roman"/>
          <w:spacing w:val="-10"/>
          <w:sz w:val="20"/>
          <w:szCs w:val="20"/>
        </w:rPr>
        <w:t xml:space="preserve"> </w:t>
      </w:r>
      <w:r w:rsidRPr="008806D8">
        <w:rPr>
          <w:rFonts w:ascii="Times New Roman" w:hAnsi="Times New Roman" w:cs="Times New Roman"/>
          <w:sz w:val="20"/>
          <w:szCs w:val="20"/>
        </w:rPr>
        <w:t>that</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he/she</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will</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not</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at</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any</w:t>
      </w:r>
      <w:r w:rsidRPr="008806D8">
        <w:rPr>
          <w:rFonts w:ascii="Times New Roman" w:hAnsi="Times New Roman" w:cs="Times New Roman"/>
          <w:spacing w:val="-8"/>
          <w:sz w:val="20"/>
          <w:szCs w:val="20"/>
        </w:rPr>
        <w:t xml:space="preserve"> </w:t>
      </w:r>
      <w:r w:rsidRPr="008806D8">
        <w:rPr>
          <w:rFonts w:ascii="Times New Roman" w:hAnsi="Times New Roman" w:cs="Times New Roman"/>
          <w:sz w:val="20"/>
          <w:szCs w:val="20"/>
        </w:rPr>
        <w:t>time</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make,</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publish</w:t>
      </w:r>
      <w:r w:rsidRPr="008806D8">
        <w:rPr>
          <w:rFonts w:ascii="Times New Roman" w:hAnsi="Times New Roman" w:cs="Times New Roman"/>
          <w:spacing w:val="-8"/>
          <w:sz w:val="20"/>
          <w:szCs w:val="20"/>
        </w:rPr>
        <w:t xml:space="preserve"> </w:t>
      </w:r>
      <w:r w:rsidRPr="008806D8">
        <w:rPr>
          <w:rFonts w:ascii="Times New Roman" w:hAnsi="Times New Roman" w:cs="Times New Roman"/>
          <w:sz w:val="20"/>
          <w:szCs w:val="20"/>
        </w:rPr>
        <w:t>or</w:t>
      </w:r>
      <w:r w:rsidRPr="008806D8">
        <w:rPr>
          <w:rFonts w:ascii="Times New Roman" w:hAnsi="Times New Roman" w:cs="Times New Roman"/>
          <w:spacing w:val="-8"/>
          <w:sz w:val="20"/>
          <w:szCs w:val="20"/>
        </w:rPr>
        <w:t xml:space="preserve"> </w:t>
      </w:r>
      <w:r w:rsidRPr="008806D8">
        <w:rPr>
          <w:rFonts w:ascii="Times New Roman" w:hAnsi="Times New Roman" w:cs="Times New Roman"/>
          <w:sz w:val="20"/>
          <w:szCs w:val="20"/>
        </w:rPr>
        <w:t>communicate</w:t>
      </w:r>
      <w:r w:rsidRPr="008806D8">
        <w:rPr>
          <w:rFonts w:ascii="Times New Roman" w:hAnsi="Times New Roman" w:cs="Times New Roman"/>
          <w:spacing w:val="-9"/>
          <w:sz w:val="20"/>
          <w:szCs w:val="20"/>
        </w:rPr>
        <w:t xml:space="preserve"> </w:t>
      </w:r>
      <w:r w:rsidRPr="008806D8">
        <w:rPr>
          <w:rFonts w:ascii="Times New Roman" w:hAnsi="Times New Roman" w:cs="Times New Roman"/>
          <w:sz w:val="20"/>
          <w:szCs w:val="20"/>
        </w:rPr>
        <w:t>to</w:t>
      </w:r>
      <w:r w:rsidRPr="008806D8">
        <w:rPr>
          <w:rFonts w:ascii="Times New Roman" w:hAnsi="Times New Roman" w:cs="Times New Roman"/>
          <w:spacing w:val="-8"/>
          <w:sz w:val="20"/>
          <w:szCs w:val="20"/>
        </w:rPr>
        <w:t xml:space="preserve"> </w:t>
      </w:r>
      <w:r w:rsidRPr="008806D8">
        <w:rPr>
          <w:rFonts w:ascii="Times New Roman" w:hAnsi="Times New Roman" w:cs="Times New Roman"/>
          <w:sz w:val="20"/>
          <w:szCs w:val="20"/>
        </w:rPr>
        <w:t>any person or entity or in any public forum any defamatory or disparaging remarks, comments or statements, or make any maliciously</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false</w:t>
      </w:r>
      <w:r w:rsidRPr="008806D8">
        <w:rPr>
          <w:rFonts w:ascii="Times New Roman" w:hAnsi="Times New Roman" w:cs="Times New Roman"/>
          <w:spacing w:val="-3"/>
          <w:sz w:val="20"/>
          <w:szCs w:val="20"/>
        </w:rPr>
        <w:t xml:space="preserve"> </w:t>
      </w:r>
      <w:r w:rsidRPr="008806D8">
        <w:rPr>
          <w:rFonts w:ascii="Times New Roman" w:hAnsi="Times New Roman" w:cs="Times New Roman"/>
          <w:sz w:val="20"/>
          <w:szCs w:val="20"/>
        </w:rPr>
        <w:t>statements</w:t>
      </w:r>
      <w:r w:rsidRPr="008806D8">
        <w:rPr>
          <w:rFonts w:ascii="Times New Roman" w:hAnsi="Times New Roman" w:cs="Times New Roman"/>
          <w:spacing w:val="-4"/>
          <w:sz w:val="20"/>
          <w:szCs w:val="20"/>
        </w:rPr>
        <w:t xml:space="preserve"> </w:t>
      </w:r>
      <w:r w:rsidRPr="008806D8">
        <w:rPr>
          <w:rFonts w:ascii="Times New Roman" w:hAnsi="Times New Roman" w:cs="Times New Roman"/>
          <w:sz w:val="20"/>
          <w:szCs w:val="20"/>
        </w:rPr>
        <w:t>concerning</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Florida</w:t>
      </w:r>
      <w:r w:rsidRPr="008806D8">
        <w:rPr>
          <w:rFonts w:ascii="Times New Roman" w:hAnsi="Times New Roman" w:cs="Times New Roman"/>
          <w:spacing w:val="-5"/>
          <w:sz w:val="20"/>
          <w:szCs w:val="20"/>
        </w:rPr>
        <w:t xml:space="preserve"> </w:t>
      </w:r>
      <w:r w:rsidRPr="008806D8">
        <w:rPr>
          <w:rFonts w:ascii="Times New Roman" w:hAnsi="Times New Roman" w:cs="Times New Roman"/>
          <w:sz w:val="20"/>
          <w:szCs w:val="20"/>
        </w:rPr>
        <w:t>Tech,</w:t>
      </w:r>
      <w:r w:rsidRPr="008806D8">
        <w:rPr>
          <w:rFonts w:ascii="Times New Roman" w:hAnsi="Times New Roman" w:cs="Times New Roman"/>
          <w:spacing w:val="-5"/>
          <w:sz w:val="20"/>
          <w:szCs w:val="20"/>
        </w:rPr>
        <w:t xml:space="preserve"> </w:t>
      </w:r>
      <w:r w:rsidRPr="008806D8">
        <w:rPr>
          <w:rFonts w:ascii="Times New Roman" w:hAnsi="Times New Roman" w:cs="Times New Roman"/>
          <w:sz w:val="20"/>
          <w:szCs w:val="20"/>
        </w:rPr>
        <w:t>or</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its</w:t>
      </w:r>
      <w:r w:rsidRPr="008806D8">
        <w:rPr>
          <w:rFonts w:ascii="Times New Roman" w:hAnsi="Times New Roman" w:cs="Times New Roman"/>
          <w:spacing w:val="-6"/>
          <w:sz w:val="20"/>
          <w:szCs w:val="20"/>
        </w:rPr>
        <w:t xml:space="preserve"> </w:t>
      </w:r>
      <w:r w:rsidRPr="008806D8">
        <w:rPr>
          <w:rFonts w:ascii="Times New Roman" w:hAnsi="Times New Roman" w:cs="Times New Roman"/>
          <w:sz w:val="20"/>
          <w:szCs w:val="20"/>
        </w:rPr>
        <w:t>businesses,</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programs</w:t>
      </w:r>
      <w:r w:rsidRPr="008806D8">
        <w:rPr>
          <w:rFonts w:ascii="Times New Roman" w:hAnsi="Times New Roman" w:cs="Times New Roman"/>
          <w:spacing w:val="-4"/>
          <w:sz w:val="20"/>
          <w:szCs w:val="20"/>
        </w:rPr>
        <w:t xml:space="preserve"> </w:t>
      </w:r>
      <w:r w:rsidRPr="008806D8">
        <w:rPr>
          <w:rFonts w:ascii="Times New Roman" w:hAnsi="Times New Roman" w:cs="Times New Roman"/>
          <w:sz w:val="20"/>
          <w:szCs w:val="20"/>
        </w:rPr>
        <w:t>or</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any</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of</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its</w:t>
      </w:r>
      <w:r w:rsidRPr="008806D8">
        <w:rPr>
          <w:rFonts w:ascii="Times New Roman" w:hAnsi="Times New Roman" w:cs="Times New Roman"/>
          <w:spacing w:val="-4"/>
          <w:sz w:val="20"/>
          <w:szCs w:val="20"/>
        </w:rPr>
        <w:t xml:space="preserve"> </w:t>
      </w:r>
      <w:r w:rsidRPr="008806D8">
        <w:rPr>
          <w:rFonts w:ascii="Times New Roman" w:hAnsi="Times New Roman" w:cs="Times New Roman"/>
          <w:sz w:val="20"/>
          <w:szCs w:val="20"/>
        </w:rPr>
        <w:t>faculty,</w:t>
      </w:r>
      <w:r w:rsidRPr="008806D8">
        <w:rPr>
          <w:rFonts w:ascii="Times New Roman" w:hAnsi="Times New Roman" w:cs="Times New Roman"/>
          <w:spacing w:val="-2"/>
          <w:sz w:val="20"/>
          <w:szCs w:val="20"/>
        </w:rPr>
        <w:t xml:space="preserve"> </w:t>
      </w:r>
      <w:r w:rsidRPr="008806D8">
        <w:rPr>
          <w:rFonts w:ascii="Times New Roman" w:hAnsi="Times New Roman" w:cs="Times New Roman"/>
          <w:sz w:val="20"/>
          <w:szCs w:val="20"/>
        </w:rPr>
        <w:t>employees,</w:t>
      </w:r>
      <w:r w:rsidRPr="008806D8">
        <w:rPr>
          <w:rFonts w:ascii="Times New Roman" w:hAnsi="Times New Roman" w:cs="Times New Roman"/>
          <w:spacing w:val="-5"/>
          <w:sz w:val="20"/>
          <w:szCs w:val="20"/>
        </w:rPr>
        <w:t xml:space="preserve"> </w:t>
      </w:r>
      <w:r w:rsidRPr="008806D8">
        <w:rPr>
          <w:rFonts w:ascii="Times New Roman" w:hAnsi="Times New Roman" w:cs="Times New Roman"/>
          <w:sz w:val="20"/>
          <w:szCs w:val="20"/>
        </w:rPr>
        <w:t>officers and clients</w:t>
      </w:r>
      <w:r w:rsidRPr="00C94288">
        <w:rPr>
          <w:sz w:val="24"/>
          <w:szCs w:val="24"/>
        </w:rPr>
        <w:t>.</w:t>
      </w:r>
    </w:p>
    <w:p w14:paraId="64A54E2B" w14:textId="77777777" w:rsidR="00A93BA6" w:rsidRDefault="00427049" w:rsidP="005556C6">
      <w:pPr>
        <w:pStyle w:val="ListParagraph"/>
        <w:widowControl w:val="0"/>
        <w:numPr>
          <w:ilvl w:val="0"/>
          <w:numId w:val="9"/>
        </w:numPr>
        <w:tabs>
          <w:tab w:val="left" w:pos="1224"/>
          <w:tab w:val="left" w:pos="1226"/>
        </w:tabs>
        <w:autoSpaceDE w:val="0"/>
        <w:autoSpaceDN w:val="0"/>
        <w:spacing w:before="229"/>
        <w:ind w:right="30"/>
        <w:contextualSpacing w:val="0"/>
        <w:jc w:val="both"/>
        <w:rPr>
          <w:rFonts w:ascii="Times New Roman" w:hAnsi="Times New Roman" w:cs="Times New Roman"/>
          <w:sz w:val="20"/>
          <w:szCs w:val="20"/>
        </w:rPr>
      </w:pPr>
      <w:r w:rsidRPr="00427049">
        <w:rPr>
          <w:rFonts w:ascii="Times New Roman" w:hAnsi="Times New Roman" w:cs="Times New Roman"/>
          <w:sz w:val="20"/>
          <w:szCs w:val="20"/>
        </w:rPr>
        <w:t>Attorney Fees.  In the event of any dispute, claim, or legal action arising out of or relating to this Agreement, the prevailing party shall be entitled to recover its reasonable attorney’s fees, court costs, and other related expenses. The reasonableness of such fees and costs shall be determined by the court.</w:t>
      </w:r>
    </w:p>
    <w:p w14:paraId="04358399" w14:textId="03295B6E" w:rsidR="00BB3175" w:rsidRPr="00A93BA6" w:rsidRDefault="00BB3175" w:rsidP="005556C6">
      <w:pPr>
        <w:pStyle w:val="ListParagraph"/>
        <w:widowControl w:val="0"/>
        <w:numPr>
          <w:ilvl w:val="0"/>
          <w:numId w:val="9"/>
        </w:numPr>
        <w:tabs>
          <w:tab w:val="left" w:pos="1224"/>
          <w:tab w:val="left" w:pos="1226"/>
        </w:tabs>
        <w:autoSpaceDE w:val="0"/>
        <w:autoSpaceDN w:val="0"/>
        <w:spacing w:before="229"/>
        <w:ind w:right="30"/>
        <w:contextualSpacing w:val="0"/>
        <w:jc w:val="both"/>
        <w:rPr>
          <w:rFonts w:ascii="Times New Roman" w:hAnsi="Times New Roman" w:cs="Times New Roman"/>
          <w:sz w:val="20"/>
          <w:szCs w:val="20"/>
        </w:rPr>
      </w:pPr>
      <w:r w:rsidRPr="00A93BA6">
        <w:rPr>
          <w:rFonts w:ascii="Times New Roman" w:hAnsi="Times New Roman" w:cs="Times New Roman"/>
          <w:color w:val="000000"/>
          <w:sz w:val="20"/>
          <w:szCs w:val="20"/>
        </w:rPr>
        <w:t xml:space="preserve">Miscellaneous. This Agreement or any provision hereof may be amended or waived only by written agreement signed by both parties. This writing, together with the General Terms and Conditions for Florida Tech's Purchase Orders and Purchasing Policy 129 rev. 1, constitutes the entire agreement between the parties and supersedes and merges all prior oral or written agreements, representations, statements, proposals and undertakings between the parties regarding the subject matter hereof. No provision in this Agreement shall provide to any person not a party to this Agreement any remedy, claim or cause of action, or create any third-party beneficiary rights against either party. </w:t>
      </w:r>
      <w:proofErr w:type="gramStart"/>
      <w:r w:rsidRPr="00A93BA6">
        <w:rPr>
          <w:rFonts w:ascii="Times New Roman" w:hAnsi="Times New Roman" w:cs="Times New Roman"/>
          <w:color w:val="000000"/>
          <w:sz w:val="20"/>
          <w:szCs w:val="20"/>
        </w:rPr>
        <w:t>In the event that</w:t>
      </w:r>
      <w:proofErr w:type="gramEnd"/>
      <w:r w:rsidRPr="00A93BA6">
        <w:rPr>
          <w:rFonts w:ascii="Times New Roman" w:hAnsi="Times New Roman" w:cs="Times New Roman"/>
          <w:color w:val="000000"/>
          <w:sz w:val="20"/>
          <w:szCs w:val="20"/>
        </w:rPr>
        <w:t xml:space="preserve"> any one or more of the provisions in this Agreement shall for any reason be held to have no force and effect, this Agreement shall, if possible, be </w:t>
      </w:r>
      <w:r w:rsidRPr="00A93BA6">
        <w:rPr>
          <w:rFonts w:ascii="Times New Roman" w:hAnsi="Times New Roman" w:cs="Times New Roman"/>
          <w:color w:val="000000"/>
          <w:sz w:val="20"/>
          <w:szCs w:val="20"/>
        </w:rPr>
        <w:lastRenderedPageBreak/>
        <w:t xml:space="preserve">interpreted in a manner so as to effectuate the intention of the parties. Provisions contained in this Agreement that, by their sense and context, are intended to survive the suspension or termination of this Agreement (including without limitation paragraphs 9, 10, 11 and 12), shall so survive. This Agreement is the subject of negotiation between the parties and should not be interpreted more favorably toward one party over the other. Neither party may assign this Agreement without the prior written consent and approval of the other party. All disputes related to this Agreement shall in the first instance be referred to the appropriate executives of each party for resolution. In connection with any litigation, including appellate proceedings, arising out of or under this Agreement, the prevailing party in such litigation shall be entitled to recover such party's out-of-pocket costs and reasonable attorney’s fees. This Agreement and the interpretation and enforcement thereof shall be governed by and construed in accordance with the laws of the State of Florida. The </w:t>
      </w:r>
      <w:proofErr w:type="gramStart"/>
      <w:r w:rsidRPr="00A93BA6">
        <w:rPr>
          <w:rFonts w:ascii="Times New Roman" w:hAnsi="Times New Roman" w:cs="Times New Roman"/>
          <w:color w:val="000000"/>
          <w:sz w:val="20"/>
          <w:szCs w:val="20"/>
        </w:rPr>
        <w:t>parties</w:t>
      </w:r>
      <w:proofErr w:type="gramEnd"/>
      <w:r w:rsidRPr="00A93BA6">
        <w:rPr>
          <w:rFonts w:ascii="Times New Roman" w:hAnsi="Times New Roman" w:cs="Times New Roman"/>
          <w:color w:val="000000"/>
          <w:sz w:val="20"/>
          <w:szCs w:val="20"/>
        </w:rPr>
        <w:t xml:space="preserve"> consent to the exclusive venue in any litigation arising out of this Agreement being laid in the appropriate state courts in Brevard County, Florida.</w:t>
      </w:r>
    </w:p>
    <w:p w14:paraId="05A6B394" w14:textId="22922849" w:rsidR="005B5C83" w:rsidRDefault="005556C6" w:rsidP="005B5C83">
      <w:pPr>
        <w:pStyle w:val="ListParagraph"/>
        <w:widowControl w:val="0"/>
        <w:numPr>
          <w:ilvl w:val="0"/>
          <w:numId w:val="9"/>
        </w:numPr>
        <w:tabs>
          <w:tab w:val="left" w:pos="1224"/>
          <w:tab w:val="left" w:pos="1226"/>
        </w:tabs>
        <w:autoSpaceDE w:val="0"/>
        <w:autoSpaceDN w:val="0"/>
        <w:spacing w:before="229"/>
        <w:ind w:right="33"/>
        <w:contextualSpacing w:val="0"/>
        <w:jc w:val="both"/>
        <w:rPr>
          <w:rFonts w:ascii="Times New Roman" w:hAnsi="Times New Roman" w:cs="Times New Roman"/>
          <w:sz w:val="20"/>
          <w:szCs w:val="20"/>
        </w:rPr>
      </w:pPr>
      <w:bookmarkStart w:id="3" w:name="_Hlk201761986"/>
      <w:r w:rsidRPr="005556C6">
        <w:rPr>
          <w:rFonts w:ascii="Times New Roman" w:hAnsi="Times New Roman" w:cs="Times New Roman"/>
          <w:sz w:val="20"/>
          <w:szCs w:val="20"/>
        </w:rPr>
        <w:t xml:space="preserve">Assignment and Delegation. The </w:t>
      </w:r>
      <w:r w:rsidRPr="00030CBB">
        <w:rPr>
          <w:rFonts w:ascii="Times New Roman" w:hAnsi="Times New Roman" w:cs="Times New Roman"/>
          <w:color w:val="000000"/>
          <w:sz w:val="20"/>
          <w:szCs w:val="20"/>
        </w:rPr>
        <w:t>Consultant</w:t>
      </w:r>
      <w:r w:rsidRPr="005556C6">
        <w:rPr>
          <w:rFonts w:ascii="Times New Roman" w:hAnsi="Times New Roman" w:cs="Times New Roman"/>
          <w:sz w:val="20"/>
          <w:szCs w:val="20"/>
        </w:rPr>
        <w:t xml:space="preserve"> shall not assign or in any way transfer any interest in this Contract without the prior written consent of the University, nor shall the </w:t>
      </w:r>
      <w:r w:rsidRPr="00030CBB">
        <w:rPr>
          <w:rFonts w:ascii="Times New Roman" w:hAnsi="Times New Roman" w:cs="Times New Roman"/>
          <w:color w:val="000000"/>
          <w:sz w:val="20"/>
          <w:szCs w:val="20"/>
        </w:rPr>
        <w:t>Consultant</w:t>
      </w:r>
      <w:r w:rsidRPr="005556C6">
        <w:rPr>
          <w:rFonts w:ascii="Times New Roman" w:hAnsi="Times New Roman" w:cs="Times New Roman"/>
          <w:sz w:val="20"/>
          <w:szCs w:val="20"/>
        </w:rPr>
        <w:t xml:space="preserve"> subcontract any service without the prior written approval of the University</w:t>
      </w:r>
      <w:bookmarkEnd w:id="3"/>
      <w:r>
        <w:rPr>
          <w:rFonts w:ascii="Times New Roman" w:hAnsi="Times New Roman" w:cs="Times New Roman"/>
          <w:sz w:val="20"/>
          <w:szCs w:val="20"/>
        </w:rPr>
        <w:t>.</w:t>
      </w:r>
    </w:p>
    <w:p w14:paraId="5D52589F" w14:textId="77777777" w:rsidR="005B5C83" w:rsidRPr="005B5C83" w:rsidRDefault="005B5C83" w:rsidP="005B5C83">
      <w:pPr>
        <w:pStyle w:val="ListParagraph"/>
        <w:widowControl w:val="0"/>
        <w:tabs>
          <w:tab w:val="left" w:pos="1224"/>
          <w:tab w:val="left" w:pos="1226"/>
        </w:tabs>
        <w:autoSpaceDE w:val="0"/>
        <w:autoSpaceDN w:val="0"/>
        <w:spacing w:before="229"/>
        <w:ind w:left="1080" w:right="33"/>
        <w:contextualSpacing w:val="0"/>
        <w:jc w:val="both"/>
        <w:rPr>
          <w:rFonts w:ascii="Times New Roman" w:hAnsi="Times New Roman" w:cs="Times New Roman"/>
          <w:sz w:val="20"/>
          <w:szCs w:val="20"/>
        </w:rPr>
      </w:pPr>
    </w:p>
    <w:p w14:paraId="38C53CCC" w14:textId="3E76705F" w:rsidR="003339F5" w:rsidRDefault="003339F5" w:rsidP="003339F5">
      <w:pPr>
        <w:ind w:right="120"/>
        <w:jc w:val="both"/>
        <w:rPr>
          <w:rFonts w:ascii="Times New Roman" w:hAnsi="Times New Roman" w:cs="Times New Roman"/>
          <w:color w:val="000000"/>
          <w:spacing w:val="-4"/>
          <w:sz w:val="20"/>
          <w:szCs w:val="20"/>
        </w:rPr>
      </w:pPr>
      <w:r w:rsidRPr="00BB3175">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IN WITNESS WHEREOF, the parties hereto have caused this</w:t>
      </w:r>
      <w:r>
        <w:rPr>
          <w:rFonts w:ascii="Times New Roman" w:hAnsi="Times New Roman" w:cs="Times New Roman"/>
          <w:color w:val="000000"/>
          <w:sz w:val="20"/>
          <w:szCs w:val="20"/>
        </w:rPr>
        <w:t xml:space="preserve"> </w:t>
      </w:r>
      <w:r w:rsidR="004647D5" w:rsidRPr="006A459B">
        <w:rPr>
          <w:rFonts w:ascii="Times New Roman" w:hAnsi="Times New Roman" w:cs="Times New Roman"/>
          <w:color w:val="000000"/>
          <w:sz w:val="20"/>
          <w:szCs w:val="20"/>
        </w:rPr>
        <w:t>A</w:t>
      </w:r>
      <w:r w:rsidR="001F5547" w:rsidRPr="006A459B">
        <w:rPr>
          <w:rFonts w:ascii="Times New Roman" w:hAnsi="Times New Roman" w:cs="Times New Roman"/>
          <w:color w:val="000000"/>
          <w:sz w:val="20"/>
          <w:szCs w:val="20"/>
        </w:rPr>
        <w:t xml:space="preserve">greement to be </w:t>
      </w:r>
      <w:r w:rsidR="00280E4D" w:rsidRPr="006A459B">
        <w:rPr>
          <w:rFonts w:ascii="Times New Roman" w:hAnsi="Times New Roman" w:cs="Times New Roman"/>
          <w:color w:val="000000"/>
          <w:spacing w:val="-4"/>
          <w:sz w:val="20"/>
          <w:szCs w:val="20"/>
        </w:rPr>
        <w:t xml:space="preserve">entered into </w:t>
      </w:r>
      <w:r w:rsidR="001F5547" w:rsidRPr="005B5C83">
        <w:rPr>
          <w:rFonts w:ascii="Times New Roman" w:hAnsi="Times New Roman" w:cs="Times New Roman"/>
          <w:color w:val="000000"/>
          <w:spacing w:val="-4"/>
          <w:sz w:val="20"/>
          <w:szCs w:val="20"/>
        </w:rPr>
        <w:t xml:space="preserve">as of the day </w:t>
      </w:r>
      <w:r w:rsidR="00C13FF4" w:rsidRPr="006A459B">
        <w:rPr>
          <w:rFonts w:ascii="Times New Roman" w:hAnsi="Times New Roman" w:cs="Times New Roman"/>
          <w:color w:val="000000"/>
          <w:spacing w:val="-4"/>
          <w:sz w:val="20"/>
          <w:szCs w:val="20"/>
        </w:rPr>
        <w:t xml:space="preserve">of the last endorsement </w:t>
      </w:r>
      <w:r>
        <w:rPr>
          <w:rFonts w:ascii="Times New Roman" w:hAnsi="Times New Roman" w:cs="Times New Roman"/>
          <w:color w:val="000000"/>
          <w:spacing w:val="-4"/>
          <w:sz w:val="20"/>
          <w:szCs w:val="20"/>
        </w:rPr>
        <w:t xml:space="preserve">    </w:t>
      </w:r>
    </w:p>
    <w:p w14:paraId="77D14122" w14:textId="46A43A15" w:rsidR="002E2463" w:rsidRPr="006A459B" w:rsidRDefault="003339F5" w:rsidP="003339F5">
      <w:pPr>
        <w:ind w:right="120"/>
        <w:jc w:val="both"/>
        <w:rPr>
          <w:rFonts w:ascii="Times New Roman" w:hAnsi="Times New Roman" w:cs="Times New Roman"/>
          <w:color w:val="000000"/>
          <w:sz w:val="20"/>
          <w:szCs w:val="20"/>
        </w:rPr>
      </w:pPr>
      <w:r>
        <w:rPr>
          <w:rFonts w:ascii="Times New Roman" w:hAnsi="Times New Roman" w:cs="Times New Roman"/>
          <w:color w:val="000000"/>
          <w:spacing w:val="-4"/>
          <w:sz w:val="20"/>
          <w:szCs w:val="20"/>
        </w:rPr>
        <w:t xml:space="preserve">           </w:t>
      </w:r>
      <w:r w:rsidR="00C13FF4" w:rsidRPr="006A459B">
        <w:rPr>
          <w:rFonts w:ascii="Times New Roman" w:hAnsi="Times New Roman" w:cs="Times New Roman"/>
          <w:color w:val="000000"/>
          <w:spacing w:val="-4"/>
          <w:sz w:val="20"/>
          <w:szCs w:val="20"/>
        </w:rPr>
        <w:t xml:space="preserve">hereunder </w:t>
      </w:r>
      <w:r w:rsidR="00280E4D" w:rsidRPr="006A459B">
        <w:rPr>
          <w:rFonts w:ascii="Times New Roman" w:hAnsi="Times New Roman" w:cs="Times New Roman"/>
          <w:color w:val="000000"/>
          <w:spacing w:val="-4"/>
          <w:sz w:val="20"/>
          <w:szCs w:val="20"/>
        </w:rPr>
        <w:t xml:space="preserve">by </w:t>
      </w:r>
      <w:r w:rsidR="00C13FF4" w:rsidRPr="006A459B">
        <w:rPr>
          <w:rFonts w:ascii="Times New Roman" w:hAnsi="Times New Roman" w:cs="Times New Roman"/>
          <w:color w:val="000000"/>
          <w:spacing w:val="-4"/>
          <w:sz w:val="20"/>
          <w:szCs w:val="20"/>
        </w:rPr>
        <w:t>the Parties</w:t>
      </w:r>
      <w:r w:rsidR="001F5547" w:rsidRPr="006A459B">
        <w:rPr>
          <w:rFonts w:ascii="Times New Roman" w:hAnsi="Times New Roman" w:cs="Times New Roman"/>
          <w:color w:val="000000"/>
          <w:sz w:val="20"/>
          <w:szCs w:val="20"/>
        </w:rPr>
        <w:t>.</w:t>
      </w:r>
    </w:p>
    <w:p w14:paraId="67F16E3E" w14:textId="77777777" w:rsidR="00C13FF4" w:rsidRPr="006A459B" w:rsidRDefault="00C13FF4" w:rsidP="006A459B">
      <w:pPr>
        <w:jc w:val="both"/>
        <w:rPr>
          <w:rFonts w:ascii="Times New Roman" w:hAnsi="Times New Roman" w:cs="Times New Roman"/>
          <w:sz w:val="20"/>
          <w:szCs w:val="20"/>
        </w:rPr>
      </w:pPr>
    </w:p>
    <w:p w14:paraId="77D14123" w14:textId="1B0D4A8B" w:rsidR="00C13FF4" w:rsidRPr="006A459B" w:rsidRDefault="00C13FF4" w:rsidP="006A459B">
      <w:pPr>
        <w:jc w:val="both"/>
        <w:rPr>
          <w:rFonts w:ascii="Times New Roman" w:hAnsi="Times New Roman" w:cs="Times New Roman"/>
          <w:sz w:val="20"/>
          <w:szCs w:val="20"/>
        </w:rPr>
        <w:sectPr w:rsidR="00C13FF4" w:rsidRPr="006A459B" w:rsidSect="005556C6">
          <w:headerReference w:type="default" r:id="rId8"/>
          <w:footerReference w:type="default" r:id="rId9"/>
          <w:pgSz w:w="12240" w:h="15840"/>
          <w:pgMar w:top="1530" w:right="720" w:bottom="364" w:left="687" w:header="720" w:footer="486" w:gutter="0"/>
          <w:cols w:space="720"/>
        </w:sectPr>
      </w:pPr>
    </w:p>
    <w:p w14:paraId="3E46932F" w14:textId="7FED7344" w:rsidR="002B1446" w:rsidRPr="006A459B" w:rsidRDefault="003339F5" w:rsidP="006A459B">
      <w:pPr>
        <w:ind w:right="14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 xml:space="preserve">FLORIDA INSTITUTE OF TECHNOLOGY, INC., </w:t>
      </w:r>
    </w:p>
    <w:p w14:paraId="77D14125" w14:textId="07E20D5A" w:rsidR="002E2463" w:rsidRPr="006A459B" w:rsidRDefault="003339F5" w:rsidP="006A459B">
      <w:pPr>
        <w:ind w:right="14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a Florida corporation not for profit</w:t>
      </w:r>
    </w:p>
    <w:p w14:paraId="5BC1AA99" w14:textId="77777777" w:rsidR="002B1446" w:rsidRPr="006A459B" w:rsidRDefault="002B1446" w:rsidP="006A459B">
      <w:pPr>
        <w:ind w:right="144"/>
        <w:jc w:val="both"/>
        <w:rPr>
          <w:rFonts w:ascii="Times New Roman" w:hAnsi="Times New Roman" w:cs="Times New Roman"/>
          <w:color w:val="000000"/>
          <w:sz w:val="20"/>
          <w:szCs w:val="20"/>
        </w:rPr>
      </w:pPr>
    </w:p>
    <w:p w14:paraId="77D14126" w14:textId="2F0A3C98" w:rsidR="002E2463" w:rsidRPr="006A459B" w:rsidRDefault="003339F5" w:rsidP="006A459B">
      <w:pPr>
        <w:tabs>
          <w:tab w:val="right" w:leader="underscore" w:pos="5249"/>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Print Name</w:t>
      </w:r>
      <w:r w:rsidR="001F5547" w:rsidRPr="006A459B">
        <w:rPr>
          <w:rFonts w:ascii="Times New Roman" w:hAnsi="Times New Roman" w:cs="Times New Roman"/>
          <w:color w:val="000000"/>
          <w:sz w:val="20"/>
          <w:szCs w:val="20"/>
        </w:rPr>
        <w:tab/>
      </w:r>
    </w:p>
    <w:p w14:paraId="7BB52C91" w14:textId="77777777" w:rsidR="002B1446" w:rsidRPr="006A459B" w:rsidRDefault="002B1446" w:rsidP="006A459B">
      <w:pPr>
        <w:tabs>
          <w:tab w:val="right" w:leader="underscore" w:pos="5249"/>
        </w:tabs>
        <w:jc w:val="both"/>
        <w:rPr>
          <w:rFonts w:ascii="Times New Roman" w:hAnsi="Times New Roman" w:cs="Times New Roman"/>
          <w:color w:val="000000"/>
          <w:sz w:val="20"/>
          <w:szCs w:val="20"/>
        </w:rPr>
      </w:pPr>
    </w:p>
    <w:p w14:paraId="77D14127" w14:textId="2DC1715C" w:rsidR="002E2463" w:rsidRPr="006A459B" w:rsidRDefault="003339F5" w:rsidP="006A459B">
      <w:pPr>
        <w:tabs>
          <w:tab w:val="right" w:leader="underscore" w:pos="5249"/>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 xml:space="preserve">Signature </w:t>
      </w:r>
      <w:r w:rsidR="001F5547" w:rsidRPr="006A459B">
        <w:rPr>
          <w:rFonts w:ascii="Times New Roman" w:hAnsi="Times New Roman" w:cs="Times New Roman"/>
          <w:color w:val="000000"/>
          <w:sz w:val="20"/>
          <w:szCs w:val="20"/>
        </w:rPr>
        <w:tab/>
      </w:r>
    </w:p>
    <w:p w14:paraId="52816A6F" w14:textId="77777777" w:rsidR="002B1446" w:rsidRPr="006A459B" w:rsidRDefault="002B1446" w:rsidP="006A459B">
      <w:pPr>
        <w:tabs>
          <w:tab w:val="right" w:leader="underscore" w:pos="5249"/>
        </w:tabs>
        <w:jc w:val="both"/>
        <w:rPr>
          <w:rFonts w:ascii="Times New Roman" w:hAnsi="Times New Roman" w:cs="Times New Roman"/>
          <w:color w:val="000000"/>
          <w:sz w:val="20"/>
          <w:szCs w:val="20"/>
        </w:rPr>
      </w:pPr>
    </w:p>
    <w:p w14:paraId="77D14128" w14:textId="10F09D44" w:rsidR="002E2463" w:rsidRPr="006A459B" w:rsidRDefault="003339F5" w:rsidP="006A459B">
      <w:pPr>
        <w:tabs>
          <w:tab w:val="right" w:leader="underscore" w:pos="5249"/>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Title</w:t>
      </w:r>
      <w:r w:rsidR="001F5547" w:rsidRPr="006A459B">
        <w:rPr>
          <w:rFonts w:ascii="Times New Roman" w:hAnsi="Times New Roman" w:cs="Times New Roman"/>
          <w:color w:val="000000"/>
          <w:sz w:val="20"/>
          <w:szCs w:val="20"/>
        </w:rPr>
        <w:tab/>
      </w:r>
    </w:p>
    <w:p w14:paraId="0D2F0A57" w14:textId="77777777" w:rsidR="002B1446" w:rsidRPr="006A459B" w:rsidRDefault="002B1446" w:rsidP="006A459B">
      <w:pPr>
        <w:tabs>
          <w:tab w:val="right" w:leader="underscore" w:pos="5249"/>
        </w:tabs>
        <w:jc w:val="both"/>
        <w:rPr>
          <w:rFonts w:ascii="Times New Roman" w:hAnsi="Times New Roman" w:cs="Times New Roman"/>
          <w:color w:val="000000"/>
          <w:sz w:val="20"/>
          <w:szCs w:val="20"/>
        </w:rPr>
      </w:pPr>
    </w:p>
    <w:p w14:paraId="77D14129" w14:textId="00CA9439" w:rsidR="002E2463" w:rsidRPr="006A459B" w:rsidRDefault="003339F5" w:rsidP="006A459B">
      <w:pPr>
        <w:tabs>
          <w:tab w:val="right" w:leader="underscore" w:pos="2174"/>
        </w:tabs>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F5547" w:rsidRPr="006A459B">
        <w:rPr>
          <w:rFonts w:ascii="Times New Roman" w:hAnsi="Times New Roman" w:cs="Times New Roman"/>
          <w:color w:val="000000"/>
          <w:sz w:val="20"/>
          <w:szCs w:val="20"/>
        </w:rPr>
        <w:t>Date</w:t>
      </w:r>
      <w:r w:rsidR="001F5547" w:rsidRPr="006A459B">
        <w:rPr>
          <w:rFonts w:ascii="Times New Roman" w:hAnsi="Times New Roman" w:cs="Times New Roman"/>
          <w:color w:val="000000"/>
          <w:sz w:val="20"/>
          <w:szCs w:val="20"/>
        </w:rPr>
        <w:tab/>
      </w:r>
    </w:p>
    <w:p w14:paraId="56F10B4C" w14:textId="120A0FA4" w:rsidR="00563779" w:rsidRPr="006A459B" w:rsidRDefault="001F5547" w:rsidP="00563779">
      <w:pPr>
        <w:tabs>
          <w:tab w:val="right" w:leader="underscore" w:pos="5244"/>
        </w:tabs>
        <w:jc w:val="both"/>
        <w:rPr>
          <w:rFonts w:ascii="Times New Roman" w:hAnsi="Times New Roman" w:cs="Times New Roman"/>
          <w:color w:val="000000"/>
          <w:sz w:val="20"/>
          <w:szCs w:val="20"/>
        </w:rPr>
      </w:pPr>
      <w:r w:rsidRPr="006A459B">
        <w:rPr>
          <w:rFonts w:ascii="Times New Roman" w:hAnsi="Times New Roman" w:cs="Times New Roman"/>
          <w:sz w:val="20"/>
          <w:szCs w:val="20"/>
        </w:rPr>
        <w:br w:type="column"/>
      </w:r>
      <w:r w:rsidR="00563779" w:rsidRPr="006A459B">
        <w:rPr>
          <w:rFonts w:ascii="Times New Roman" w:hAnsi="Times New Roman" w:cs="Times New Roman"/>
          <w:color w:val="000000"/>
          <w:sz w:val="20"/>
          <w:szCs w:val="20"/>
        </w:rPr>
        <w:t>CONSULTANT</w:t>
      </w:r>
      <w:r w:rsidR="00563779" w:rsidRPr="006A459B">
        <w:rPr>
          <w:rFonts w:ascii="Times New Roman" w:hAnsi="Times New Roman" w:cs="Times New Roman"/>
          <w:color w:val="000000"/>
          <w:sz w:val="20"/>
          <w:szCs w:val="20"/>
        </w:rPr>
        <w:tab/>
      </w:r>
    </w:p>
    <w:p w14:paraId="798317A3"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p>
    <w:p w14:paraId="352EB4A3"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p>
    <w:p w14:paraId="5BD4A4C2"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Print Name</w:t>
      </w:r>
      <w:r w:rsidRPr="006A459B">
        <w:rPr>
          <w:rFonts w:ascii="Times New Roman" w:hAnsi="Times New Roman" w:cs="Times New Roman"/>
          <w:color w:val="000000"/>
          <w:sz w:val="20"/>
          <w:szCs w:val="20"/>
        </w:rPr>
        <w:tab/>
      </w:r>
    </w:p>
    <w:p w14:paraId="07C194A0"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p>
    <w:p w14:paraId="286F720D"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 xml:space="preserve">Signature </w:t>
      </w:r>
      <w:r w:rsidRPr="006A459B">
        <w:rPr>
          <w:rFonts w:ascii="Times New Roman" w:hAnsi="Times New Roman" w:cs="Times New Roman"/>
          <w:color w:val="000000"/>
          <w:sz w:val="20"/>
          <w:szCs w:val="20"/>
        </w:rPr>
        <w:tab/>
      </w:r>
    </w:p>
    <w:p w14:paraId="567731D7"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p>
    <w:p w14:paraId="35BFEC22" w14:textId="77777777" w:rsidR="00563779" w:rsidRPr="006A459B" w:rsidRDefault="00563779" w:rsidP="00563779">
      <w:pPr>
        <w:tabs>
          <w:tab w:val="right" w:leader="underscore" w:pos="5244"/>
        </w:tabs>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Title</w:t>
      </w:r>
      <w:r w:rsidRPr="006A459B">
        <w:rPr>
          <w:rFonts w:ascii="Times New Roman" w:hAnsi="Times New Roman" w:cs="Times New Roman"/>
          <w:color w:val="000000"/>
          <w:sz w:val="20"/>
          <w:szCs w:val="20"/>
        </w:rPr>
        <w:tab/>
      </w:r>
    </w:p>
    <w:p w14:paraId="1ED2A4D4" w14:textId="77777777" w:rsidR="00563779" w:rsidRPr="006A459B" w:rsidRDefault="00563779" w:rsidP="00563779">
      <w:pPr>
        <w:tabs>
          <w:tab w:val="right" w:leader="underscore" w:pos="2170"/>
        </w:tabs>
        <w:jc w:val="both"/>
        <w:rPr>
          <w:rFonts w:ascii="Times New Roman" w:hAnsi="Times New Roman" w:cs="Times New Roman"/>
          <w:color w:val="000000"/>
          <w:sz w:val="20"/>
          <w:szCs w:val="20"/>
        </w:rPr>
      </w:pPr>
    </w:p>
    <w:p w14:paraId="77D1412E" w14:textId="6C1B7117" w:rsidR="002E2463" w:rsidRDefault="00563779" w:rsidP="00563779">
      <w:pPr>
        <w:tabs>
          <w:tab w:val="right" w:leader="underscore" w:pos="2170"/>
        </w:tabs>
        <w:jc w:val="both"/>
        <w:rPr>
          <w:rFonts w:ascii="Times New Roman" w:hAnsi="Times New Roman" w:cs="Times New Roman"/>
          <w:color w:val="000000"/>
          <w:sz w:val="20"/>
          <w:szCs w:val="20"/>
        </w:rPr>
      </w:pPr>
      <w:r w:rsidRPr="006A459B">
        <w:rPr>
          <w:rFonts w:ascii="Times New Roman" w:hAnsi="Times New Roman" w:cs="Times New Roman"/>
          <w:color w:val="000000"/>
          <w:sz w:val="20"/>
          <w:szCs w:val="20"/>
        </w:rPr>
        <w:t>Date</w:t>
      </w:r>
      <w:r w:rsidRPr="006A459B">
        <w:rPr>
          <w:rFonts w:ascii="Times New Roman" w:hAnsi="Times New Roman" w:cs="Times New Roman"/>
          <w:color w:val="000000"/>
          <w:sz w:val="20"/>
          <w:szCs w:val="20"/>
        </w:rPr>
        <w:tab/>
      </w:r>
    </w:p>
    <w:p w14:paraId="1819F996" w14:textId="77777777" w:rsidR="00563779" w:rsidRPr="006A459B" w:rsidRDefault="00563779" w:rsidP="00563779">
      <w:pPr>
        <w:tabs>
          <w:tab w:val="right" w:leader="underscore" w:pos="2170"/>
        </w:tabs>
        <w:jc w:val="both"/>
        <w:rPr>
          <w:rFonts w:ascii="Times New Roman" w:hAnsi="Times New Roman" w:cs="Times New Roman"/>
          <w:color w:val="000000"/>
          <w:sz w:val="20"/>
          <w:szCs w:val="20"/>
        </w:rPr>
      </w:pPr>
    </w:p>
    <w:p w14:paraId="5B02A37E" w14:textId="77777777" w:rsidR="002E2463" w:rsidRDefault="002E2463" w:rsidP="006A459B">
      <w:pPr>
        <w:jc w:val="both"/>
        <w:rPr>
          <w:rFonts w:ascii="Times New Roman" w:hAnsi="Times New Roman" w:cs="Times New Roman"/>
          <w:sz w:val="20"/>
          <w:szCs w:val="20"/>
        </w:rPr>
      </w:pPr>
    </w:p>
    <w:p w14:paraId="62A2A514" w14:textId="77777777" w:rsidR="00AF2DA8" w:rsidRDefault="00AF2DA8" w:rsidP="006A459B">
      <w:pPr>
        <w:jc w:val="both"/>
        <w:rPr>
          <w:rFonts w:ascii="Times New Roman" w:hAnsi="Times New Roman" w:cs="Times New Roman"/>
          <w:sz w:val="20"/>
          <w:szCs w:val="20"/>
        </w:rPr>
      </w:pPr>
    </w:p>
    <w:p w14:paraId="6E309594" w14:textId="77777777" w:rsidR="00AF2DA8" w:rsidRDefault="00AF2DA8" w:rsidP="006A459B">
      <w:pPr>
        <w:jc w:val="both"/>
        <w:rPr>
          <w:rFonts w:ascii="Times New Roman" w:hAnsi="Times New Roman" w:cs="Times New Roman"/>
          <w:sz w:val="20"/>
          <w:szCs w:val="20"/>
        </w:rPr>
      </w:pPr>
    </w:p>
    <w:p w14:paraId="381BC7E6" w14:textId="77777777" w:rsidR="00AF2DA8" w:rsidRDefault="00AF2DA8" w:rsidP="006A459B">
      <w:pPr>
        <w:jc w:val="both"/>
        <w:rPr>
          <w:rFonts w:ascii="Times New Roman" w:hAnsi="Times New Roman" w:cs="Times New Roman"/>
          <w:sz w:val="20"/>
          <w:szCs w:val="20"/>
        </w:rPr>
      </w:pPr>
    </w:p>
    <w:p w14:paraId="0A76FB95" w14:textId="77777777" w:rsidR="00AF2DA8" w:rsidRDefault="00AF2DA8" w:rsidP="006A459B">
      <w:pPr>
        <w:jc w:val="both"/>
        <w:rPr>
          <w:rFonts w:ascii="Times New Roman" w:hAnsi="Times New Roman" w:cs="Times New Roman"/>
          <w:sz w:val="20"/>
          <w:szCs w:val="20"/>
        </w:rPr>
      </w:pPr>
    </w:p>
    <w:p w14:paraId="7DB5C912" w14:textId="77777777" w:rsidR="00AF2DA8" w:rsidRDefault="00AF2DA8" w:rsidP="006A459B">
      <w:pPr>
        <w:jc w:val="both"/>
        <w:rPr>
          <w:rFonts w:ascii="Times New Roman" w:hAnsi="Times New Roman" w:cs="Times New Roman"/>
          <w:sz w:val="20"/>
          <w:szCs w:val="20"/>
        </w:rPr>
      </w:pPr>
    </w:p>
    <w:p w14:paraId="25C4960C" w14:textId="77777777" w:rsidR="00AF2DA8" w:rsidRDefault="00AF2DA8" w:rsidP="006A459B">
      <w:pPr>
        <w:jc w:val="both"/>
        <w:rPr>
          <w:rFonts w:ascii="Times New Roman" w:hAnsi="Times New Roman" w:cs="Times New Roman"/>
          <w:sz w:val="20"/>
          <w:szCs w:val="20"/>
        </w:rPr>
      </w:pPr>
    </w:p>
    <w:p w14:paraId="50142AD8" w14:textId="77777777" w:rsidR="00AF2DA8" w:rsidRDefault="00AF2DA8" w:rsidP="006A459B">
      <w:pPr>
        <w:jc w:val="both"/>
        <w:rPr>
          <w:rFonts w:ascii="Times New Roman" w:hAnsi="Times New Roman" w:cs="Times New Roman"/>
          <w:sz w:val="20"/>
          <w:szCs w:val="20"/>
        </w:rPr>
      </w:pPr>
    </w:p>
    <w:p w14:paraId="4CB24E96" w14:textId="77777777" w:rsidR="00AF2DA8" w:rsidRDefault="00AF2DA8" w:rsidP="006A459B">
      <w:pPr>
        <w:jc w:val="both"/>
        <w:rPr>
          <w:rFonts w:ascii="Times New Roman" w:hAnsi="Times New Roman" w:cs="Times New Roman"/>
          <w:sz w:val="20"/>
          <w:szCs w:val="20"/>
        </w:rPr>
      </w:pPr>
    </w:p>
    <w:p w14:paraId="42279A1F" w14:textId="77777777" w:rsidR="00AF2DA8" w:rsidRDefault="00AF2DA8" w:rsidP="006A459B">
      <w:pPr>
        <w:jc w:val="both"/>
        <w:rPr>
          <w:rFonts w:ascii="Times New Roman" w:hAnsi="Times New Roman" w:cs="Times New Roman"/>
          <w:sz w:val="20"/>
          <w:szCs w:val="20"/>
        </w:rPr>
      </w:pPr>
    </w:p>
    <w:p w14:paraId="1CB3C842" w14:textId="77777777" w:rsidR="00AF2DA8" w:rsidRDefault="00AF2DA8" w:rsidP="006A459B">
      <w:pPr>
        <w:jc w:val="both"/>
        <w:rPr>
          <w:rFonts w:ascii="Times New Roman" w:hAnsi="Times New Roman" w:cs="Times New Roman"/>
          <w:sz w:val="20"/>
          <w:szCs w:val="20"/>
        </w:rPr>
      </w:pPr>
    </w:p>
    <w:p w14:paraId="4AFFBA9E" w14:textId="77777777" w:rsidR="00AF2DA8" w:rsidRDefault="00AF2DA8" w:rsidP="006A459B">
      <w:pPr>
        <w:jc w:val="both"/>
        <w:rPr>
          <w:rFonts w:ascii="Times New Roman" w:hAnsi="Times New Roman" w:cs="Times New Roman"/>
          <w:sz w:val="20"/>
          <w:szCs w:val="20"/>
        </w:rPr>
      </w:pPr>
    </w:p>
    <w:p w14:paraId="5BC76511" w14:textId="77777777" w:rsidR="00AF2DA8" w:rsidRDefault="00AF2DA8" w:rsidP="006A459B">
      <w:pPr>
        <w:jc w:val="both"/>
        <w:rPr>
          <w:rFonts w:ascii="Times New Roman" w:hAnsi="Times New Roman" w:cs="Times New Roman"/>
          <w:sz w:val="20"/>
          <w:szCs w:val="20"/>
        </w:rPr>
      </w:pPr>
    </w:p>
    <w:p w14:paraId="5C7ADCFF" w14:textId="77777777" w:rsidR="00AF2DA8" w:rsidRDefault="00AF2DA8" w:rsidP="006A459B">
      <w:pPr>
        <w:jc w:val="both"/>
        <w:rPr>
          <w:rFonts w:ascii="Times New Roman" w:hAnsi="Times New Roman" w:cs="Times New Roman"/>
          <w:sz w:val="20"/>
          <w:szCs w:val="20"/>
        </w:rPr>
      </w:pPr>
    </w:p>
    <w:p w14:paraId="0AB16F29" w14:textId="77777777" w:rsidR="00AF2DA8" w:rsidRDefault="00AF2DA8" w:rsidP="006A459B">
      <w:pPr>
        <w:jc w:val="both"/>
        <w:rPr>
          <w:rFonts w:ascii="Times New Roman" w:hAnsi="Times New Roman" w:cs="Times New Roman"/>
          <w:sz w:val="20"/>
          <w:szCs w:val="20"/>
        </w:rPr>
      </w:pPr>
    </w:p>
    <w:p w14:paraId="74D60FB2" w14:textId="77777777" w:rsidR="00AF2DA8" w:rsidRDefault="00AF2DA8" w:rsidP="006A459B">
      <w:pPr>
        <w:jc w:val="both"/>
        <w:rPr>
          <w:rFonts w:ascii="Times New Roman" w:hAnsi="Times New Roman" w:cs="Times New Roman"/>
          <w:sz w:val="20"/>
          <w:szCs w:val="20"/>
        </w:rPr>
      </w:pPr>
    </w:p>
    <w:p w14:paraId="4F5EBAC3" w14:textId="77777777" w:rsidR="00AF2DA8" w:rsidRDefault="00AF2DA8" w:rsidP="006A459B">
      <w:pPr>
        <w:jc w:val="both"/>
        <w:rPr>
          <w:rFonts w:ascii="Times New Roman" w:hAnsi="Times New Roman" w:cs="Times New Roman"/>
          <w:sz w:val="20"/>
          <w:szCs w:val="20"/>
        </w:rPr>
      </w:pPr>
    </w:p>
    <w:p w14:paraId="3E23E083" w14:textId="77777777" w:rsidR="00AF2DA8" w:rsidRDefault="00AF2DA8" w:rsidP="006A459B">
      <w:pPr>
        <w:jc w:val="both"/>
        <w:rPr>
          <w:rFonts w:ascii="Times New Roman" w:hAnsi="Times New Roman" w:cs="Times New Roman"/>
          <w:sz w:val="20"/>
          <w:szCs w:val="20"/>
        </w:rPr>
      </w:pPr>
    </w:p>
    <w:p w14:paraId="3096F56C" w14:textId="77777777" w:rsidR="00AF2DA8" w:rsidRDefault="00AF2DA8" w:rsidP="006A459B">
      <w:pPr>
        <w:jc w:val="both"/>
        <w:rPr>
          <w:rFonts w:ascii="Times New Roman" w:hAnsi="Times New Roman" w:cs="Times New Roman"/>
          <w:sz w:val="20"/>
          <w:szCs w:val="20"/>
        </w:rPr>
      </w:pPr>
    </w:p>
    <w:p w14:paraId="27E93D1F" w14:textId="77777777" w:rsidR="00AF2DA8" w:rsidRDefault="00AF2DA8" w:rsidP="006A459B">
      <w:pPr>
        <w:jc w:val="both"/>
        <w:rPr>
          <w:rFonts w:ascii="Times New Roman" w:hAnsi="Times New Roman" w:cs="Times New Roman"/>
          <w:sz w:val="20"/>
          <w:szCs w:val="20"/>
        </w:rPr>
      </w:pPr>
    </w:p>
    <w:p w14:paraId="11E78C49" w14:textId="77777777" w:rsidR="00AF2DA8" w:rsidRDefault="00AF2DA8" w:rsidP="006A459B">
      <w:pPr>
        <w:jc w:val="both"/>
        <w:rPr>
          <w:rFonts w:ascii="Times New Roman" w:hAnsi="Times New Roman" w:cs="Times New Roman"/>
          <w:sz w:val="20"/>
          <w:szCs w:val="20"/>
        </w:rPr>
      </w:pPr>
    </w:p>
    <w:p w14:paraId="687D9E51" w14:textId="77777777" w:rsidR="00AF2DA8" w:rsidRDefault="00AF2DA8" w:rsidP="006A459B">
      <w:pPr>
        <w:jc w:val="both"/>
        <w:rPr>
          <w:rFonts w:ascii="Times New Roman" w:hAnsi="Times New Roman" w:cs="Times New Roman"/>
          <w:sz w:val="20"/>
          <w:szCs w:val="20"/>
        </w:rPr>
      </w:pPr>
    </w:p>
    <w:p w14:paraId="577DC5A5" w14:textId="77777777" w:rsidR="00AF2DA8" w:rsidRDefault="00AF2DA8" w:rsidP="006A459B">
      <w:pPr>
        <w:jc w:val="both"/>
        <w:rPr>
          <w:rFonts w:ascii="Times New Roman" w:hAnsi="Times New Roman" w:cs="Times New Roman"/>
          <w:sz w:val="20"/>
          <w:szCs w:val="20"/>
        </w:rPr>
      </w:pPr>
    </w:p>
    <w:p w14:paraId="12F09D0A" w14:textId="77777777" w:rsidR="00AF2DA8" w:rsidRDefault="00AF2DA8" w:rsidP="006A459B">
      <w:pPr>
        <w:jc w:val="both"/>
        <w:rPr>
          <w:rFonts w:ascii="Times New Roman" w:hAnsi="Times New Roman" w:cs="Times New Roman"/>
          <w:sz w:val="20"/>
          <w:szCs w:val="20"/>
        </w:rPr>
      </w:pPr>
    </w:p>
    <w:p w14:paraId="30215589" w14:textId="77777777" w:rsidR="00AF2DA8" w:rsidRDefault="00AF2DA8" w:rsidP="006A459B">
      <w:pPr>
        <w:jc w:val="both"/>
        <w:rPr>
          <w:rFonts w:ascii="Times New Roman" w:hAnsi="Times New Roman" w:cs="Times New Roman"/>
          <w:sz w:val="20"/>
          <w:szCs w:val="20"/>
        </w:rPr>
      </w:pPr>
    </w:p>
    <w:p w14:paraId="39F37F3A" w14:textId="77777777" w:rsidR="00AF2DA8" w:rsidRDefault="00AF2DA8" w:rsidP="006A459B">
      <w:pPr>
        <w:jc w:val="both"/>
        <w:rPr>
          <w:rFonts w:ascii="Times New Roman" w:hAnsi="Times New Roman" w:cs="Times New Roman"/>
          <w:sz w:val="20"/>
          <w:szCs w:val="20"/>
        </w:rPr>
      </w:pPr>
    </w:p>
    <w:p w14:paraId="24526FC4" w14:textId="77777777" w:rsidR="00AF2DA8" w:rsidRDefault="00AF2DA8" w:rsidP="006A459B">
      <w:pPr>
        <w:jc w:val="both"/>
        <w:rPr>
          <w:rFonts w:ascii="Times New Roman" w:hAnsi="Times New Roman" w:cs="Times New Roman"/>
          <w:sz w:val="20"/>
          <w:szCs w:val="20"/>
        </w:rPr>
      </w:pPr>
    </w:p>
    <w:p w14:paraId="77D1412F" w14:textId="77777777" w:rsidR="00AF2DA8" w:rsidRPr="006A459B" w:rsidRDefault="00AF2DA8" w:rsidP="00AF2DA8">
      <w:pPr>
        <w:rPr>
          <w:rFonts w:ascii="Times New Roman" w:hAnsi="Times New Roman" w:cs="Times New Roman"/>
          <w:sz w:val="20"/>
          <w:szCs w:val="20"/>
        </w:rPr>
        <w:sectPr w:rsidR="00AF2DA8" w:rsidRPr="006A459B" w:rsidSect="00186499">
          <w:type w:val="continuous"/>
          <w:pgSz w:w="12240" w:h="15840"/>
          <w:pgMar w:top="680" w:right="698" w:bottom="364" w:left="692" w:header="720" w:footer="720" w:gutter="0"/>
          <w:cols w:num="2" w:space="0" w:equalWidth="0">
            <w:col w:w="5249" w:space="292"/>
            <w:col w:w="5249" w:space="0"/>
          </w:cols>
        </w:sectPr>
      </w:pPr>
    </w:p>
    <w:p w14:paraId="4580DD1E" w14:textId="77777777" w:rsidR="00AF2DA8" w:rsidRDefault="00AF2DA8" w:rsidP="00AF2DA8">
      <w:pPr>
        <w:pStyle w:val="BodyText"/>
        <w:tabs>
          <w:tab w:val="left" w:pos="2462"/>
          <w:tab w:val="left" w:pos="5873"/>
          <w:tab w:val="left" w:pos="8006"/>
        </w:tabs>
        <w:spacing w:before="229"/>
        <w:ind w:left="683"/>
        <w:jc w:val="center"/>
        <w:rPr>
          <w:b/>
          <w:bCs/>
          <w:sz w:val="24"/>
          <w:szCs w:val="24"/>
          <w:u w:val="single"/>
        </w:rPr>
      </w:pPr>
      <w:r w:rsidRPr="004D3543">
        <w:rPr>
          <w:b/>
          <w:bCs/>
          <w:sz w:val="24"/>
          <w:szCs w:val="24"/>
          <w:u w:val="single"/>
        </w:rPr>
        <w:lastRenderedPageBreak/>
        <w:t>EXHIBIT A</w:t>
      </w:r>
    </w:p>
    <w:p w14:paraId="1D149D7F" w14:textId="77777777" w:rsidR="00C44040" w:rsidRPr="004D3543" w:rsidRDefault="00C44040" w:rsidP="00C44040">
      <w:pPr>
        <w:pStyle w:val="BodyText"/>
        <w:tabs>
          <w:tab w:val="left" w:pos="2462"/>
          <w:tab w:val="left" w:pos="5873"/>
          <w:tab w:val="left" w:pos="8006"/>
        </w:tabs>
        <w:ind w:left="683"/>
        <w:jc w:val="center"/>
        <w:rPr>
          <w:b/>
          <w:bCs/>
          <w:sz w:val="24"/>
          <w:szCs w:val="24"/>
          <w:u w:val="single"/>
        </w:rPr>
      </w:pPr>
    </w:p>
    <w:p w14:paraId="7E49913B" w14:textId="6E6C22F0" w:rsidR="00C44040" w:rsidRDefault="00C44040" w:rsidP="001B742C">
      <w:pPr>
        <w:jc w:val="center"/>
        <w:rPr>
          <w:b/>
          <w:bCs/>
        </w:rPr>
      </w:pPr>
      <w:r w:rsidRPr="001955C4">
        <w:rPr>
          <w:b/>
          <w:bCs/>
        </w:rPr>
        <w:t>Insurance Requirements for Vendors, Contractors, and Service Providers</w:t>
      </w:r>
      <w:r w:rsidR="001B742C">
        <w:rPr>
          <w:b/>
          <w:bCs/>
        </w:rPr>
        <w:t xml:space="preserve"> (includes Consultants)</w:t>
      </w:r>
    </w:p>
    <w:p w14:paraId="48F4BB13" w14:textId="77777777" w:rsidR="001859A4" w:rsidRPr="001955C4" w:rsidRDefault="001859A4" w:rsidP="001B742C">
      <w:pPr>
        <w:jc w:val="center"/>
      </w:pPr>
    </w:p>
    <w:p w14:paraId="675585E8" w14:textId="77777777" w:rsidR="00C44040" w:rsidRPr="001955C4" w:rsidRDefault="00C44040" w:rsidP="00C44040">
      <w:r w:rsidRPr="001955C4">
        <w:t xml:space="preserve">All contractors, vendors, and service providers performing work, providing services, or delivering products on </w:t>
      </w:r>
      <w:r>
        <w:t>Florida Institute of Technology</w:t>
      </w:r>
      <w:r w:rsidRPr="001955C4">
        <w:t xml:space="preserve"> property are required to maintain insurance coverage that meets the following minimum standards. This insurance protects both the university and the contractor/vendor against potential claims or losses.</w:t>
      </w:r>
    </w:p>
    <w:p w14:paraId="56FF10B0" w14:textId="77777777" w:rsidR="00C44040" w:rsidRPr="001955C4" w:rsidRDefault="00C44040" w:rsidP="00C44040">
      <w:pPr>
        <w:rPr>
          <w:b/>
          <w:bCs/>
        </w:rPr>
      </w:pPr>
      <w:r w:rsidRPr="001955C4">
        <w:rPr>
          <w:b/>
          <w:bCs/>
        </w:rPr>
        <w:t>General Requirements:</w:t>
      </w:r>
    </w:p>
    <w:p w14:paraId="12301000" w14:textId="77777777" w:rsidR="00C44040" w:rsidRPr="001955C4" w:rsidRDefault="00C44040" w:rsidP="00C44040">
      <w:pPr>
        <w:numPr>
          <w:ilvl w:val="0"/>
          <w:numId w:val="12"/>
        </w:numPr>
        <w:spacing w:after="160" w:line="278" w:lineRule="auto"/>
      </w:pPr>
      <w:r w:rsidRPr="001955C4">
        <w:rPr>
          <w:b/>
          <w:bCs/>
        </w:rPr>
        <w:t>Proof of Insurance:</w:t>
      </w:r>
      <w:r w:rsidRPr="001955C4">
        <w:br/>
        <w:t>Prior to the commencement of any work or services, the vendor must furnish a valid Certificate of Insurance (COI) issued by the insurance provider. The COI must include:</w:t>
      </w:r>
    </w:p>
    <w:p w14:paraId="58E27E3B" w14:textId="77777777" w:rsidR="00C44040" w:rsidRPr="001955C4" w:rsidRDefault="00C44040" w:rsidP="00C44040">
      <w:pPr>
        <w:numPr>
          <w:ilvl w:val="1"/>
          <w:numId w:val="12"/>
        </w:numPr>
        <w:spacing w:after="160" w:line="278" w:lineRule="auto"/>
      </w:pPr>
      <w:r w:rsidRPr="001955C4">
        <w:t>Coverage types and limits.</w:t>
      </w:r>
    </w:p>
    <w:p w14:paraId="04117A0D" w14:textId="77777777" w:rsidR="00C44040" w:rsidRPr="001955C4" w:rsidRDefault="00C44040" w:rsidP="00C44040">
      <w:pPr>
        <w:numPr>
          <w:ilvl w:val="1"/>
          <w:numId w:val="12"/>
        </w:numPr>
        <w:spacing w:after="160" w:line="278" w:lineRule="auto"/>
      </w:pPr>
      <w:r w:rsidRPr="001955C4">
        <w:t>Policy effective and expiration dates.</w:t>
      </w:r>
    </w:p>
    <w:p w14:paraId="2D83E551" w14:textId="77777777" w:rsidR="00C44040" w:rsidRPr="001955C4" w:rsidRDefault="00C44040" w:rsidP="00C44040">
      <w:pPr>
        <w:numPr>
          <w:ilvl w:val="1"/>
          <w:numId w:val="12"/>
        </w:numPr>
        <w:spacing w:after="160" w:line="278" w:lineRule="auto"/>
      </w:pPr>
      <w:r w:rsidRPr="001955C4">
        <w:t xml:space="preserve">Designation of the university as an </w:t>
      </w:r>
      <w:r w:rsidRPr="001955C4">
        <w:rPr>
          <w:b/>
          <w:bCs/>
        </w:rPr>
        <w:t>additional insured</w:t>
      </w:r>
      <w:r w:rsidRPr="001955C4">
        <w:t xml:space="preserve"> where applicable.</w:t>
      </w:r>
    </w:p>
    <w:p w14:paraId="38012ECA" w14:textId="77777777" w:rsidR="00C44040" w:rsidRPr="001955C4" w:rsidRDefault="00C44040" w:rsidP="00C44040">
      <w:pPr>
        <w:numPr>
          <w:ilvl w:val="1"/>
          <w:numId w:val="12"/>
        </w:numPr>
        <w:spacing w:after="160" w:line="278" w:lineRule="auto"/>
      </w:pPr>
      <w:r w:rsidRPr="001955C4">
        <w:t>A 30-day notice of cancellation or nonrenewal.</w:t>
      </w:r>
    </w:p>
    <w:p w14:paraId="206CD779" w14:textId="77777777" w:rsidR="00C44040" w:rsidRPr="00F50CA2" w:rsidRDefault="00C44040" w:rsidP="00C44040">
      <w:pPr>
        <w:numPr>
          <w:ilvl w:val="0"/>
          <w:numId w:val="12"/>
        </w:numPr>
        <w:spacing w:after="160" w:line="278" w:lineRule="auto"/>
      </w:pPr>
      <w:r w:rsidRPr="00F50CA2">
        <w:rPr>
          <w:b/>
          <w:bCs/>
        </w:rPr>
        <w:t>Submission of Certificates:</w:t>
      </w:r>
      <w:r w:rsidRPr="00F50CA2">
        <w:br/>
        <w:t>COIs must be submitted to both:</w:t>
      </w:r>
    </w:p>
    <w:p w14:paraId="0A92F981" w14:textId="77777777" w:rsidR="00C44040" w:rsidRPr="00F50CA2" w:rsidRDefault="00C44040" w:rsidP="00C44040">
      <w:pPr>
        <w:numPr>
          <w:ilvl w:val="1"/>
          <w:numId w:val="12"/>
        </w:numPr>
        <w:spacing w:after="160" w:line="278" w:lineRule="auto"/>
      </w:pPr>
      <w:r w:rsidRPr="00F50CA2">
        <w:t>Office of Purchasing (purchasing@fit.edu)</w:t>
      </w:r>
    </w:p>
    <w:p w14:paraId="437A7459" w14:textId="77777777" w:rsidR="00C44040" w:rsidRPr="00F50CA2" w:rsidRDefault="00C44040" w:rsidP="00C44040">
      <w:pPr>
        <w:numPr>
          <w:ilvl w:val="1"/>
          <w:numId w:val="12"/>
        </w:numPr>
        <w:spacing w:after="160" w:line="278" w:lineRule="auto"/>
      </w:pPr>
      <w:r w:rsidRPr="00F50CA2">
        <w:t>Office of Legal and Compliance</w:t>
      </w:r>
      <w:r w:rsidRPr="00F50CA2">
        <w:br/>
        <w:t>These offices will verify compliance with university standards.</w:t>
      </w:r>
    </w:p>
    <w:p w14:paraId="4BCE53CC" w14:textId="77777777" w:rsidR="00C44040" w:rsidRPr="001955C4" w:rsidRDefault="00C44040" w:rsidP="00C44040">
      <w:pPr>
        <w:numPr>
          <w:ilvl w:val="0"/>
          <w:numId w:val="12"/>
        </w:numPr>
        <w:spacing w:after="160" w:line="278" w:lineRule="auto"/>
      </w:pPr>
      <w:r w:rsidRPr="001955C4">
        <w:rPr>
          <w:b/>
          <w:bCs/>
        </w:rPr>
        <w:t>Carrier Requirements:</w:t>
      </w:r>
      <w:r w:rsidRPr="001955C4">
        <w:br/>
        <w:t>All insurance must be provided by carriers authorized to conduct business in the State of Florida.</w:t>
      </w:r>
    </w:p>
    <w:p w14:paraId="45718E4E" w14:textId="77777777" w:rsidR="00C44040" w:rsidRPr="001955C4" w:rsidRDefault="00C44040" w:rsidP="00C44040">
      <w:pPr>
        <w:numPr>
          <w:ilvl w:val="0"/>
          <w:numId w:val="12"/>
        </w:numPr>
        <w:spacing w:after="160" w:line="278" w:lineRule="auto"/>
      </w:pPr>
      <w:r w:rsidRPr="001955C4">
        <w:rPr>
          <w:b/>
          <w:bCs/>
        </w:rPr>
        <w:t>Renewal Requirement:</w:t>
      </w:r>
      <w:r w:rsidRPr="001955C4">
        <w:br/>
        <w:t>Renewal COIs must be submitted annually until all contracted work/services are completed.</w:t>
      </w:r>
    </w:p>
    <w:p w14:paraId="306D0DF8" w14:textId="77777777" w:rsidR="00C44040" w:rsidRPr="001955C4" w:rsidRDefault="00C44040" w:rsidP="00C44040">
      <w:pPr>
        <w:numPr>
          <w:ilvl w:val="0"/>
          <w:numId w:val="12"/>
        </w:numPr>
        <w:spacing w:after="160" w:line="278" w:lineRule="auto"/>
      </w:pPr>
      <w:r w:rsidRPr="001955C4">
        <w:rPr>
          <w:b/>
          <w:bCs/>
        </w:rPr>
        <w:t>Minimum Coverage (Unless Otherwise Specified):</w:t>
      </w:r>
      <w:r w:rsidRPr="001955C4">
        <w:br/>
        <w:t>All coverage limits below represent minimum requirements. Additional or higher limits may be required based on the nature of work.</w:t>
      </w:r>
    </w:p>
    <w:p w14:paraId="62BDAF72" w14:textId="77777777" w:rsidR="00C44040" w:rsidRPr="001955C4" w:rsidRDefault="007211DD" w:rsidP="00C44040">
      <w:r>
        <w:pict w14:anchorId="04006442">
          <v:rect id="_x0000_i1025" style="width:0;height:1.5pt" o:hralign="center" o:hrstd="t" o:hr="t" fillcolor="#a0a0a0" stroked="f"/>
        </w:pict>
      </w:r>
    </w:p>
    <w:p w14:paraId="220085C7" w14:textId="77777777" w:rsidR="00C44040" w:rsidRPr="001955C4" w:rsidRDefault="00C44040" w:rsidP="00C44040">
      <w:pPr>
        <w:rPr>
          <w:b/>
          <w:bCs/>
        </w:rPr>
      </w:pPr>
      <w:r w:rsidRPr="001955C4">
        <w:rPr>
          <w:b/>
          <w:bCs/>
        </w:rPr>
        <w:t>Required Insurance Coverage</w:t>
      </w:r>
      <w:r>
        <w:rPr>
          <w:b/>
          <w:bCs/>
        </w:rPr>
        <w:t xml:space="preserve"> (as applicable)</w:t>
      </w:r>
      <w:r w:rsidRPr="001955C4">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825"/>
        <w:gridCol w:w="2178"/>
        <w:gridCol w:w="6907"/>
      </w:tblGrid>
      <w:tr w:rsidR="00C44040" w:rsidRPr="001955C4" w14:paraId="4F4E571B" w14:textId="77777777" w:rsidTr="00B41F97">
        <w:trPr>
          <w:tblHeader/>
          <w:tblCellSpacing w:w="15" w:type="dxa"/>
        </w:trPr>
        <w:tc>
          <w:tcPr>
            <w:tcW w:w="0" w:type="auto"/>
            <w:vAlign w:val="center"/>
            <w:hideMark/>
          </w:tcPr>
          <w:p w14:paraId="0918E336" w14:textId="77777777" w:rsidR="00C44040" w:rsidRPr="001955C4" w:rsidRDefault="00C44040" w:rsidP="00B41F97">
            <w:pPr>
              <w:rPr>
                <w:b/>
                <w:bCs/>
              </w:rPr>
            </w:pPr>
            <w:r w:rsidRPr="001955C4">
              <w:rPr>
                <w:b/>
                <w:bCs/>
              </w:rPr>
              <w:t>Type of Insurance</w:t>
            </w:r>
          </w:p>
        </w:tc>
        <w:tc>
          <w:tcPr>
            <w:tcW w:w="0" w:type="auto"/>
            <w:vAlign w:val="center"/>
            <w:hideMark/>
          </w:tcPr>
          <w:p w14:paraId="1AD13FC6" w14:textId="77777777" w:rsidR="00C44040" w:rsidRPr="001955C4" w:rsidRDefault="00C44040" w:rsidP="00B41F97">
            <w:pPr>
              <w:rPr>
                <w:b/>
                <w:bCs/>
              </w:rPr>
            </w:pPr>
            <w:r w:rsidRPr="001955C4">
              <w:rPr>
                <w:b/>
                <w:bCs/>
              </w:rPr>
              <w:t>Minimum Required Limits</w:t>
            </w:r>
          </w:p>
        </w:tc>
        <w:tc>
          <w:tcPr>
            <w:tcW w:w="0" w:type="auto"/>
            <w:vAlign w:val="center"/>
            <w:hideMark/>
          </w:tcPr>
          <w:p w14:paraId="68884866" w14:textId="77777777" w:rsidR="00C44040" w:rsidRPr="001955C4" w:rsidRDefault="00C44040" w:rsidP="00B41F97">
            <w:pPr>
              <w:rPr>
                <w:b/>
                <w:bCs/>
              </w:rPr>
            </w:pPr>
            <w:r w:rsidRPr="001955C4">
              <w:rPr>
                <w:b/>
                <w:bCs/>
              </w:rPr>
              <w:t>Additional Notes</w:t>
            </w:r>
          </w:p>
        </w:tc>
      </w:tr>
      <w:tr w:rsidR="00C44040" w:rsidRPr="001955C4" w14:paraId="5EEAB7E0" w14:textId="77777777" w:rsidTr="00B41F97">
        <w:trPr>
          <w:tblCellSpacing w:w="15" w:type="dxa"/>
        </w:trPr>
        <w:tc>
          <w:tcPr>
            <w:tcW w:w="0" w:type="auto"/>
            <w:vAlign w:val="center"/>
            <w:hideMark/>
          </w:tcPr>
          <w:p w14:paraId="0B708FC9" w14:textId="77777777" w:rsidR="00C44040" w:rsidRPr="001955C4" w:rsidRDefault="00C44040" w:rsidP="00B41F97">
            <w:r w:rsidRPr="001955C4">
              <w:rPr>
                <w:b/>
                <w:bCs/>
              </w:rPr>
              <w:t>Commercial General Liability</w:t>
            </w:r>
          </w:p>
        </w:tc>
        <w:tc>
          <w:tcPr>
            <w:tcW w:w="0" w:type="auto"/>
            <w:vAlign w:val="center"/>
            <w:hideMark/>
          </w:tcPr>
          <w:p w14:paraId="7848D7D9" w14:textId="77777777" w:rsidR="00C44040" w:rsidRPr="001955C4" w:rsidRDefault="00C44040" w:rsidP="00B41F97">
            <w:r w:rsidRPr="001955C4">
              <w:t>$1,000,000 per occurrence / $2,000,000 aggregate</w:t>
            </w:r>
          </w:p>
        </w:tc>
        <w:tc>
          <w:tcPr>
            <w:tcW w:w="0" w:type="auto"/>
            <w:vAlign w:val="center"/>
            <w:hideMark/>
          </w:tcPr>
          <w:p w14:paraId="1D8DAB20" w14:textId="77777777" w:rsidR="00C44040" w:rsidRPr="001955C4" w:rsidRDefault="00C44040" w:rsidP="00B41F97">
            <w:r w:rsidRPr="001955C4">
              <w:t xml:space="preserve">Must include bodily injury, property damage, products/completed operations, independent contractors, and contractual liability. </w:t>
            </w:r>
            <w:r>
              <w:t xml:space="preserve">Florida Institute of Technology </w:t>
            </w:r>
            <w:r w:rsidRPr="001955C4">
              <w:t xml:space="preserve">must be named as </w:t>
            </w:r>
            <w:r>
              <w:t xml:space="preserve">an </w:t>
            </w:r>
            <w:r w:rsidRPr="001955C4">
              <w:t>additional insured.</w:t>
            </w:r>
          </w:p>
        </w:tc>
      </w:tr>
      <w:tr w:rsidR="00C44040" w:rsidRPr="001955C4" w14:paraId="2BE01EBB" w14:textId="77777777" w:rsidTr="00B41F97">
        <w:trPr>
          <w:tblCellSpacing w:w="15" w:type="dxa"/>
        </w:trPr>
        <w:tc>
          <w:tcPr>
            <w:tcW w:w="0" w:type="auto"/>
            <w:vAlign w:val="center"/>
            <w:hideMark/>
          </w:tcPr>
          <w:p w14:paraId="6D9CF0A0" w14:textId="77777777" w:rsidR="00C44040" w:rsidRPr="001955C4" w:rsidRDefault="00C44040" w:rsidP="00B41F97">
            <w:r w:rsidRPr="001955C4">
              <w:rPr>
                <w:b/>
                <w:bCs/>
              </w:rPr>
              <w:t>Automobile Liability</w:t>
            </w:r>
          </w:p>
        </w:tc>
        <w:tc>
          <w:tcPr>
            <w:tcW w:w="0" w:type="auto"/>
            <w:vAlign w:val="center"/>
            <w:hideMark/>
          </w:tcPr>
          <w:p w14:paraId="38C82BAD" w14:textId="77777777" w:rsidR="00C44040" w:rsidRPr="001955C4" w:rsidRDefault="00C44040" w:rsidP="00B41F97">
            <w:r w:rsidRPr="001955C4">
              <w:t>$1,000,000 per occurrence</w:t>
            </w:r>
          </w:p>
        </w:tc>
        <w:tc>
          <w:tcPr>
            <w:tcW w:w="0" w:type="auto"/>
            <w:vAlign w:val="center"/>
            <w:hideMark/>
          </w:tcPr>
          <w:p w14:paraId="724067EF" w14:textId="77777777" w:rsidR="00C44040" w:rsidRPr="001955C4" w:rsidRDefault="00C44040" w:rsidP="00B41F97">
            <w:r w:rsidRPr="001955C4">
              <w:t>Required for vendors</w:t>
            </w:r>
            <w:r>
              <w:t>/contractors</w:t>
            </w:r>
            <w:r w:rsidRPr="001955C4">
              <w:t xml:space="preserve"> operating vehicles on university property. Must cover owned, hired, and non-owned vehicles.</w:t>
            </w:r>
          </w:p>
        </w:tc>
      </w:tr>
      <w:tr w:rsidR="00C44040" w:rsidRPr="001955C4" w14:paraId="37433023" w14:textId="77777777" w:rsidTr="00B41F97">
        <w:trPr>
          <w:tblCellSpacing w:w="15" w:type="dxa"/>
        </w:trPr>
        <w:tc>
          <w:tcPr>
            <w:tcW w:w="0" w:type="auto"/>
            <w:vAlign w:val="center"/>
            <w:hideMark/>
          </w:tcPr>
          <w:p w14:paraId="5007BCC8" w14:textId="77777777" w:rsidR="00C44040" w:rsidRPr="001955C4" w:rsidRDefault="00C44040" w:rsidP="00B41F97">
            <w:r w:rsidRPr="001955C4">
              <w:rPr>
                <w:b/>
                <w:bCs/>
              </w:rPr>
              <w:lastRenderedPageBreak/>
              <w:t>Workers’ Compensation</w:t>
            </w:r>
          </w:p>
        </w:tc>
        <w:tc>
          <w:tcPr>
            <w:tcW w:w="0" w:type="auto"/>
            <w:vAlign w:val="center"/>
            <w:hideMark/>
          </w:tcPr>
          <w:p w14:paraId="53E21E1F" w14:textId="77777777" w:rsidR="00C44040" w:rsidRPr="001955C4" w:rsidRDefault="00C44040" w:rsidP="00B41F97">
            <w:r w:rsidRPr="001955C4">
              <w:t>Statutory Limits</w:t>
            </w:r>
          </w:p>
        </w:tc>
        <w:tc>
          <w:tcPr>
            <w:tcW w:w="0" w:type="auto"/>
            <w:vAlign w:val="center"/>
            <w:hideMark/>
          </w:tcPr>
          <w:p w14:paraId="24AA6075" w14:textId="77777777" w:rsidR="00C44040" w:rsidRPr="001955C4" w:rsidRDefault="00C44040" w:rsidP="00B41F97">
            <w:r w:rsidRPr="001955C4">
              <w:t>Required per state law.</w:t>
            </w:r>
          </w:p>
        </w:tc>
      </w:tr>
      <w:tr w:rsidR="00C44040" w:rsidRPr="001955C4" w14:paraId="3A4271F4" w14:textId="77777777" w:rsidTr="00B41F97">
        <w:trPr>
          <w:tblCellSpacing w:w="15" w:type="dxa"/>
        </w:trPr>
        <w:tc>
          <w:tcPr>
            <w:tcW w:w="0" w:type="auto"/>
            <w:vAlign w:val="center"/>
            <w:hideMark/>
          </w:tcPr>
          <w:p w14:paraId="279A7B12" w14:textId="77777777" w:rsidR="00C44040" w:rsidRPr="001955C4" w:rsidRDefault="00C44040" w:rsidP="00B41F97">
            <w:r w:rsidRPr="001955C4">
              <w:rPr>
                <w:b/>
                <w:bCs/>
              </w:rPr>
              <w:t>Employer’s Liability</w:t>
            </w:r>
          </w:p>
        </w:tc>
        <w:tc>
          <w:tcPr>
            <w:tcW w:w="0" w:type="auto"/>
            <w:vAlign w:val="center"/>
            <w:hideMark/>
          </w:tcPr>
          <w:p w14:paraId="6C701889" w14:textId="77777777" w:rsidR="00C44040" w:rsidRPr="001955C4" w:rsidRDefault="00C44040" w:rsidP="00B41F97">
            <w:r w:rsidRPr="001955C4">
              <w:t>$1,000,000</w:t>
            </w:r>
          </w:p>
        </w:tc>
        <w:tc>
          <w:tcPr>
            <w:tcW w:w="0" w:type="auto"/>
            <w:vAlign w:val="center"/>
            <w:hideMark/>
          </w:tcPr>
          <w:p w14:paraId="236A260C" w14:textId="77777777" w:rsidR="00C44040" w:rsidRPr="001955C4" w:rsidRDefault="00C44040" w:rsidP="00B41F97">
            <w:r>
              <w:t>None</w:t>
            </w:r>
          </w:p>
        </w:tc>
      </w:tr>
    </w:tbl>
    <w:p w14:paraId="221A5E15" w14:textId="77777777" w:rsidR="00C44040" w:rsidRPr="001955C4" w:rsidRDefault="007211DD" w:rsidP="00C44040">
      <w:r>
        <w:pict w14:anchorId="1E12F006">
          <v:rect id="_x0000_i1026" style="width:0;height:1.5pt" o:hralign="center" o:hrstd="t" o:hr="t" fillcolor="#a0a0a0" stroked="f"/>
        </w:pict>
      </w:r>
    </w:p>
    <w:p w14:paraId="68980732" w14:textId="77777777" w:rsidR="00C44040" w:rsidRPr="001955C4" w:rsidRDefault="00C44040" w:rsidP="00C44040">
      <w:pPr>
        <w:rPr>
          <w:b/>
          <w:bCs/>
        </w:rPr>
      </w:pPr>
      <w:r w:rsidRPr="001955C4">
        <w:rPr>
          <w:b/>
          <w:bCs/>
        </w:rPr>
        <w:t>Additional Insurance (As Applicable):</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87"/>
        <w:gridCol w:w="2490"/>
        <w:gridCol w:w="6033"/>
      </w:tblGrid>
      <w:tr w:rsidR="00C44040" w:rsidRPr="001955C4" w14:paraId="70CA4C97" w14:textId="77777777" w:rsidTr="00B41F97">
        <w:trPr>
          <w:tblHeader/>
          <w:tblCellSpacing w:w="15" w:type="dxa"/>
        </w:trPr>
        <w:tc>
          <w:tcPr>
            <w:tcW w:w="0" w:type="auto"/>
            <w:vAlign w:val="center"/>
            <w:hideMark/>
          </w:tcPr>
          <w:p w14:paraId="2B58F284" w14:textId="77777777" w:rsidR="00C44040" w:rsidRPr="001955C4" w:rsidRDefault="00C44040" w:rsidP="00B41F97">
            <w:pPr>
              <w:rPr>
                <w:b/>
                <w:bCs/>
              </w:rPr>
            </w:pPr>
            <w:r w:rsidRPr="001955C4">
              <w:rPr>
                <w:b/>
                <w:bCs/>
              </w:rPr>
              <w:t>Type of Insurance</w:t>
            </w:r>
          </w:p>
        </w:tc>
        <w:tc>
          <w:tcPr>
            <w:tcW w:w="0" w:type="auto"/>
            <w:vAlign w:val="center"/>
            <w:hideMark/>
          </w:tcPr>
          <w:p w14:paraId="0E5C7445" w14:textId="77777777" w:rsidR="00C44040" w:rsidRPr="001955C4" w:rsidRDefault="00C44040" w:rsidP="00B41F97">
            <w:pPr>
              <w:rPr>
                <w:b/>
                <w:bCs/>
              </w:rPr>
            </w:pPr>
            <w:r w:rsidRPr="001955C4">
              <w:rPr>
                <w:b/>
                <w:bCs/>
              </w:rPr>
              <w:t>Minimum Required Limits</w:t>
            </w:r>
          </w:p>
        </w:tc>
        <w:tc>
          <w:tcPr>
            <w:tcW w:w="0" w:type="auto"/>
            <w:vAlign w:val="center"/>
            <w:hideMark/>
          </w:tcPr>
          <w:p w14:paraId="0BE52508" w14:textId="77777777" w:rsidR="00C44040" w:rsidRPr="001955C4" w:rsidRDefault="00C44040" w:rsidP="00B41F97">
            <w:pPr>
              <w:rPr>
                <w:b/>
                <w:bCs/>
              </w:rPr>
            </w:pPr>
            <w:r w:rsidRPr="001955C4">
              <w:rPr>
                <w:b/>
                <w:bCs/>
              </w:rPr>
              <w:t>Applies When…</w:t>
            </w:r>
          </w:p>
        </w:tc>
      </w:tr>
      <w:tr w:rsidR="00C44040" w:rsidRPr="001955C4" w14:paraId="0E01C25B" w14:textId="77777777" w:rsidTr="00B41F97">
        <w:trPr>
          <w:tblCellSpacing w:w="15" w:type="dxa"/>
        </w:trPr>
        <w:tc>
          <w:tcPr>
            <w:tcW w:w="0" w:type="auto"/>
            <w:vAlign w:val="center"/>
            <w:hideMark/>
          </w:tcPr>
          <w:p w14:paraId="1BE92EE6" w14:textId="77777777" w:rsidR="00C44040" w:rsidRPr="001955C4" w:rsidRDefault="00C44040" w:rsidP="00B41F97">
            <w:r w:rsidRPr="001955C4">
              <w:rPr>
                <w:b/>
                <w:bCs/>
              </w:rPr>
              <w:t>Liquor Liability</w:t>
            </w:r>
          </w:p>
        </w:tc>
        <w:tc>
          <w:tcPr>
            <w:tcW w:w="0" w:type="auto"/>
            <w:vAlign w:val="center"/>
            <w:hideMark/>
          </w:tcPr>
          <w:p w14:paraId="5BB8F2B6" w14:textId="77777777" w:rsidR="00C44040" w:rsidRPr="001955C4" w:rsidRDefault="00C44040" w:rsidP="00B41F97">
            <w:r w:rsidRPr="001955C4">
              <w:t>$1,000,000 per occurrence / $2,000,000 aggregate</w:t>
            </w:r>
          </w:p>
        </w:tc>
        <w:tc>
          <w:tcPr>
            <w:tcW w:w="0" w:type="auto"/>
            <w:vAlign w:val="center"/>
            <w:hideMark/>
          </w:tcPr>
          <w:p w14:paraId="6144230E" w14:textId="77777777" w:rsidR="00C44040" w:rsidRPr="001955C4" w:rsidRDefault="00C44040" w:rsidP="00B41F97">
            <w:r>
              <w:t>The vendor</w:t>
            </w:r>
            <w:r w:rsidRPr="001955C4">
              <w:t xml:space="preserve"> is serving or distributing alcohol. Higher limits may be required for large events.</w:t>
            </w:r>
          </w:p>
        </w:tc>
      </w:tr>
      <w:tr w:rsidR="00C44040" w:rsidRPr="001955C4" w14:paraId="47E732F2" w14:textId="77777777" w:rsidTr="00B41F97">
        <w:trPr>
          <w:tblCellSpacing w:w="15" w:type="dxa"/>
        </w:trPr>
        <w:tc>
          <w:tcPr>
            <w:tcW w:w="0" w:type="auto"/>
            <w:vAlign w:val="center"/>
            <w:hideMark/>
          </w:tcPr>
          <w:p w14:paraId="7489D09B" w14:textId="77777777" w:rsidR="00C44040" w:rsidRPr="001955C4" w:rsidRDefault="00C44040" w:rsidP="00B41F97">
            <w:r w:rsidRPr="001955C4">
              <w:rPr>
                <w:b/>
                <w:bCs/>
              </w:rPr>
              <w:t>Sexual Abuse/Molestation Liability</w:t>
            </w:r>
          </w:p>
        </w:tc>
        <w:tc>
          <w:tcPr>
            <w:tcW w:w="0" w:type="auto"/>
            <w:vAlign w:val="center"/>
            <w:hideMark/>
          </w:tcPr>
          <w:p w14:paraId="6614C94F" w14:textId="77777777" w:rsidR="00C44040" w:rsidRPr="001955C4" w:rsidRDefault="00C44040" w:rsidP="00B41F97">
            <w:r w:rsidRPr="001955C4">
              <w:t>$1,000,000 per occurrence / $2,000,000 aggregate + $3,000,000 umbrella</w:t>
            </w:r>
          </w:p>
        </w:tc>
        <w:tc>
          <w:tcPr>
            <w:tcW w:w="0" w:type="auto"/>
            <w:vAlign w:val="center"/>
            <w:hideMark/>
          </w:tcPr>
          <w:p w14:paraId="467BD768" w14:textId="77777777" w:rsidR="00C44040" w:rsidRDefault="00C44040" w:rsidP="00B41F97">
            <w:r w:rsidRPr="001955C4">
              <w:t xml:space="preserve">Vendor interacts with minors or vulnerable </w:t>
            </w:r>
            <w:proofErr w:type="gramStart"/>
            <w:r w:rsidRPr="001955C4">
              <w:t>populations</w:t>
            </w:r>
            <w:r>
              <w:t>;</w:t>
            </w:r>
            <w:proofErr w:type="gramEnd"/>
            <w:r>
              <w:t xml:space="preserve"> External youth camps, schools, or organizations with minors</w:t>
            </w:r>
            <w:r w:rsidRPr="001955C4">
              <w:t xml:space="preserve">. Coverage may be included in General Liability or </w:t>
            </w:r>
            <w:r>
              <w:t xml:space="preserve">a </w:t>
            </w:r>
            <w:r w:rsidRPr="001955C4">
              <w:t>separate policy.</w:t>
            </w:r>
          </w:p>
          <w:p w14:paraId="1803865A" w14:textId="77777777" w:rsidR="00C44040" w:rsidRDefault="00C44040" w:rsidP="00B41F97"/>
          <w:p w14:paraId="5A45EECE" w14:textId="77777777" w:rsidR="00C44040" w:rsidRPr="001955C4" w:rsidRDefault="00C44040" w:rsidP="00B41F97"/>
        </w:tc>
      </w:tr>
      <w:tr w:rsidR="00C44040" w:rsidRPr="001955C4" w14:paraId="35C8F8F8" w14:textId="77777777" w:rsidTr="00B41F97">
        <w:trPr>
          <w:tblCellSpacing w:w="15" w:type="dxa"/>
        </w:trPr>
        <w:tc>
          <w:tcPr>
            <w:tcW w:w="0" w:type="auto"/>
            <w:vAlign w:val="center"/>
            <w:hideMark/>
          </w:tcPr>
          <w:p w14:paraId="0B9A4D27" w14:textId="77777777" w:rsidR="00C44040" w:rsidRPr="001955C4" w:rsidRDefault="00C44040" w:rsidP="00B41F97">
            <w:r w:rsidRPr="001955C4">
              <w:rPr>
                <w:b/>
                <w:bCs/>
              </w:rPr>
              <w:t>Professional Liability (Errors &amp; Omissions)</w:t>
            </w:r>
          </w:p>
        </w:tc>
        <w:tc>
          <w:tcPr>
            <w:tcW w:w="0" w:type="auto"/>
            <w:vAlign w:val="center"/>
            <w:hideMark/>
          </w:tcPr>
          <w:p w14:paraId="398E7F79" w14:textId="77777777" w:rsidR="00C44040" w:rsidRPr="001955C4" w:rsidRDefault="00C44040" w:rsidP="00B41F97">
            <w:r w:rsidRPr="001955C4">
              <w:t>$1,000,000 per occurrence and aggregate</w:t>
            </w:r>
          </w:p>
        </w:tc>
        <w:tc>
          <w:tcPr>
            <w:tcW w:w="0" w:type="auto"/>
            <w:vAlign w:val="center"/>
            <w:hideMark/>
          </w:tcPr>
          <w:p w14:paraId="2ABD288A" w14:textId="77777777" w:rsidR="00C44040" w:rsidRPr="001955C4" w:rsidRDefault="00C44040" w:rsidP="00B41F97">
            <w:r w:rsidRPr="001955C4">
              <w:t>For licensed professionals and those providing advisory/design</w:t>
            </w:r>
            <w:r>
              <w:t>/consulting</w:t>
            </w:r>
            <w:r w:rsidRPr="001955C4">
              <w:t xml:space="preserve"> services. For architects and engineers: $2,000,000 per occurrence and aggregate.</w:t>
            </w:r>
          </w:p>
        </w:tc>
      </w:tr>
      <w:tr w:rsidR="00C44040" w:rsidRPr="001955C4" w14:paraId="4FAB0171" w14:textId="77777777" w:rsidTr="00B41F97">
        <w:trPr>
          <w:tblCellSpacing w:w="15" w:type="dxa"/>
        </w:trPr>
        <w:tc>
          <w:tcPr>
            <w:tcW w:w="0" w:type="auto"/>
            <w:vAlign w:val="center"/>
            <w:hideMark/>
          </w:tcPr>
          <w:p w14:paraId="7A041CD4" w14:textId="77777777" w:rsidR="00C44040" w:rsidRPr="001955C4" w:rsidRDefault="00C44040" w:rsidP="00B41F97">
            <w:r w:rsidRPr="001955C4">
              <w:rPr>
                <w:b/>
                <w:bCs/>
              </w:rPr>
              <w:t>Umbrella/Excess Liability</w:t>
            </w:r>
          </w:p>
        </w:tc>
        <w:tc>
          <w:tcPr>
            <w:tcW w:w="0" w:type="auto"/>
            <w:vAlign w:val="center"/>
            <w:hideMark/>
          </w:tcPr>
          <w:p w14:paraId="0AD2EFF3" w14:textId="77777777" w:rsidR="00C44040" w:rsidRPr="001955C4" w:rsidRDefault="00C44040" w:rsidP="00B41F97">
            <w:r w:rsidRPr="001955C4">
              <w:t>$5,000,000 per occurrence and aggregate</w:t>
            </w:r>
          </w:p>
        </w:tc>
        <w:tc>
          <w:tcPr>
            <w:tcW w:w="0" w:type="auto"/>
            <w:vAlign w:val="center"/>
            <w:hideMark/>
          </w:tcPr>
          <w:p w14:paraId="594BE55D" w14:textId="77777777" w:rsidR="00C44040" w:rsidRPr="001955C4" w:rsidRDefault="00C44040" w:rsidP="00B41F97">
            <w:r w:rsidRPr="001955C4">
              <w:t>May be required depending on project scope. Sits above General, Auto, and Professional Liability.</w:t>
            </w:r>
          </w:p>
        </w:tc>
      </w:tr>
      <w:tr w:rsidR="00C44040" w:rsidRPr="001955C4" w14:paraId="74EDD9F9" w14:textId="77777777" w:rsidTr="00B41F97">
        <w:trPr>
          <w:tblCellSpacing w:w="15" w:type="dxa"/>
        </w:trPr>
        <w:tc>
          <w:tcPr>
            <w:tcW w:w="0" w:type="auto"/>
            <w:vAlign w:val="center"/>
            <w:hideMark/>
          </w:tcPr>
          <w:p w14:paraId="6E633207" w14:textId="77777777" w:rsidR="00C44040" w:rsidRPr="001955C4" w:rsidRDefault="00C44040" w:rsidP="00B41F97">
            <w:r w:rsidRPr="001955C4">
              <w:rPr>
                <w:b/>
                <w:bCs/>
              </w:rPr>
              <w:t>Cyber Risk Insurance</w:t>
            </w:r>
          </w:p>
        </w:tc>
        <w:tc>
          <w:tcPr>
            <w:tcW w:w="0" w:type="auto"/>
            <w:vAlign w:val="center"/>
            <w:hideMark/>
          </w:tcPr>
          <w:p w14:paraId="6E83188C" w14:textId="77777777" w:rsidR="00C44040" w:rsidRPr="001955C4" w:rsidRDefault="00C44040" w:rsidP="00B41F97">
            <w:r w:rsidRPr="001955C4">
              <w:t>$2,000,000 per claim</w:t>
            </w:r>
          </w:p>
        </w:tc>
        <w:tc>
          <w:tcPr>
            <w:tcW w:w="0" w:type="auto"/>
            <w:vAlign w:val="center"/>
            <w:hideMark/>
          </w:tcPr>
          <w:p w14:paraId="3651A32E" w14:textId="77777777" w:rsidR="00C44040" w:rsidRPr="001955C4" w:rsidRDefault="00C44040" w:rsidP="00B41F97">
            <w:r w:rsidRPr="001955C4">
              <w:t>Required when handling private, confidential, or protected information. Maintained post-agreement for 3 years.</w:t>
            </w:r>
          </w:p>
        </w:tc>
      </w:tr>
      <w:tr w:rsidR="00C44040" w:rsidRPr="001955C4" w14:paraId="59DCBDCD" w14:textId="77777777" w:rsidTr="00B41F97">
        <w:trPr>
          <w:tblCellSpacing w:w="15" w:type="dxa"/>
        </w:trPr>
        <w:tc>
          <w:tcPr>
            <w:tcW w:w="0" w:type="auto"/>
            <w:vAlign w:val="center"/>
            <w:hideMark/>
          </w:tcPr>
          <w:p w14:paraId="63D0237C" w14:textId="77777777" w:rsidR="00C44040" w:rsidRPr="001955C4" w:rsidRDefault="00C44040" w:rsidP="00B41F97">
            <w:r w:rsidRPr="001955C4">
              <w:rPr>
                <w:b/>
                <w:bCs/>
              </w:rPr>
              <w:t>Environmental Liability</w:t>
            </w:r>
          </w:p>
        </w:tc>
        <w:tc>
          <w:tcPr>
            <w:tcW w:w="0" w:type="auto"/>
            <w:vAlign w:val="center"/>
            <w:hideMark/>
          </w:tcPr>
          <w:p w14:paraId="42EE39F8" w14:textId="77777777" w:rsidR="00C44040" w:rsidRPr="001955C4" w:rsidRDefault="00C44040" w:rsidP="00B41F97">
            <w:r w:rsidRPr="001955C4">
              <w:t>$2,000,000 per claim and aggregate</w:t>
            </w:r>
          </w:p>
        </w:tc>
        <w:tc>
          <w:tcPr>
            <w:tcW w:w="0" w:type="auto"/>
            <w:vAlign w:val="center"/>
            <w:hideMark/>
          </w:tcPr>
          <w:p w14:paraId="4832A47A" w14:textId="77777777" w:rsidR="00C44040" w:rsidRPr="001955C4" w:rsidRDefault="00C44040" w:rsidP="00B41F97">
            <w:r w:rsidRPr="001955C4">
              <w:t>Required for hazardous material handling, remediation work, or environmental exposures. Higher limits may apply depending on risk.</w:t>
            </w:r>
          </w:p>
        </w:tc>
      </w:tr>
    </w:tbl>
    <w:p w14:paraId="046A4761" w14:textId="77777777" w:rsidR="00C44040" w:rsidRPr="001955C4" w:rsidRDefault="007211DD" w:rsidP="00C44040">
      <w:r>
        <w:pict w14:anchorId="578EEAEC">
          <v:rect id="_x0000_i1027" style="width:0;height:1.5pt" o:hralign="center" o:hrstd="t" o:hr="t" fillcolor="#a0a0a0" stroked="f"/>
        </w:pict>
      </w:r>
    </w:p>
    <w:p w14:paraId="7C4108E9" w14:textId="77777777" w:rsidR="00C44040" w:rsidRPr="001955C4" w:rsidRDefault="00C44040" w:rsidP="00C44040">
      <w:pPr>
        <w:rPr>
          <w:b/>
          <w:bCs/>
        </w:rPr>
      </w:pPr>
      <w:r w:rsidRPr="001955C4">
        <w:rPr>
          <w:b/>
          <w:bCs/>
        </w:rPr>
        <w:t>Additional Conditions:</w:t>
      </w:r>
    </w:p>
    <w:p w14:paraId="65FFC715" w14:textId="77777777" w:rsidR="00C44040" w:rsidRPr="001955C4" w:rsidRDefault="00C44040" w:rsidP="00C44040">
      <w:pPr>
        <w:numPr>
          <w:ilvl w:val="0"/>
          <w:numId w:val="13"/>
        </w:numPr>
        <w:spacing w:after="160" w:line="278" w:lineRule="auto"/>
      </w:pPr>
      <w:r w:rsidRPr="001955C4">
        <w:t xml:space="preserve">The university must be named as </w:t>
      </w:r>
      <w:r w:rsidRPr="001955C4">
        <w:rPr>
          <w:b/>
          <w:bCs/>
        </w:rPr>
        <w:t>additional insured</w:t>
      </w:r>
      <w:r w:rsidRPr="001955C4">
        <w:t xml:space="preserve"> on applicable general liability policies.</w:t>
      </w:r>
    </w:p>
    <w:p w14:paraId="208554F6" w14:textId="77777777" w:rsidR="00C44040" w:rsidRPr="001955C4" w:rsidRDefault="00C44040" w:rsidP="00C44040">
      <w:pPr>
        <w:numPr>
          <w:ilvl w:val="0"/>
          <w:numId w:val="13"/>
        </w:numPr>
        <w:spacing w:after="160" w:line="278" w:lineRule="auto"/>
      </w:pPr>
      <w:r w:rsidRPr="001955C4">
        <w:t xml:space="preserve">Insurance must be </w:t>
      </w:r>
      <w:r w:rsidRPr="001955C4">
        <w:rPr>
          <w:b/>
          <w:bCs/>
        </w:rPr>
        <w:t>primary</w:t>
      </w:r>
      <w:r w:rsidRPr="001955C4">
        <w:t xml:space="preserve"> to any insurance maintained by the university.</w:t>
      </w:r>
    </w:p>
    <w:p w14:paraId="36191D29" w14:textId="77777777" w:rsidR="00C44040" w:rsidRPr="001955C4" w:rsidRDefault="00C44040" w:rsidP="00C44040">
      <w:pPr>
        <w:numPr>
          <w:ilvl w:val="0"/>
          <w:numId w:val="13"/>
        </w:numPr>
        <w:spacing w:after="160" w:line="278" w:lineRule="auto"/>
      </w:pPr>
      <w:r w:rsidRPr="001955C4">
        <w:rPr>
          <w:b/>
          <w:bCs/>
        </w:rPr>
        <w:t>Workers’ compensation and professional liability policies</w:t>
      </w:r>
      <w:r w:rsidRPr="001955C4">
        <w:t xml:space="preserve"> do </w:t>
      </w:r>
      <w:r w:rsidRPr="001955C4">
        <w:rPr>
          <w:b/>
          <w:bCs/>
        </w:rPr>
        <w:t>not</w:t>
      </w:r>
      <w:r w:rsidRPr="001955C4">
        <w:t xml:space="preserve"> require the university to be named as an additional insured.</w:t>
      </w:r>
    </w:p>
    <w:p w14:paraId="7C8085C8" w14:textId="77777777" w:rsidR="00C44040" w:rsidRPr="001955C4" w:rsidRDefault="00C44040" w:rsidP="00C44040">
      <w:pPr>
        <w:numPr>
          <w:ilvl w:val="0"/>
          <w:numId w:val="13"/>
        </w:numPr>
        <w:spacing w:after="160" w:line="278" w:lineRule="auto"/>
      </w:pPr>
      <w:r w:rsidRPr="001955C4">
        <w:rPr>
          <w:b/>
          <w:bCs/>
        </w:rPr>
        <w:t>Claims-made</w:t>
      </w:r>
      <w:r w:rsidRPr="001955C4">
        <w:t xml:space="preserve"> coverage must be clearly indicated on the COI.</w:t>
      </w:r>
    </w:p>
    <w:p w14:paraId="69994C54" w14:textId="77777777" w:rsidR="00C44040" w:rsidRPr="001955C4" w:rsidRDefault="00C44040" w:rsidP="00C44040">
      <w:pPr>
        <w:numPr>
          <w:ilvl w:val="0"/>
          <w:numId w:val="13"/>
        </w:numPr>
        <w:spacing w:after="160" w:line="278" w:lineRule="auto"/>
      </w:pPr>
      <w:r w:rsidRPr="001955C4">
        <w:t xml:space="preserve">Acceptance of a non-compliant COI by the university does </w:t>
      </w:r>
      <w:r w:rsidRPr="001955C4">
        <w:rPr>
          <w:b/>
          <w:bCs/>
        </w:rPr>
        <w:t>not</w:t>
      </w:r>
      <w:r w:rsidRPr="001955C4">
        <w:t xml:space="preserve"> waive these insurance requirements.</w:t>
      </w:r>
    </w:p>
    <w:p w14:paraId="39122A54" w14:textId="77777777" w:rsidR="00C44040" w:rsidRPr="001955C4" w:rsidRDefault="007211DD" w:rsidP="00C44040">
      <w:r>
        <w:pict w14:anchorId="20D74A49">
          <v:rect id="_x0000_i1028" style="width:0;height:1.5pt" o:hralign="center" o:hrstd="t" o:hr="t" fillcolor="#a0a0a0" stroked="f"/>
        </w:pict>
      </w:r>
    </w:p>
    <w:p w14:paraId="08EE9D01" w14:textId="77777777" w:rsidR="00C44040" w:rsidRDefault="00C44040" w:rsidP="00C44040">
      <w:r w:rsidRPr="001955C4">
        <w:rPr>
          <w:b/>
          <w:bCs/>
        </w:rPr>
        <w:t>Contact Information:</w:t>
      </w:r>
      <w:r w:rsidRPr="001955C4">
        <w:br/>
        <w:t>For questions regarding these insurance requirements, please contact the Office of Legal and Compliance</w:t>
      </w:r>
      <w:r>
        <w:t xml:space="preserve"> (</w:t>
      </w:r>
      <w:hyperlink r:id="rId10" w:history="1">
        <w:r w:rsidRPr="00AB095C">
          <w:rPr>
            <w:rStyle w:val="Hyperlink"/>
          </w:rPr>
          <w:t>compliance@fit.edu</w:t>
        </w:r>
      </w:hyperlink>
      <w:r>
        <w:t xml:space="preserve">). </w:t>
      </w:r>
    </w:p>
    <w:p w14:paraId="269987C6" w14:textId="77777777" w:rsidR="00C44040" w:rsidRPr="006A459B" w:rsidRDefault="00C44040" w:rsidP="00C44040">
      <w:pPr>
        <w:pStyle w:val="BodyText"/>
        <w:tabs>
          <w:tab w:val="left" w:pos="2462"/>
          <w:tab w:val="left" w:pos="5873"/>
          <w:tab w:val="left" w:pos="8006"/>
        </w:tabs>
        <w:spacing w:before="229"/>
        <w:ind w:left="683" w:right="120"/>
        <w:jc w:val="both"/>
        <w:rPr>
          <w:color w:val="000000"/>
        </w:rPr>
      </w:pPr>
    </w:p>
    <w:sectPr w:rsidR="00C44040" w:rsidRPr="006A459B" w:rsidSect="00186499">
      <w:type w:val="continuous"/>
      <w:pgSz w:w="12240" w:h="15840"/>
      <w:pgMar w:top="680" w:right="629" w:bottom="364" w:left="6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B59D" w14:textId="77777777" w:rsidR="00744254" w:rsidRDefault="00744254" w:rsidP="00927170">
      <w:r>
        <w:separator/>
      </w:r>
    </w:p>
  </w:endnote>
  <w:endnote w:type="continuationSeparator" w:id="0">
    <w:p w14:paraId="392D20C4" w14:textId="77777777" w:rsidR="00744254" w:rsidRDefault="00744254" w:rsidP="0092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ED50" w14:textId="0CD91CE5" w:rsidR="00EA5A0D" w:rsidRDefault="004265A9" w:rsidP="00EA5A0D">
    <w:pPr>
      <w:ind w:left="4032"/>
      <w:rPr>
        <w:rFonts w:ascii="Times New Roman" w:hAnsi="Times New Roman"/>
        <w:b/>
        <w:bCs/>
        <w:color w:val="000000"/>
        <w:sz w:val="18"/>
      </w:rPr>
    </w:pPr>
    <w:r>
      <w:rPr>
        <w:rFonts w:ascii="Times New Roman" w:hAnsi="Times New Roman"/>
        <w:b/>
        <w:bCs/>
        <w:color w:val="000000"/>
        <w:sz w:val="18"/>
      </w:rPr>
      <w:t xml:space="preserve"> </w:t>
    </w:r>
    <w:r w:rsidR="00EA5A0D" w:rsidRPr="00461370">
      <w:rPr>
        <w:rFonts w:ascii="Times New Roman" w:hAnsi="Times New Roman"/>
        <w:b/>
        <w:bCs/>
        <w:color w:val="000000"/>
        <w:sz w:val="18"/>
      </w:rPr>
      <w:t xml:space="preserve">Florida Tech </w:t>
    </w:r>
    <w:r w:rsidR="00976145">
      <w:rPr>
        <w:rFonts w:ascii="Times New Roman" w:hAnsi="Times New Roman"/>
        <w:b/>
        <w:bCs/>
        <w:color w:val="000000"/>
        <w:sz w:val="18"/>
      </w:rPr>
      <w:t>Strategic Sourcing</w:t>
    </w:r>
  </w:p>
  <w:p w14:paraId="6350EB07" w14:textId="1E336865" w:rsidR="00461370" w:rsidRDefault="00D1193B" w:rsidP="00D1193B">
    <w:pPr>
      <w:spacing w:line="216" w:lineRule="auto"/>
      <w:rPr>
        <w:rFonts w:ascii="Arial" w:hAnsi="Arial"/>
        <w:color w:val="000000"/>
        <w:spacing w:val="4"/>
        <w:sz w:val="11"/>
      </w:rPr>
    </w:pPr>
    <w:r>
      <w:rPr>
        <w:rFonts w:ascii="Times New Roman" w:hAnsi="Times New Roman"/>
        <w:color w:val="000000"/>
        <w:spacing w:val="-8"/>
        <w:w w:val="110"/>
        <w:sz w:val="16"/>
      </w:rPr>
      <w:t xml:space="preserve">                                                      </w:t>
    </w:r>
    <w:r w:rsidR="00804406">
      <w:rPr>
        <w:rFonts w:ascii="Times New Roman" w:hAnsi="Times New Roman"/>
        <w:color w:val="000000"/>
        <w:spacing w:val="-8"/>
        <w:w w:val="110"/>
        <w:sz w:val="16"/>
      </w:rPr>
      <w:t xml:space="preserve">       </w:t>
    </w:r>
    <w:r w:rsidR="00461370">
      <w:rPr>
        <w:rFonts w:ascii="Times New Roman" w:hAnsi="Times New Roman"/>
        <w:color w:val="000000"/>
        <w:spacing w:val="-8"/>
        <w:w w:val="110"/>
        <w:sz w:val="16"/>
      </w:rPr>
      <w:t>150 West University Boulevard, Melbourne, FL 32901-6975 • 321-674-8110 • Fax 321-674-7509</w:t>
    </w:r>
    <w:r>
      <w:rPr>
        <w:rFonts w:ascii="Times New Roman" w:hAnsi="Times New Roman"/>
        <w:color w:val="000000"/>
        <w:spacing w:val="-8"/>
        <w:w w:val="110"/>
        <w:sz w:val="16"/>
      </w:rPr>
      <w:tab/>
    </w:r>
    <w:r w:rsidR="00976145">
      <w:rPr>
        <w:rFonts w:ascii="Times New Roman" w:hAnsi="Times New Roman"/>
        <w:color w:val="000000"/>
        <w:spacing w:val="-8"/>
        <w:w w:val="110"/>
        <w:sz w:val="16"/>
      </w:rPr>
      <w:t xml:space="preserve">                                             T25-010</w:t>
    </w:r>
  </w:p>
  <w:p w14:paraId="61CA331E" w14:textId="7AC0A4FD" w:rsidR="00EA5A0D" w:rsidRDefault="00804406" w:rsidP="00D811EA">
    <w:pPr>
      <w:ind w:left="4032"/>
    </w:pPr>
    <w:r>
      <w:rPr>
        <w:rFonts w:ascii="Arial" w:hAnsi="Arial"/>
        <w:color w:val="000000"/>
        <w:spacing w:val="4"/>
        <w:sz w:val="11"/>
      </w:rPr>
      <w:tab/>
    </w:r>
    <w:r w:rsidR="00D811EA">
      <w:rPr>
        <w:rFonts w:ascii="Arial" w:hAnsi="Arial"/>
        <w:color w:val="000000"/>
        <w:spacing w:val="4"/>
        <w:sz w:val="11"/>
      </w:rPr>
      <w:tab/>
    </w:r>
    <w:r w:rsidR="0063322B" w:rsidRPr="0063322B">
      <w:rPr>
        <w:rFonts w:ascii="Arial" w:hAnsi="Arial"/>
        <w:b/>
        <w:bCs/>
        <w:color w:val="000000"/>
        <w:spacing w:val="4"/>
        <w:sz w:val="11"/>
      </w:rPr>
      <w:fldChar w:fldCharType="begin"/>
    </w:r>
    <w:r w:rsidR="0063322B" w:rsidRPr="0063322B">
      <w:rPr>
        <w:rFonts w:ascii="Arial" w:hAnsi="Arial"/>
        <w:b/>
        <w:bCs/>
        <w:color w:val="000000"/>
        <w:spacing w:val="4"/>
        <w:sz w:val="11"/>
      </w:rPr>
      <w:instrText xml:space="preserve"> NUMPAGES  \* Arabic  \* MERGEFORMAT </w:instrText>
    </w:r>
    <w:r w:rsidR="0063322B" w:rsidRPr="0063322B">
      <w:rPr>
        <w:rFonts w:ascii="Arial" w:hAnsi="Arial"/>
        <w:b/>
        <w:bCs/>
        <w:color w:val="000000"/>
        <w:spacing w:val="4"/>
        <w:sz w:val="11"/>
      </w:rPr>
      <w:fldChar w:fldCharType="separate"/>
    </w:r>
    <w:r w:rsidR="0063322B" w:rsidRPr="0063322B">
      <w:rPr>
        <w:rFonts w:ascii="Arial" w:hAnsi="Arial"/>
        <w:b/>
        <w:bCs/>
        <w:noProof/>
        <w:color w:val="000000"/>
        <w:spacing w:val="4"/>
        <w:sz w:val="11"/>
      </w:rPr>
      <w:t>2</w:t>
    </w:r>
    <w:r w:rsidR="0063322B" w:rsidRPr="0063322B">
      <w:rPr>
        <w:rFonts w:ascii="Arial" w:hAnsi="Arial"/>
        <w:b/>
        <w:bCs/>
        <w:color w:val="000000"/>
        <w:spacing w:val="4"/>
        <w:sz w:val="1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4C01" w14:textId="77777777" w:rsidR="00744254" w:rsidRDefault="00744254" w:rsidP="00927170">
      <w:r>
        <w:separator/>
      </w:r>
    </w:p>
  </w:footnote>
  <w:footnote w:type="continuationSeparator" w:id="0">
    <w:p w14:paraId="52B35611" w14:textId="77777777" w:rsidR="00744254" w:rsidRDefault="00744254" w:rsidP="0092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E03D" w14:textId="40667438" w:rsidR="00D57F9D" w:rsidRDefault="006964B6" w:rsidP="002C532A">
    <w:pPr>
      <w:pStyle w:val="Header"/>
      <w:rPr>
        <w:sz w:val="28"/>
        <w:szCs w:val="28"/>
      </w:rPr>
    </w:pPr>
    <w:r>
      <w:rPr>
        <w:noProof/>
      </w:rPr>
      <w:drawing>
        <wp:anchor distT="0" distB="0" distL="114300" distR="114300" simplePos="0" relativeHeight="251659776" behindDoc="1" locked="0" layoutInCell="1" allowOverlap="1" wp14:anchorId="6BA0980A" wp14:editId="616C6A75">
          <wp:simplePos x="0" y="0"/>
          <wp:positionH relativeFrom="column">
            <wp:posOffset>135255</wp:posOffset>
          </wp:positionH>
          <wp:positionV relativeFrom="paragraph">
            <wp:posOffset>-194310</wp:posOffset>
          </wp:positionV>
          <wp:extent cx="2426970" cy="647065"/>
          <wp:effectExtent l="0" t="0" r="0" b="0"/>
          <wp:wrapNone/>
          <wp:docPr id="2033082741" name="Picture 203308274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26970" cy="647065"/>
                  </a:xfrm>
                  <a:prstGeom prst="rect">
                    <a:avLst/>
                  </a:prstGeom>
                </pic:spPr>
              </pic:pic>
            </a:graphicData>
          </a:graphic>
          <wp14:sizeRelH relativeFrom="margin">
            <wp14:pctWidth>0</wp14:pctWidth>
          </wp14:sizeRelH>
          <wp14:sizeRelV relativeFrom="margin">
            <wp14:pctHeight>0</wp14:pctHeight>
          </wp14:sizeRelV>
        </wp:anchor>
      </w:drawing>
    </w:r>
  </w:p>
  <w:p w14:paraId="77730B6C" w14:textId="31AC9C3C" w:rsidR="00541B36" w:rsidRPr="00135603" w:rsidRDefault="004265A9" w:rsidP="00135603">
    <w:pPr>
      <w:ind w:left="2880" w:firstLine="2880"/>
      <w:rPr>
        <w:sz w:val="28"/>
        <w:szCs w:val="28"/>
      </w:rPr>
    </w:pPr>
    <w:r>
      <w:rPr>
        <w:noProof/>
        <w:sz w:val="28"/>
        <w:szCs w:val="28"/>
      </w:rPr>
      <mc:AlternateContent>
        <mc:Choice Requires="wps">
          <w:drawing>
            <wp:anchor distT="0" distB="0" distL="114300" distR="114300" simplePos="0" relativeHeight="251661824" behindDoc="0" locked="0" layoutInCell="1" allowOverlap="1" wp14:anchorId="6BD63FD5" wp14:editId="3DBDB3EF">
              <wp:simplePos x="0" y="0"/>
              <wp:positionH relativeFrom="column">
                <wp:posOffset>28575</wp:posOffset>
              </wp:positionH>
              <wp:positionV relativeFrom="paragraph">
                <wp:posOffset>217170</wp:posOffset>
              </wp:positionV>
              <wp:extent cx="6865620" cy="0"/>
              <wp:effectExtent l="7620" t="5715" r="13335" b="13335"/>
              <wp:wrapNone/>
              <wp:docPr id="85953694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5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7C46891" id="_x0000_t32" coordsize="21600,21600" o:spt="32" o:oned="t" path="m,l21600,21600e" filled="f">
              <v:path arrowok="t" fillok="f" o:connecttype="none"/>
              <o:lock v:ext="edit" shapetype="t"/>
            </v:shapetype>
            <v:shape id="AutoShape 3" o:spid="_x0000_s1026" type="#_x0000_t32" style="position:absolute;margin-left:2.25pt;margin-top:17.1pt;width:540.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jAuAEAAFY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"/>
          </w:pict>
        </mc:Fallback>
      </mc:AlternateContent>
    </w:r>
    <w:r w:rsidR="00872AF2">
      <w:rPr>
        <w:sz w:val="28"/>
        <w:szCs w:val="28"/>
      </w:rPr>
      <w:t xml:space="preserve">     </w:t>
    </w:r>
    <w:r w:rsidR="006C3893" w:rsidRPr="000F6B3C">
      <w:rPr>
        <w:sz w:val="28"/>
        <w:szCs w:val="28"/>
      </w:rPr>
      <w:t>AGREEMENT FOR CONSULTANT SERVIC</w:t>
    </w:r>
    <w:r w:rsidR="00135603">
      <w:rPr>
        <w:sz w:val="28"/>
        <w:szCs w:val="28"/>
      </w:rPr>
      <w: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21A"/>
    <w:multiLevelType w:val="multilevel"/>
    <w:tmpl w:val="E068AC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B1B2A"/>
    <w:multiLevelType w:val="hybridMultilevel"/>
    <w:tmpl w:val="1F2652AC"/>
    <w:lvl w:ilvl="0" w:tplc="1B7E1DB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31A7F"/>
    <w:multiLevelType w:val="multilevel"/>
    <w:tmpl w:val="4064B3B4"/>
    <w:lvl w:ilvl="0">
      <w:start w:val="11"/>
      <w:numFmt w:val="decimal"/>
      <w:lvlText w:val="%1."/>
      <w:lvlJc w:val="left"/>
      <w:pPr>
        <w:tabs>
          <w:tab w:val="decimal" w:pos="360"/>
        </w:tabs>
        <w:ind w:left="720"/>
      </w:pPr>
      <w:rPr>
        <w:rFonts w:ascii="Arial" w:hAnsi="Arial"/>
        <w:b/>
        <w:strike w:val="0"/>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55BF2"/>
    <w:multiLevelType w:val="hybridMultilevel"/>
    <w:tmpl w:val="5290CC54"/>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15:restartNumberingAfterBreak="0">
    <w:nsid w:val="0FE16094"/>
    <w:multiLevelType w:val="hybridMultilevel"/>
    <w:tmpl w:val="3EC2FC84"/>
    <w:lvl w:ilvl="0" w:tplc="FFFFFFFF">
      <w:start w:val="5"/>
      <w:numFmt w:val="decimal"/>
      <w:lvlText w:val="%1."/>
      <w:lvlJc w:val="left"/>
      <w:pPr>
        <w:ind w:left="1080" w:hanging="360"/>
      </w:pPr>
      <w:rPr>
        <w:rFonts w:ascii="Times New Roman" w:hAnsi="Times New Roman" w:cs="Times New Roman"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98B2324"/>
    <w:multiLevelType w:val="multilevel"/>
    <w:tmpl w:val="9B6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E0750"/>
    <w:multiLevelType w:val="multilevel"/>
    <w:tmpl w:val="A5868DA4"/>
    <w:lvl w:ilvl="0">
      <w:start w:val="1"/>
      <w:numFmt w:val="lowerLetter"/>
      <w:lvlText w:val="(%1)"/>
      <w:lvlJc w:val="left"/>
      <w:pPr>
        <w:tabs>
          <w:tab w:val="decimal" w:pos="720"/>
        </w:tabs>
        <w:ind w:left="1080"/>
      </w:pPr>
      <w:rPr>
        <w:rFonts w:ascii="Arial" w:hAnsi="Arial"/>
        <w:b/>
        <w:strike w:val="0"/>
        <w:color w:val="000000"/>
        <w:spacing w:val="-1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B52405"/>
    <w:multiLevelType w:val="multilevel"/>
    <w:tmpl w:val="B624F7F2"/>
    <w:lvl w:ilvl="0">
      <w:start w:val="1"/>
      <w:numFmt w:val="lowerLetter"/>
      <w:lvlText w:val="(%1)"/>
      <w:lvlJc w:val="left"/>
      <w:pPr>
        <w:tabs>
          <w:tab w:val="decimal" w:pos="360"/>
        </w:tabs>
        <w:ind w:left="720"/>
      </w:pPr>
      <w:rPr>
        <w:rFonts w:ascii="Arial" w:hAnsi="Arial"/>
        <w:b w:val="0"/>
        <w:bCs/>
        <w:strike w:val="0"/>
        <w:color w:val="000000"/>
        <w:spacing w:val="-10"/>
        <w:w w:val="100"/>
        <w:sz w:val="17"/>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507B8E"/>
    <w:multiLevelType w:val="hybridMultilevel"/>
    <w:tmpl w:val="E86E4632"/>
    <w:lvl w:ilvl="0" w:tplc="3E28008C">
      <w:start w:val="1"/>
      <w:numFmt w:val="decimal"/>
      <w:lvlText w:val="%1."/>
      <w:lvlJc w:val="left"/>
      <w:pPr>
        <w:ind w:left="1260" w:hanging="360"/>
      </w:pPr>
      <w:rPr>
        <w:rFonts w:ascii="Times New Roman" w:hAnsi="Times New Roman" w:cs="Times New Roman" w:hint="default"/>
        <w:b w:val="0"/>
        <w:bCs/>
        <w:sz w:val="22"/>
        <w:szCs w:val="22"/>
        <w:u w:val="none"/>
      </w:rPr>
    </w:lvl>
    <w:lvl w:ilvl="1" w:tplc="C4F2337E">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721AA5"/>
    <w:multiLevelType w:val="hybridMultilevel"/>
    <w:tmpl w:val="CAB879EA"/>
    <w:lvl w:ilvl="0" w:tplc="98520D7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F23BB"/>
    <w:multiLevelType w:val="multilevel"/>
    <w:tmpl w:val="F5C63E36"/>
    <w:lvl w:ilvl="0">
      <w:start w:val="3"/>
      <w:numFmt w:val="decimal"/>
      <w:lvlText w:val="%1."/>
      <w:lvlJc w:val="left"/>
      <w:pPr>
        <w:tabs>
          <w:tab w:val="decimal" w:pos="360"/>
        </w:tabs>
        <w:ind w:left="720"/>
      </w:pPr>
      <w:rPr>
        <w:rFonts w:ascii="Arial" w:hAnsi="Arial"/>
        <w:b/>
        <w:strike w:val="0"/>
        <w:color w:val="000000"/>
        <w:spacing w:val="2"/>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202CAD"/>
    <w:multiLevelType w:val="hybridMultilevel"/>
    <w:tmpl w:val="D5CC90E2"/>
    <w:lvl w:ilvl="0" w:tplc="947A870E">
      <w:start w:val="5"/>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AB350C"/>
    <w:multiLevelType w:val="multilevel"/>
    <w:tmpl w:val="FC0E5916"/>
    <w:lvl w:ilvl="0">
      <w:start w:val="1"/>
      <w:numFmt w:val="lowerLetter"/>
      <w:lvlText w:val="(%1)"/>
      <w:lvlJc w:val="left"/>
      <w:pPr>
        <w:tabs>
          <w:tab w:val="decimal" w:pos="360"/>
        </w:tabs>
        <w:ind w:left="720"/>
      </w:pPr>
      <w:rPr>
        <w:rFonts w:hint="default"/>
        <w:b/>
        <w:strike w:val="0"/>
        <w:color w:val="000000"/>
        <w:spacing w:val="-2"/>
        <w:w w:val="100"/>
        <w:sz w:val="17"/>
        <w:vertAlign w:val="baseline"/>
        <w:lang w:val="en-US"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9802884">
    <w:abstractNumId w:val="7"/>
  </w:num>
  <w:num w:numId="2" w16cid:durableId="245892173">
    <w:abstractNumId w:val="12"/>
  </w:num>
  <w:num w:numId="3" w16cid:durableId="586958124">
    <w:abstractNumId w:val="10"/>
  </w:num>
  <w:num w:numId="4" w16cid:durableId="157111838">
    <w:abstractNumId w:val="2"/>
  </w:num>
  <w:num w:numId="5" w16cid:durableId="2038311049">
    <w:abstractNumId w:val="9"/>
  </w:num>
  <w:num w:numId="6" w16cid:durableId="2045474994">
    <w:abstractNumId w:val="6"/>
  </w:num>
  <w:num w:numId="7" w16cid:durableId="1286086898">
    <w:abstractNumId w:val="1"/>
  </w:num>
  <w:num w:numId="8" w16cid:durableId="1019812421">
    <w:abstractNumId w:val="3"/>
  </w:num>
  <w:num w:numId="9" w16cid:durableId="484708594">
    <w:abstractNumId w:val="11"/>
  </w:num>
  <w:num w:numId="10" w16cid:durableId="1974173581">
    <w:abstractNumId w:val="8"/>
  </w:num>
  <w:num w:numId="11" w16cid:durableId="1250381549">
    <w:abstractNumId w:val="4"/>
  </w:num>
  <w:num w:numId="12" w16cid:durableId="1095979729">
    <w:abstractNumId w:val="0"/>
  </w:num>
  <w:num w:numId="13" w16cid:durableId="1601796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63"/>
    <w:rsid w:val="00011204"/>
    <w:rsid w:val="00020894"/>
    <w:rsid w:val="00030CBB"/>
    <w:rsid w:val="00032CE0"/>
    <w:rsid w:val="00035917"/>
    <w:rsid w:val="00042E42"/>
    <w:rsid w:val="000434D9"/>
    <w:rsid w:val="00052224"/>
    <w:rsid w:val="00053266"/>
    <w:rsid w:val="00054E8E"/>
    <w:rsid w:val="00055E54"/>
    <w:rsid w:val="000A318D"/>
    <w:rsid w:val="000A578A"/>
    <w:rsid w:val="000B17EA"/>
    <w:rsid w:val="000B6F93"/>
    <w:rsid w:val="000C1D08"/>
    <w:rsid w:val="000F4058"/>
    <w:rsid w:val="000F5798"/>
    <w:rsid w:val="000F6B3C"/>
    <w:rsid w:val="000F7ECA"/>
    <w:rsid w:val="00100CB7"/>
    <w:rsid w:val="00117CFF"/>
    <w:rsid w:val="00123784"/>
    <w:rsid w:val="00132B03"/>
    <w:rsid w:val="00135603"/>
    <w:rsid w:val="00140CCF"/>
    <w:rsid w:val="001527D2"/>
    <w:rsid w:val="001738B3"/>
    <w:rsid w:val="001859A4"/>
    <w:rsid w:val="00186499"/>
    <w:rsid w:val="001B742C"/>
    <w:rsid w:val="001E40B3"/>
    <w:rsid w:val="001E63EC"/>
    <w:rsid w:val="001F5547"/>
    <w:rsid w:val="00207F6A"/>
    <w:rsid w:val="00215AB2"/>
    <w:rsid w:val="00221361"/>
    <w:rsid w:val="00223AA9"/>
    <w:rsid w:val="002259AC"/>
    <w:rsid w:val="00236462"/>
    <w:rsid w:val="002468A3"/>
    <w:rsid w:val="00246A51"/>
    <w:rsid w:val="00260C00"/>
    <w:rsid w:val="00261C15"/>
    <w:rsid w:val="0026238B"/>
    <w:rsid w:val="00266951"/>
    <w:rsid w:val="0027003B"/>
    <w:rsid w:val="00271575"/>
    <w:rsid w:val="00280E4D"/>
    <w:rsid w:val="00282FD7"/>
    <w:rsid w:val="00283B03"/>
    <w:rsid w:val="002B1446"/>
    <w:rsid w:val="002B7490"/>
    <w:rsid w:val="002C1AB3"/>
    <w:rsid w:val="002C532A"/>
    <w:rsid w:val="002D4B08"/>
    <w:rsid w:val="002E2463"/>
    <w:rsid w:val="003107BE"/>
    <w:rsid w:val="0032242A"/>
    <w:rsid w:val="00326205"/>
    <w:rsid w:val="00326D96"/>
    <w:rsid w:val="003339F5"/>
    <w:rsid w:val="00336E9D"/>
    <w:rsid w:val="00346591"/>
    <w:rsid w:val="00347338"/>
    <w:rsid w:val="00351172"/>
    <w:rsid w:val="00356A59"/>
    <w:rsid w:val="00365AB1"/>
    <w:rsid w:val="003744BA"/>
    <w:rsid w:val="00377185"/>
    <w:rsid w:val="003869BC"/>
    <w:rsid w:val="003D382F"/>
    <w:rsid w:val="003F0C5C"/>
    <w:rsid w:val="003F626B"/>
    <w:rsid w:val="003F6CA1"/>
    <w:rsid w:val="003F791F"/>
    <w:rsid w:val="00411AC8"/>
    <w:rsid w:val="00412D2C"/>
    <w:rsid w:val="00421D67"/>
    <w:rsid w:val="004265A9"/>
    <w:rsid w:val="00427049"/>
    <w:rsid w:val="004351BD"/>
    <w:rsid w:val="00446409"/>
    <w:rsid w:val="00454F87"/>
    <w:rsid w:val="00457AD4"/>
    <w:rsid w:val="00461370"/>
    <w:rsid w:val="004647D5"/>
    <w:rsid w:val="0046481F"/>
    <w:rsid w:val="0047208E"/>
    <w:rsid w:val="00486C37"/>
    <w:rsid w:val="00494A30"/>
    <w:rsid w:val="00497EEA"/>
    <w:rsid w:val="004B7124"/>
    <w:rsid w:val="004C2266"/>
    <w:rsid w:val="004D0D75"/>
    <w:rsid w:val="004E67C3"/>
    <w:rsid w:val="004F3A7F"/>
    <w:rsid w:val="005047D0"/>
    <w:rsid w:val="00511661"/>
    <w:rsid w:val="00530A71"/>
    <w:rsid w:val="00541B36"/>
    <w:rsid w:val="00542A87"/>
    <w:rsid w:val="00551AA3"/>
    <w:rsid w:val="00552516"/>
    <w:rsid w:val="005556C6"/>
    <w:rsid w:val="005569AC"/>
    <w:rsid w:val="00563779"/>
    <w:rsid w:val="00567389"/>
    <w:rsid w:val="00577EB1"/>
    <w:rsid w:val="005840E5"/>
    <w:rsid w:val="005A1D17"/>
    <w:rsid w:val="005A7DC6"/>
    <w:rsid w:val="005B140F"/>
    <w:rsid w:val="005B3EBF"/>
    <w:rsid w:val="005B5C83"/>
    <w:rsid w:val="005D4806"/>
    <w:rsid w:val="005D7939"/>
    <w:rsid w:val="005F6D1D"/>
    <w:rsid w:val="00600FDB"/>
    <w:rsid w:val="0060387E"/>
    <w:rsid w:val="00610695"/>
    <w:rsid w:val="0063322B"/>
    <w:rsid w:val="00636785"/>
    <w:rsid w:val="00643C89"/>
    <w:rsid w:val="006509D8"/>
    <w:rsid w:val="006964B6"/>
    <w:rsid w:val="006A459B"/>
    <w:rsid w:val="006B5822"/>
    <w:rsid w:val="006C3893"/>
    <w:rsid w:val="006F5B14"/>
    <w:rsid w:val="00702D0A"/>
    <w:rsid w:val="0070446F"/>
    <w:rsid w:val="00712057"/>
    <w:rsid w:val="00717331"/>
    <w:rsid w:val="007211DD"/>
    <w:rsid w:val="00725C0A"/>
    <w:rsid w:val="007401DD"/>
    <w:rsid w:val="0074354E"/>
    <w:rsid w:val="00744254"/>
    <w:rsid w:val="0075562E"/>
    <w:rsid w:val="00761A7A"/>
    <w:rsid w:val="007735A9"/>
    <w:rsid w:val="007753CF"/>
    <w:rsid w:val="00776F3E"/>
    <w:rsid w:val="007A67F0"/>
    <w:rsid w:val="007B26B0"/>
    <w:rsid w:val="007B443E"/>
    <w:rsid w:val="007C771C"/>
    <w:rsid w:val="007E536F"/>
    <w:rsid w:val="007F21EA"/>
    <w:rsid w:val="00801AB3"/>
    <w:rsid w:val="00804406"/>
    <w:rsid w:val="0081663B"/>
    <w:rsid w:val="008330DA"/>
    <w:rsid w:val="00840D28"/>
    <w:rsid w:val="00841A0F"/>
    <w:rsid w:val="0085066F"/>
    <w:rsid w:val="00855FF7"/>
    <w:rsid w:val="0085748B"/>
    <w:rsid w:val="00862C21"/>
    <w:rsid w:val="008640A4"/>
    <w:rsid w:val="00866EC7"/>
    <w:rsid w:val="00872AF2"/>
    <w:rsid w:val="008806D8"/>
    <w:rsid w:val="008865FD"/>
    <w:rsid w:val="008911F4"/>
    <w:rsid w:val="008A0EEE"/>
    <w:rsid w:val="008A1DBA"/>
    <w:rsid w:val="008A5E61"/>
    <w:rsid w:val="008C6342"/>
    <w:rsid w:val="008C6459"/>
    <w:rsid w:val="008D13BD"/>
    <w:rsid w:val="008E0DF9"/>
    <w:rsid w:val="008F032C"/>
    <w:rsid w:val="008F55CC"/>
    <w:rsid w:val="00902782"/>
    <w:rsid w:val="009066C6"/>
    <w:rsid w:val="00927170"/>
    <w:rsid w:val="009579AE"/>
    <w:rsid w:val="00961023"/>
    <w:rsid w:val="00976145"/>
    <w:rsid w:val="009A5A4E"/>
    <w:rsid w:val="009D2FDB"/>
    <w:rsid w:val="009D5C44"/>
    <w:rsid w:val="009E05C9"/>
    <w:rsid w:val="009E6B3A"/>
    <w:rsid w:val="00A01EBB"/>
    <w:rsid w:val="00A03481"/>
    <w:rsid w:val="00A119D0"/>
    <w:rsid w:val="00A16643"/>
    <w:rsid w:val="00A24488"/>
    <w:rsid w:val="00A501A9"/>
    <w:rsid w:val="00A67C06"/>
    <w:rsid w:val="00A81A87"/>
    <w:rsid w:val="00A82F3B"/>
    <w:rsid w:val="00A85CB6"/>
    <w:rsid w:val="00A93BA6"/>
    <w:rsid w:val="00A9618B"/>
    <w:rsid w:val="00AB385A"/>
    <w:rsid w:val="00AB64C9"/>
    <w:rsid w:val="00AC402E"/>
    <w:rsid w:val="00AD01E5"/>
    <w:rsid w:val="00AD1D88"/>
    <w:rsid w:val="00AE1451"/>
    <w:rsid w:val="00AE645D"/>
    <w:rsid w:val="00AE76E1"/>
    <w:rsid w:val="00AF2DA8"/>
    <w:rsid w:val="00B02957"/>
    <w:rsid w:val="00B13298"/>
    <w:rsid w:val="00B14D67"/>
    <w:rsid w:val="00B16D29"/>
    <w:rsid w:val="00B249C5"/>
    <w:rsid w:val="00B30C38"/>
    <w:rsid w:val="00B51981"/>
    <w:rsid w:val="00B52DE1"/>
    <w:rsid w:val="00B6072A"/>
    <w:rsid w:val="00B62E54"/>
    <w:rsid w:val="00B74AFE"/>
    <w:rsid w:val="00B75B58"/>
    <w:rsid w:val="00B7611E"/>
    <w:rsid w:val="00B944B8"/>
    <w:rsid w:val="00BA5F03"/>
    <w:rsid w:val="00BB3175"/>
    <w:rsid w:val="00BC3D04"/>
    <w:rsid w:val="00BC479F"/>
    <w:rsid w:val="00BD1FA5"/>
    <w:rsid w:val="00BD31D7"/>
    <w:rsid w:val="00BD5CCC"/>
    <w:rsid w:val="00BE18F7"/>
    <w:rsid w:val="00BE34DE"/>
    <w:rsid w:val="00BE3762"/>
    <w:rsid w:val="00BE558E"/>
    <w:rsid w:val="00BE708F"/>
    <w:rsid w:val="00BF1AD8"/>
    <w:rsid w:val="00BF7F3A"/>
    <w:rsid w:val="00C0322C"/>
    <w:rsid w:val="00C133D9"/>
    <w:rsid w:val="00C13FF4"/>
    <w:rsid w:val="00C3648F"/>
    <w:rsid w:val="00C44040"/>
    <w:rsid w:val="00C45CC2"/>
    <w:rsid w:val="00C510E9"/>
    <w:rsid w:val="00C52808"/>
    <w:rsid w:val="00C619AE"/>
    <w:rsid w:val="00C84435"/>
    <w:rsid w:val="00C9131D"/>
    <w:rsid w:val="00C93DEB"/>
    <w:rsid w:val="00CA0A43"/>
    <w:rsid w:val="00CA110D"/>
    <w:rsid w:val="00CA2E1F"/>
    <w:rsid w:val="00CA346D"/>
    <w:rsid w:val="00CB42B0"/>
    <w:rsid w:val="00CD23BE"/>
    <w:rsid w:val="00CD3671"/>
    <w:rsid w:val="00CE6FC6"/>
    <w:rsid w:val="00CF0BB2"/>
    <w:rsid w:val="00D054BA"/>
    <w:rsid w:val="00D073A2"/>
    <w:rsid w:val="00D1193B"/>
    <w:rsid w:val="00D1280E"/>
    <w:rsid w:val="00D13159"/>
    <w:rsid w:val="00D25642"/>
    <w:rsid w:val="00D274E7"/>
    <w:rsid w:val="00D57F9D"/>
    <w:rsid w:val="00D664BB"/>
    <w:rsid w:val="00D70975"/>
    <w:rsid w:val="00D8048F"/>
    <w:rsid w:val="00D811EA"/>
    <w:rsid w:val="00D87F20"/>
    <w:rsid w:val="00D93241"/>
    <w:rsid w:val="00D96D34"/>
    <w:rsid w:val="00D96E29"/>
    <w:rsid w:val="00DC2491"/>
    <w:rsid w:val="00DC7DAA"/>
    <w:rsid w:val="00DD5523"/>
    <w:rsid w:val="00E01692"/>
    <w:rsid w:val="00E17B6E"/>
    <w:rsid w:val="00E20C9E"/>
    <w:rsid w:val="00E36E8C"/>
    <w:rsid w:val="00E40D2F"/>
    <w:rsid w:val="00E55D4E"/>
    <w:rsid w:val="00E63F2A"/>
    <w:rsid w:val="00E640A9"/>
    <w:rsid w:val="00E73118"/>
    <w:rsid w:val="00EA5A0D"/>
    <w:rsid w:val="00EA7941"/>
    <w:rsid w:val="00EB373D"/>
    <w:rsid w:val="00EC0565"/>
    <w:rsid w:val="00EC3A55"/>
    <w:rsid w:val="00EF1A69"/>
    <w:rsid w:val="00F23CC1"/>
    <w:rsid w:val="00F2510E"/>
    <w:rsid w:val="00F266F3"/>
    <w:rsid w:val="00F27C73"/>
    <w:rsid w:val="00F3107C"/>
    <w:rsid w:val="00F35D43"/>
    <w:rsid w:val="00F37A2D"/>
    <w:rsid w:val="00F45792"/>
    <w:rsid w:val="00F46258"/>
    <w:rsid w:val="00F54C20"/>
    <w:rsid w:val="00F601B9"/>
    <w:rsid w:val="00F65F71"/>
    <w:rsid w:val="00FA02BD"/>
    <w:rsid w:val="00FA2AA5"/>
    <w:rsid w:val="00FA77A6"/>
    <w:rsid w:val="00FB29C2"/>
    <w:rsid w:val="00FD4641"/>
    <w:rsid w:val="00FE3E61"/>
    <w:rsid w:val="00FF3D09"/>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7D140F4"/>
  <w15:docId w15:val="{2C601768-3134-4E00-ABB9-E71001ED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170"/>
    <w:pPr>
      <w:tabs>
        <w:tab w:val="center" w:pos="4680"/>
        <w:tab w:val="right" w:pos="9360"/>
      </w:tabs>
    </w:pPr>
  </w:style>
  <w:style w:type="character" w:customStyle="1" w:styleId="HeaderChar">
    <w:name w:val="Header Char"/>
    <w:basedOn w:val="DefaultParagraphFont"/>
    <w:link w:val="Header"/>
    <w:uiPriority w:val="99"/>
    <w:rsid w:val="00927170"/>
  </w:style>
  <w:style w:type="paragraph" w:styleId="Footer">
    <w:name w:val="footer"/>
    <w:basedOn w:val="Normal"/>
    <w:link w:val="FooterChar"/>
    <w:uiPriority w:val="99"/>
    <w:unhideWhenUsed/>
    <w:rsid w:val="00927170"/>
    <w:pPr>
      <w:tabs>
        <w:tab w:val="center" w:pos="4680"/>
        <w:tab w:val="right" w:pos="9360"/>
      </w:tabs>
    </w:pPr>
  </w:style>
  <w:style w:type="character" w:customStyle="1" w:styleId="FooterChar">
    <w:name w:val="Footer Char"/>
    <w:basedOn w:val="DefaultParagraphFont"/>
    <w:link w:val="Footer"/>
    <w:uiPriority w:val="99"/>
    <w:rsid w:val="00927170"/>
  </w:style>
  <w:style w:type="character" w:styleId="CommentReference">
    <w:name w:val="annotation reference"/>
    <w:basedOn w:val="DefaultParagraphFont"/>
    <w:uiPriority w:val="99"/>
    <w:semiHidden/>
    <w:unhideWhenUsed/>
    <w:rsid w:val="00A01EBB"/>
    <w:rPr>
      <w:sz w:val="16"/>
      <w:szCs w:val="16"/>
    </w:rPr>
  </w:style>
  <w:style w:type="paragraph" w:styleId="CommentText">
    <w:name w:val="annotation text"/>
    <w:basedOn w:val="Normal"/>
    <w:link w:val="CommentTextChar"/>
    <w:uiPriority w:val="99"/>
    <w:semiHidden/>
    <w:unhideWhenUsed/>
    <w:rsid w:val="00A01EBB"/>
    <w:rPr>
      <w:sz w:val="20"/>
      <w:szCs w:val="20"/>
    </w:rPr>
  </w:style>
  <w:style w:type="character" w:customStyle="1" w:styleId="CommentTextChar">
    <w:name w:val="Comment Text Char"/>
    <w:basedOn w:val="DefaultParagraphFont"/>
    <w:link w:val="CommentText"/>
    <w:uiPriority w:val="99"/>
    <w:semiHidden/>
    <w:rsid w:val="00A01EBB"/>
    <w:rPr>
      <w:sz w:val="20"/>
      <w:szCs w:val="20"/>
    </w:rPr>
  </w:style>
  <w:style w:type="paragraph" w:styleId="CommentSubject">
    <w:name w:val="annotation subject"/>
    <w:basedOn w:val="CommentText"/>
    <w:next w:val="CommentText"/>
    <w:link w:val="CommentSubjectChar"/>
    <w:uiPriority w:val="99"/>
    <w:semiHidden/>
    <w:unhideWhenUsed/>
    <w:rsid w:val="00A01EBB"/>
    <w:rPr>
      <w:b/>
      <w:bCs/>
    </w:rPr>
  </w:style>
  <w:style w:type="character" w:customStyle="1" w:styleId="CommentSubjectChar">
    <w:name w:val="Comment Subject Char"/>
    <w:basedOn w:val="CommentTextChar"/>
    <w:link w:val="CommentSubject"/>
    <w:uiPriority w:val="99"/>
    <w:semiHidden/>
    <w:rsid w:val="00A01EBB"/>
    <w:rPr>
      <w:b/>
      <w:bCs/>
      <w:sz w:val="20"/>
      <w:szCs w:val="20"/>
    </w:rPr>
  </w:style>
  <w:style w:type="paragraph" w:styleId="ListParagraph">
    <w:name w:val="List Paragraph"/>
    <w:basedOn w:val="Normal"/>
    <w:uiPriority w:val="1"/>
    <w:qFormat/>
    <w:rsid w:val="00551AA3"/>
    <w:pPr>
      <w:ind w:left="720"/>
      <w:contextualSpacing/>
    </w:pPr>
  </w:style>
  <w:style w:type="paragraph" w:styleId="Revision">
    <w:name w:val="Revision"/>
    <w:hidden/>
    <w:uiPriority w:val="99"/>
    <w:semiHidden/>
    <w:rsid w:val="00FE3E61"/>
  </w:style>
  <w:style w:type="character" w:styleId="Hyperlink">
    <w:name w:val="Hyperlink"/>
    <w:basedOn w:val="DefaultParagraphFont"/>
    <w:uiPriority w:val="99"/>
    <w:unhideWhenUsed/>
    <w:rsid w:val="00FA02BD"/>
    <w:rPr>
      <w:color w:val="0563C1" w:themeColor="hyperlink"/>
      <w:u w:val="single"/>
    </w:rPr>
  </w:style>
  <w:style w:type="character" w:styleId="UnresolvedMention">
    <w:name w:val="Unresolved Mention"/>
    <w:basedOn w:val="DefaultParagraphFont"/>
    <w:uiPriority w:val="99"/>
    <w:semiHidden/>
    <w:unhideWhenUsed/>
    <w:rsid w:val="00FA02BD"/>
    <w:rPr>
      <w:color w:val="605E5C"/>
      <w:shd w:val="clear" w:color="auto" w:fill="E1DFDD"/>
    </w:rPr>
  </w:style>
  <w:style w:type="paragraph" w:customStyle="1" w:styleId="xmsonormal">
    <w:name w:val="x_msonormal"/>
    <w:basedOn w:val="Normal"/>
    <w:rsid w:val="00221361"/>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F2DA8"/>
    <w:pPr>
      <w:widowControl w:val="0"/>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F2DA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1596">
      <w:bodyDiv w:val="1"/>
      <w:marLeft w:val="0"/>
      <w:marRight w:val="0"/>
      <w:marTop w:val="0"/>
      <w:marBottom w:val="0"/>
      <w:divBdr>
        <w:top w:val="none" w:sz="0" w:space="0" w:color="auto"/>
        <w:left w:val="none" w:sz="0" w:space="0" w:color="auto"/>
        <w:bottom w:val="none" w:sz="0" w:space="0" w:color="auto"/>
        <w:right w:val="none" w:sz="0" w:space="0" w:color="auto"/>
      </w:divBdr>
    </w:div>
    <w:div w:id="856040488">
      <w:bodyDiv w:val="1"/>
      <w:marLeft w:val="0"/>
      <w:marRight w:val="0"/>
      <w:marTop w:val="0"/>
      <w:marBottom w:val="0"/>
      <w:divBdr>
        <w:top w:val="none" w:sz="0" w:space="0" w:color="auto"/>
        <w:left w:val="none" w:sz="0" w:space="0" w:color="auto"/>
        <w:bottom w:val="none" w:sz="0" w:space="0" w:color="auto"/>
        <w:right w:val="none" w:sz="0" w:space="0" w:color="auto"/>
      </w:divBdr>
    </w:div>
    <w:div w:id="203561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compliance@fit.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17E86E20CDD749A86830A3B7151328" ma:contentTypeVersion="13" ma:contentTypeDescription="Create a new document." ma:contentTypeScope="" ma:versionID="2829fe64092ee519d3993246aaed0af8">
  <xsd:schema xmlns:xsd="http://www.w3.org/2001/XMLSchema" xmlns:xs="http://www.w3.org/2001/XMLSchema" xmlns:p="http://schemas.microsoft.com/office/2006/metadata/properties" xmlns:ns2="ad23b31a-d2a6-449b-a515-aa9a8f781bad" xmlns:ns3="87245e28-bb33-44e7-ba03-2f1992a42c84" targetNamespace="http://schemas.microsoft.com/office/2006/metadata/properties" ma:root="true" ma:fieldsID="666e4ff7c6b9612e7216d6421e1c0d67" ns2:_="" ns3:_="">
    <xsd:import namespace="ad23b31a-d2a6-449b-a515-aa9a8f781bad"/>
    <xsd:import namespace="87245e28-bb33-44e7-ba03-2f1992a42c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3b31a-d2a6-449b-a515-aa9a8f781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a0b5cae-96a4-47e3-a5b0-3b4fac28d3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45e28-bb33-44e7-ba03-2f1992a42c8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a8087c-2990-4f7d-b6e4-05be7391e23a}" ma:internalName="TaxCatchAll" ma:showField="CatchAllData" ma:web="87245e28-bb33-44e7-ba03-2f1992a42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23b31a-d2a6-449b-a515-aa9a8f781bad">
      <Terms xmlns="http://schemas.microsoft.com/office/infopath/2007/PartnerControls"/>
    </lcf76f155ced4ddcb4097134ff3c332f>
    <TaxCatchAll xmlns="87245e28-bb33-44e7-ba03-2f1992a42c84" xsi:nil="true"/>
  </documentManagement>
</p:properties>
</file>

<file path=customXml/itemProps1.xml><?xml version="1.0" encoding="utf-8"?>
<ds:datastoreItem xmlns:ds="http://schemas.openxmlformats.org/officeDocument/2006/customXml" ds:itemID="{43F7F742-08F9-426A-A1C1-A17AEBF6CCAF}">
  <ds:schemaRefs>
    <ds:schemaRef ds:uri="http://schemas.openxmlformats.org/officeDocument/2006/bibliography"/>
  </ds:schemaRefs>
</ds:datastoreItem>
</file>

<file path=customXml/itemProps2.xml><?xml version="1.0" encoding="utf-8"?>
<ds:datastoreItem xmlns:ds="http://schemas.openxmlformats.org/officeDocument/2006/customXml" ds:itemID="{1707E45B-0D93-4BE7-923C-F203B2765AC6}"/>
</file>

<file path=customXml/itemProps3.xml><?xml version="1.0" encoding="utf-8"?>
<ds:datastoreItem xmlns:ds="http://schemas.openxmlformats.org/officeDocument/2006/customXml" ds:itemID="{4BC663F2-90B1-490E-9324-3ACC768982A2}"/>
</file>

<file path=customXml/itemProps4.xml><?xml version="1.0" encoding="utf-8"?>
<ds:datastoreItem xmlns:ds="http://schemas.openxmlformats.org/officeDocument/2006/customXml" ds:itemID="{98C46F9F-712B-4EEB-A84D-99700513A21A}"/>
</file>

<file path=docProps/app.xml><?xml version="1.0" encoding="utf-8"?>
<Properties xmlns="http://schemas.openxmlformats.org/officeDocument/2006/extended-properties" xmlns:vt="http://schemas.openxmlformats.org/officeDocument/2006/docPropsVTypes">
  <Template>Normal</Template>
  <TotalTime>0</TotalTime>
  <Pages>7</Pages>
  <Words>3152</Words>
  <Characters>21740</Characters>
  <Application>Microsoft Office Word</Application>
  <DocSecurity>0</DocSecurity>
  <Lines>181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Ronelle Mook</dc:creator>
  <cp:lastModifiedBy>Linda Griffith</cp:lastModifiedBy>
  <cp:revision>2</cp:revision>
  <dcterms:created xsi:type="dcterms:W3CDTF">2025-08-14T18:19:00Z</dcterms:created>
  <dcterms:modified xsi:type="dcterms:W3CDTF">2025-08-14T18:19:00Z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6cb18bf6b0e50a9a52280bf447a2bf2aa6ea8492cfa484a459d5920d2d6824a9</vt:lpwstr>
  </property>
  <property fmtid="{D5CDD505-2E9C-101B-9397-08002B2CF9AE}" pid="3" name="ContentTypeId">
    <vt:lpwstr>0x010100E617E86E20CDD749A86830A3B7151328</vt:lpwstr>
  </property>
</Properties>
</file>