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8888" w14:textId="77777777" w:rsidR="000213FA" w:rsidRDefault="000213FA" w:rsidP="00847F39">
      <w:pPr>
        <w:widowControl/>
        <w:jc w:val="center"/>
        <w:rPr>
          <w:rFonts w:ascii="Times New Roman" w:hAnsi="Times New Roman"/>
        </w:rPr>
      </w:pPr>
    </w:p>
    <w:p w14:paraId="4BDE86FF" w14:textId="77777777" w:rsidR="000213FA" w:rsidRDefault="000213FA" w:rsidP="00847F39">
      <w:pPr>
        <w:widowControl/>
        <w:rPr>
          <w:rFonts w:ascii="Times New Roman" w:hAnsi="Times New Roman"/>
        </w:rPr>
      </w:pPr>
    </w:p>
    <w:p w14:paraId="32EDCA51" w14:textId="77777777" w:rsidR="000213FA" w:rsidRDefault="000213FA" w:rsidP="00847F39">
      <w:pPr>
        <w:widowControl/>
        <w:rPr>
          <w:rFonts w:ascii="Times New Roman" w:hAnsi="Times New Roman"/>
        </w:rPr>
      </w:pPr>
    </w:p>
    <w:p w14:paraId="67774B8E" w14:textId="77777777" w:rsidR="000213FA" w:rsidRDefault="000213FA" w:rsidP="00847F39">
      <w:pPr>
        <w:widowControl/>
        <w:rPr>
          <w:rFonts w:ascii="Times New Roman" w:hAnsi="Times New Roman"/>
        </w:rPr>
      </w:pPr>
    </w:p>
    <w:p w14:paraId="669A8763" w14:textId="77777777" w:rsidR="000213FA" w:rsidRDefault="000213FA" w:rsidP="00847F39">
      <w:pPr>
        <w:widowControl/>
        <w:rPr>
          <w:rFonts w:ascii="Times New Roman" w:hAnsi="Times New Roman"/>
        </w:rPr>
      </w:pPr>
    </w:p>
    <w:p w14:paraId="5148C405" w14:textId="77777777" w:rsidR="000213FA" w:rsidRDefault="000213FA" w:rsidP="00847F39">
      <w:pPr>
        <w:widowControl/>
        <w:rPr>
          <w:rFonts w:ascii="Times New Roman" w:hAnsi="Times New Roman"/>
        </w:rPr>
      </w:pPr>
    </w:p>
    <w:p w14:paraId="6F94D299" w14:textId="77777777" w:rsidR="000213FA" w:rsidRDefault="000213FA" w:rsidP="00847F39">
      <w:pPr>
        <w:widowControl/>
        <w:rPr>
          <w:rFonts w:ascii="Times New Roman" w:hAnsi="Times New Roman"/>
        </w:rPr>
      </w:pPr>
    </w:p>
    <w:p w14:paraId="3B602F2B" w14:textId="77777777" w:rsidR="000213FA" w:rsidRDefault="000213FA" w:rsidP="00847F39">
      <w:pPr>
        <w:widowControl/>
        <w:rPr>
          <w:rFonts w:ascii="Times New Roman" w:hAnsi="Times New Roman"/>
        </w:rPr>
      </w:pPr>
    </w:p>
    <w:p w14:paraId="73FE5A90" w14:textId="77777777" w:rsidR="000213FA" w:rsidRDefault="000213FA" w:rsidP="00847F39">
      <w:pPr>
        <w:widowControl/>
        <w:rPr>
          <w:rFonts w:ascii="Times New Roman" w:hAnsi="Times New Roman"/>
        </w:rPr>
      </w:pPr>
    </w:p>
    <w:p w14:paraId="7FE52D43" w14:textId="77777777" w:rsidR="000213FA" w:rsidRDefault="000213FA" w:rsidP="00847F39">
      <w:pPr>
        <w:widowControl/>
        <w:rPr>
          <w:rFonts w:ascii="Times New Roman" w:hAnsi="Times New Roman"/>
        </w:rPr>
      </w:pPr>
    </w:p>
    <w:p w14:paraId="1606535C" w14:textId="77777777" w:rsidR="000213FA" w:rsidRDefault="000213FA" w:rsidP="00847F39">
      <w:pPr>
        <w:widowControl/>
        <w:rPr>
          <w:rFonts w:ascii="Times New Roman" w:hAnsi="Times New Roman"/>
        </w:rPr>
      </w:pPr>
    </w:p>
    <w:p w14:paraId="0BB8B92E" w14:textId="77777777" w:rsidR="000213FA" w:rsidRDefault="000213FA" w:rsidP="00847F39">
      <w:pPr>
        <w:widowControl/>
        <w:rPr>
          <w:rFonts w:ascii="Times New Roman" w:hAnsi="Times New Roman"/>
        </w:rPr>
      </w:pPr>
    </w:p>
    <w:p w14:paraId="48A4DB7F" w14:textId="77777777" w:rsidR="000213FA" w:rsidRDefault="000213FA" w:rsidP="00847F39">
      <w:pPr>
        <w:widowControl/>
        <w:jc w:val="center"/>
        <w:rPr>
          <w:rFonts w:ascii="Times New Roman" w:hAnsi="Times New Roman"/>
        </w:rPr>
      </w:pPr>
    </w:p>
    <w:p w14:paraId="77858368" w14:textId="4DE4E6B8" w:rsidR="000213FA" w:rsidRDefault="00D01013" w:rsidP="00847F39">
      <w:pPr>
        <w:widowControl/>
        <w:jc w:val="center"/>
        <w:rPr>
          <w:rFonts w:ascii="Times New Roman" w:hAnsi="Times New Roman"/>
        </w:rPr>
      </w:pPr>
      <w:r>
        <w:rPr>
          <w:rFonts w:ascii="Times New Roman" w:hAnsi="Times New Roman"/>
        </w:rPr>
        <w:t>FLORIDA INSTITUTE OF TECHNOLOGY</w:t>
      </w:r>
    </w:p>
    <w:p w14:paraId="580F18AD" w14:textId="77777777" w:rsidR="000213FA" w:rsidRDefault="000213FA" w:rsidP="00847F39">
      <w:pPr>
        <w:widowControl/>
        <w:jc w:val="center"/>
        <w:rPr>
          <w:rFonts w:ascii="Times New Roman" w:hAnsi="Times New Roman"/>
        </w:rPr>
      </w:pPr>
    </w:p>
    <w:p w14:paraId="6D6ED25C" w14:textId="6DA7CCE5" w:rsidR="000213FA" w:rsidRDefault="003C249E" w:rsidP="00847F39">
      <w:pPr>
        <w:widowControl/>
        <w:jc w:val="center"/>
        <w:rPr>
          <w:rFonts w:ascii="Times New Roman" w:hAnsi="Times New Roman"/>
          <w:u w:val="single"/>
        </w:rPr>
      </w:pPr>
      <w:r w:rsidRPr="00470154">
        <w:rPr>
          <w:rFonts w:ascii="Times New Roman" w:hAnsi="Times New Roman"/>
          <w:highlight w:val="yellow"/>
          <w:u w:val="single"/>
        </w:rPr>
        <w:t>REGISTERED STUDENT ORGANIZATION RESIDENTIAL SPACE</w:t>
      </w:r>
      <w:r w:rsidR="00F67DEA" w:rsidRPr="00470154">
        <w:rPr>
          <w:rFonts w:ascii="Times New Roman" w:hAnsi="Times New Roman"/>
          <w:highlight w:val="yellow"/>
          <w:u w:val="single"/>
        </w:rPr>
        <w:t xml:space="preserve"> LEASE</w:t>
      </w:r>
    </w:p>
    <w:p w14:paraId="0951AEF2" w14:textId="77777777" w:rsidR="003C249E" w:rsidRDefault="003C249E" w:rsidP="00847F39">
      <w:pPr>
        <w:widowControl/>
        <w:jc w:val="center"/>
        <w:rPr>
          <w:rFonts w:ascii="Times New Roman" w:hAnsi="Times New Roman"/>
        </w:rPr>
      </w:pPr>
    </w:p>
    <w:p w14:paraId="4F891592" w14:textId="77777777" w:rsidR="000213FA" w:rsidRDefault="000213FA" w:rsidP="00847F39">
      <w:pPr>
        <w:widowControl/>
        <w:jc w:val="center"/>
        <w:rPr>
          <w:rFonts w:ascii="Times New Roman" w:hAnsi="Times New Roman"/>
        </w:rPr>
      </w:pPr>
      <w:r>
        <w:rPr>
          <w:rFonts w:ascii="Times New Roman" w:hAnsi="Times New Roman"/>
        </w:rPr>
        <w:t>BY AND BETWEEN</w:t>
      </w:r>
    </w:p>
    <w:p w14:paraId="590D6F82" w14:textId="77777777" w:rsidR="000213FA" w:rsidRDefault="000213FA" w:rsidP="00847F39">
      <w:pPr>
        <w:widowControl/>
        <w:jc w:val="center"/>
        <w:rPr>
          <w:rFonts w:ascii="Times New Roman" w:hAnsi="Times New Roman"/>
        </w:rPr>
      </w:pPr>
    </w:p>
    <w:p w14:paraId="737BB686" w14:textId="77777777" w:rsidR="000213FA" w:rsidRDefault="000213FA" w:rsidP="00847F39">
      <w:pPr>
        <w:widowControl/>
        <w:jc w:val="center"/>
        <w:rPr>
          <w:rFonts w:ascii="Times New Roman" w:hAnsi="Times New Roman"/>
        </w:rPr>
      </w:pPr>
      <w:r>
        <w:rPr>
          <w:rFonts w:ascii="Times New Roman" w:hAnsi="Times New Roman"/>
        </w:rPr>
        <w:t>FLORIDA INSTITUTE OF TECHNOLOGY, INC., AS "LANDLORD"</w:t>
      </w:r>
    </w:p>
    <w:p w14:paraId="6C162CE3" w14:textId="77777777" w:rsidR="000213FA" w:rsidRDefault="000213FA" w:rsidP="00847F39">
      <w:pPr>
        <w:widowControl/>
        <w:jc w:val="center"/>
        <w:rPr>
          <w:rFonts w:ascii="Times New Roman" w:hAnsi="Times New Roman"/>
        </w:rPr>
      </w:pPr>
    </w:p>
    <w:p w14:paraId="29C4E432" w14:textId="77777777" w:rsidR="000213FA" w:rsidRDefault="000213FA" w:rsidP="00847F39">
      <w:pPr>
        <w:widowControl/>
        <w:jc w:val="center"/>
        <w:rPr>
          <w:rFonts w:ascii="Times New Roman" w:hAnsi="Times New Roman"/>
        </w:rPr>
      </w:pPr>
      <w:r>
        <w:rPr>
          <w:rFonts w:ascii="Times New Roman" w:hAnsi="Times New Roman"/>
        </w:rPr>
        <w:t>AND</w:t>
      </w:r>
    </w:p>
    <w:p w14:paraId="01732304" w14:textId="77777777" w:rsidR="000213FA" w:rsidRDefault="000213FA" w:rsidP="00847F39">
      <w:pPr>
        <w:widowControl/>
        <w:jc w:val="center"/>
        <w:rPr>
          <w:rFonts w:ascii="Times New Roman" w:hAnsi="Times New Roman"/>
        </w:rPr>
      </w:pPr>
    </w:p>
    <w:p w14:paraId="3913038E" w14:textId="77777777" w:rsidR="000213FA" w:rsidRDefault="000213FA" w:rsidP="00847F39">
      <w:pPr>
        <w:widowControl/>
        <w:jc w:val="center"/>
        <w:rPr>
          <w:rFonts w:ascii="Times New Roman" w:hAnsi="Times New Roman"/>
          <w:u w:val="single"/>
        </w:rPr>
      </w:pPr>
      <w:r>
        <w:rPr>
          <w:rFonts w:ascii="Times New Roman" w:hAnsi="Times New Roman"/>
        </w:rPr>
        <w:t>______________________________________________</w:t>
      </w:r>
      <w:r>
        <w:rPr>
          <w:rFonts w:ascii="Times New Roman" w:hAnsi="Times New Roman"/>
          <w:u w:val="single"/>
        </w:rPr>
        <w:t>,</w:t>
      </w:r>
    </w:p>
    <w:p w14:paraId="297C33C8" w14:textId="77777777" w:rsidR="000213FA" w:rsidRDefault="000213FA" w:rsidP="00847F39">
      <w:pPr>
        <w:widowControl/>
        <w:jc w:val="center"/>
        <w:rPr>
          <w:rFonts w:ascii="Times New Roman" w:hAnsi="Times New Roman"/>
        </w:rPr>
      </w:pPr>
    </w:p>
    <w:p w14:paraId="1CDB52C1" w14:textId="77777777" w:rsidR="000213FA" w:rsidRDefault="000213FA" w:rsidP="00847F39">
      <w:pPr>
        <w:widowControl/>
        <w:jc w:val="center"/>
        <w:rPr>
          <w:rFonts w:ascii="Times New Roman" w:hAnsi="Times New Roman"/>
        </w:rPr>
      </w:pPr>
      <w:r>
        <w:rPr>
          <w:rFonts w:ascii="Times New Roman" w:hAnsi="Times New Roman"/>
        </w:rPr>
        <w:t>AS "TENANT"</w:t>
      </w:r>
    </w:p>
    <w:p w14:paraId="25027A73" w14:textId="77777777" w:rsidR="000213FA" w:rsidRDefault="000213FA" w:rsidP="00847F39">
      <w:pPr>
        <w:widowControl/>
        <w:jc w:val="center"/>
        <w:rPr>
          <w:rFonts w:ascii="Times New Roman" w:hAnsi="Times New Roman"/>
        </w:rPr>
      </w:pPr>
    </w:p>
    <w:p w14:paraId="6B205A6D" w14:textId="7DCC22B3" w:rsidR="000213FA" w:rsidRDefault="008832E6" w:rsidP="00847F39">
      <w:pPr>
        <w:widowControl/>
        <w:jc w:val="center"/>
        <w:rPr>
          <w:rFonts w:ascii="Times New Roman" w:hAnsi="Times New Roman"/>
        </w:rPr>
      </w:pPr>
      <w:r>
        <w:rPr>
          <w:rFonts w:ascii="Times New Roman" w:hAnsi="Times New Roman"/>
        </w:rPr>
        <w:t>AUGUST 1, 2024</w:t>
      </w:r>
      <w:r w:rsidR="00296104">
        <w:rPr>
          <w:rFonts w:ascii="Times New Roman" w:hAnsi="Times New Roman"/>
        </w:rPr>
        <w:t>,</w:t>
      </w:r>
      <w:r>
        <w:rPr>
          <w:rFonts w:ascii="Times New Roman" w:hAnsi="Times New Roman"/>
        </w:rPr>
        <w:t xml:space="preserve"> TO JULY</w:t>
      </w:r>
      <w:r w:rsidR="00F67DEA">
        <w:rPr>
          <w:rFonts w:ascii="Times New Roman" w:hAnsi="Times New Roman"/>
        </w:rPr>
        <w:t xml:space="preserve"> 31, 2025</w:t>
      </w:r>
    </w:p>
    <w:p w14:paraId="533A00D5" w14:textId="77777777" w:rsidR="000213FA" w:rsidRDefault="000213FA" w:rsidP="00847F39">
      <w:pPr>
        <w:widowControl/>
        <w:jc w:val="center"/>
        <w:rPr>
          <w:rFonts w:ascii="Times New Roman" w:hAnsi="Times New Roman"/>
        </w:rPr>
      </w:pPr>
    </w:p>
    <w:p w14:paraId="733EC152" w14:textId="77777777" w:rsidR="000213FA" w:rsidRDefault="000213FA" w:rsidP="00847F39">
      <w:pPr>
        <w:widowControl/>
        <w:jc w:val="center"/>
        <w:rPr>
          <w:rFonts w:ascii="Times New Roman" w:hAnsi="Times New Roman"/>
        </w:rPr>
      </w:pPr>
    </w:p>
    <w:p w14:paraId="498B4DBE" w14:textId="77777777" w:rsidR="000213FA" w:rsidRDefault="000213FA" w:rsidP="00847F39">
      <w:pPr>
        <w:widowControl/>
        <w:jc w:val="center"/>
        <w:rPr>
          <w:rFonts w:ascii="Times New Roman" w:hAnsi="Times New Roman"/>
        </w:rPr>
      </w:pPr>
    </w:p>
    <w:p w14:paraId="00323BAF" w14:textId="77777777" w:rsidR="000213FA" w:rsidRDefault="000213FA" w:rsidP="00847F39">
      <w:pPr>
        <w:widowControl/>
        <w:jc w:val="center"/>
        <w:rPr>
          <w:rFonts w:ascii="Times New Roman" w:hAnsi="Times New Roman"/>
        </w:rPr>
      </w:pPr>
    </w:p>
    <w:p w14:paraId="22284AE5" w14:textId="77777777" w:rsidR="000213FA" w:rsidRDefault="000213FA" w:rsidP="00847F39">
      <w:pPr>
        <w:widowControl/>
        <w:jc w:val="center"/>
        <w:rPr>
          <w:rFonts w:ascii="Times New Roman" w:hAnsi="Times New Roman"/>
        </w:rPr>
      </w:pPr>
    </w:p>
    <w:p w14:paraId="7ECDEE02" w14:textId="77777777" w:rsidR="000213FA" w:rsidRDefault="000213FA" w:rsidP="00847F39">
      <w:pPr>
        <w:widowControl/>
        <w:jc w:val="center"/>
        <w:rPr>
          <w:rFonts w:ascii="Times New Roman" w:hAnsi="Times New Roman"/>
        </w:rPr>
      </w:pPr>
    </w:p>
    <w:p w14:paraId="3D30C181" w14:textId="77777777" w:rsidR="000213FA" w:rsidRDefault="000213FA" w:rsidP="00847F39">
      <w:pPr>
        <w:widowControl/>
        <w:jc w:val="center"/>
        <w:rPr>
          <w:rFonts w:ascii="Times New Roman" w:hAnsi="Times New Roman"/>
        </w:rPr>
      </w:pPr>
    </w:p>
    <w:p w14:paraId="127C5898" w14:textId="77777777" w:rsidR="000213FA" w:rsidRDefault="000213FA" w:rsidP="00847F39">
      <w:pPr>
        <w:widowControl/>
        <w:jc w:val="center"/>
        <w:rPr>
          <w:rFonts w:ascii="Times New Roman" w:hAnsi="Times New Roman"/>
        </w:rPr>
      </w:pPr>
    </w:p>
    <w:p w14:paraId="475F73D1" w14:textId="77777777" w:rsidR="000213FA" w:rsidRDefault="000213FA" w:rsidP="00847F39">
      <w:pPr>
        <w:widowControl/>
        <w:jc w:val="center"/>
        <w:rPr>
          <w:rFonts w:ascii="Times New Roman" w:hAnsi="Times New Roman"/>
        </w:rPr>
      </w:pPr>
    </w:p>
    <w:p w14:paraId="33EB0666" w14:textId="77777777" w:rsidR="000213FA" w:rsidRDefault="000213FA" w:rsidP="00847F39">
      <w:pPr>
        <w:widowControl/>
        <w:jc w:val="center"/>
        <w:rPr>
          <w:rFonts w:ascii="Times New Roman" w:hAnsi="Times New Roman"/>
        </w:rPr>
      </w:pPr>
    </w:p>
    <w:p w14:paraId="5A6138FE" w14:textId="77777777" w:rsidR="000213FA" w:rsidRDefault="000213FA" w:rsidP="00847F39">
      <w:pPr>
        <w:widowControl/>
        <w:jc w:val="center"/>
        <w:rPr>
          <w:rFonts w:ascii="Times New Roman" w:hAnsi="Times New Roman"/>
        </w:rPr>
      </w:pPr>
    </w:p>
    <w:p w14:paraId="5ED43C1E" w14:textId="1316EE14" w:rsidR="000213FA" w:rsidRDefault="000213FA" w:rsidP="00847F39">
      <w:pPr>
        <w:widowControl/>
        <w:jc w:val="center"/>
        <w:rPr>
          <w:rFonts w:ascii="Times New Roman" w:hAnsi="Times New Roman"/>
        </w:rPr>
      </w:pPr>
    </w:p>
    <w:p w14:paraId="71B83AF2" w14:textId="43BA5345" w:rsidR="00054F29" w:rsidRDefault="00054F29" w:rsidP="00847F39">
      <w:pPr>
        <w:widowControl/>
        <w:jc w:val="center"/>
        <w:rPr>
          <w:rFonts w:ascii="Times New Roman" w:hAnsi="Times New Roman"/>
        </w:rPr>
      </w:pPr>
    </w:p>
    <w:p w14:paraId="5E19538F" w14:textId="77777777" w:rsidR="00054F29" w:rsidRDefault="00054F29" w:rsidP="00847F39">
      <w:pPr>
        <w:widowControl/>
        <w:jc w:val="center"/>
        <w:rPr>
          <w:rFonts w:ascii="Times New Roman" w:hAnsi="Times New Roman"/>
        </w:rPr>
      </w:pPr>
    </w:p>
    <w:p w14:paraId="0F132E8E" w14:textId="77777777" w:rsidR="000213FA" w:rsidRDefault="000213FA" w:rsidP="00847F39">
      <w:pPr>
        <w:widowControl/>
        <w:jc w:val="center"/>
        <w:rPr>
          <w:rFonts w:ascii="Times New Roman" w:hAnsi="Times New Roman"/>
        </w:rPr>
      </w:pPr>
    </w:p>
    <w:p w14:paraId="6DEDC763" w14:textId="77777777" w:rsidR="000213FA" w:rsidRDefault="000213FA" w:rsidP="00847F39">
      <w:pPr>
        <w:widowControl/>
        <w:jc w:val="center"/>
        <w:rPr>
          <w:rFonts w:ascii="Times New Roman" w:hAnsi="Times New Roman"/>
        </w:rPr>
      </w:pPr>
    </w:p>
    <w:p w14:paraId="56071DF2" w14:textId="4E353F74" w:rsidR="000213FA" w:rsidRDefault="000213FA" w:rsidP="00847F39">
      <w:pPr>
        <w:widowControl/>
        <w:jc w:val="center"/>
        <w:rPr>
          <w:rFonts w:ascii="Times New Roman" w:hAnsi="Times New Roman"/>
        </w:rPr>
      </w:pPr>
    </w:p>
    <w:p w14:paraId="6BD02798" w14:textId="2B8BE5FC" w:rsidR="005B5010" w:rsidRDefault="005B5010" w:rsidP="00847F39">
      <w:pPr>
        <w:widowControl/>
        <w:jc w:val="center"/>
        <w:rPr>
          <w:rFonts w:ascii="Times New Roman" w:hAnsi="Times New Roman"/>
        </w:rPr>
      </w:pPr>
    </w:p>
    <w:p w14:paraId="3102C073" w14:textId="77777777" w:rsidR="005B5010" w:rsidRDefault="005B5010" w:rsidP="00847F39">
      <w:pPr>
        <w:widowControl/>
        <w:jc w:val="center"/>
        <w:rPr>
          <w:rFonts w:ascii="Times New Roman" w:hAnsi="Times New Roman"/>
        </w:rPr>
      </w:pPr>
    </w:p>
    <w:p w14:paraId="6A14A5DA" w14:textId="572EF1CB" w:rsidR="000213FA" w:rsidRDefault="00054F29" w:rsidP="00847F39">
      <w:pPr>
        <w:widowControl/>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54B8E587" wp14:editId="4FF7240D">
                <wp:simplePos x="0" y="0"/>
                <wp:positionH relativeFrom="page">
                  <wp:posOffset>914400</wp:posOffset>
                </wp:positionH>
                <wp:positionV relativeFrom="paragraph">
                  <wp:posOffset>457200</wp:posOffset>
                </wp:positionV>
                <wp:extent cx="5943600" cy="274320"/>
                <wp:effectExtent l="0" t="0" r="0" b="0"/>
                <wp:wrapNone/>
                <wp:docPr id="10"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CF46D" w14:textId="77777777" w:rsidR="000213FA" w:rsidRDefault="000213FA" w:rsidP="000213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8E587" id="_x0000_t202" coordsize="21600,21600" o:spt="202" path="m,l,21600r21600,l21600,xe">
                <v:stroke joinstyle="miter"/>
                <v:path gradientshapeok="t" o:connecttype="rect"/>
              </v:shapetype>
              <v:shape id="SWFootPg99" o:spid="_x0000_s1026" type="#_x0000_t202" style="position:absolute;margin-left:1in;margin-top:36pt;width:468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BL1wEAAJEDAAAOAAAAZHJzL2Uyb0RvYy54bWysU9tu2zAMfR+wfxD0vthJu24z4hRdiw4D&#10;ugvQ7QNoWbKN2aJGKbGzrx8lx+kub8NeBJqkjs45pLfX09CLgybfoS3lepVLoa3CurNNKb9+uX/x&#10;WgofwNbQo9WlPGovr3fPn21HV+gNttjXmgSDWF+MrpRtCK7IMq9aPYBfodOWiwZpgMCf1GQ1wcjo&#10;Q59t8vwqG5FqR6i095y9m4tyl/CN0Sp8MsbrIPpSMreQTkpnFc9st4WiIXBtp0404B9YDNBZfvQM&#10;dQcBxJ66v6CGThF6NGGlcMjQmE7ppIHVrPM/1Dy24HTSwuZ4d7bJ/z9Y9fHw6D6TCNNbnHiASYR3&#10;D6i+eWHxtgXb6BsiHFsNNT+8jpZlo/PF6Wq02hc+glTjB6x5yLAPmIAmQ0N0hXUKRucBHM+m6ykI&#10;xcmXby4vrnIuKa5tXl1ebNJUMiiW2458eKdxEDEoJfFQEzocHnyIbKBYWuJjFu+7vk+D7e1vCW6M&#10;mcQ+Ep6ph6mauDuqqLA+sg7CeU94rzlokX5IMfKOlNJ/3wNpKfr3lr2IC7UEtATVEoBVfLWUQYo5&#10;vA3z4u0ddU3LyLPbFm/YL9MlKU8sTjx57knhaUfjYv36nbqe/qTdTwAAAP//AwBQSwMEFAAGAAgA&#10;AAAhACtlzIHeAAAACwEAAA8AAABkcnMvZG93bnJldi54bWxMT0FOwzAQvCPxB2uRuFG7USklxKkq&#10;BCekijQcODrxNokar0PstuH33Z7gtDOa0exMtp5cL044hs6ThvlMgUCqve2o0fBVvj+sQIRoyJre&#10;E2r4xQDr/PYmM6n1ZyrwtIuN4BAKqdHQxjikUoa6RWfCzA9IrO396ExkOjbSjubM4a6XiVJL6UxH&#10;/KE1A762WB92R6dh803FW/ezrT6LfdGV5bOij+VB6/u7afMCIuIU/8xwrc/VIedOlT+SDaJnvljw&#10;lqjhKeF7NaiVYlQxmj8mIPNM/t+QXwAAAP//AwBQSwECLQAUAAYACAAAACEAtoM4kv4AAADhAQAA&#10;EwAAAAAAAAAAAAAAAAAAAAAAW0NvbnRlbnRfVHlwZXNdLnhtbFBLAQItABQABgAIAAAAIQA4/SH/&#10;1gAAAJQBAAALAAAAAAAAAAAAAAAAAC8BAABfcmVscy8ucmVsc1BLAQItABQABgAIAAAAIQCVM5BL&#10;1wEAAJEDAAAOAAAAAAAAAAAAAAAAAC4CAABkcnMvZTJvRG9jLnhtbFBLAQItABQABgAIAAAAIQAr&#10;ZcyB3gAAAAsBAAAPAAAAAAAAAAAAAAAAADEEAABkcnMvZG93bnJldi54bWxQSwUGAAAAAAQABADz&#10;AAAAPAUAAAAA&#10;" filled="f" stroked="f">
                <v:textbox inset="0,0,0,0">
                  <w:txbxContent>
                    <w:p w14:paraId="088CF46D" w14:textId="77777777" w:rsidR="000213FA" w:rsidRDefault="000213FA" w:rsidP="000213FA"/>
                  </w:txbxContent>
                </v:textbox>
                <w10:wrap anchorx="page"/>
              </v:shape>
            </w:pict>
          </mc:Fallback>
        </mc:AlternateContent>
      </w:r>
    </w:p>
    <w:p w14:paraId="352B8D57" w14:textId="59D89CB1" w:rsidR="000213FA" w:rsidRDefault="00D01013" w:rsidP="00847F39">
      <w:pPr>
        <w:widowControl/>
        <w:jc w:val="center"/>
        <w:rPr>
          <w:rFonts w:ascii="Times New Roman" w:hAnsi="Times New Roman"/>
        </w:rPr>
      </w:pPr>
      <w:bookmarkStart w:id="0" w:name="_Hlk22810075"/>
      <w:r>
        <w:rPr>
          <w:rFonts w:ascii="Times New Roman" w:hAnsi="Times New Roman"/>
          <w:u w:val="single"/>
        </w:rPr>
        <w:t>FLORIDA INSTITUTE OF TECHNOLOGY</w:t>
      </w:r>
    </w:p>
    <w:p w14:paraId="62DA00B8" w14:textId="77777777" w:rsidR="000213FA" w:rsidRDefault="000213FA" w:rsidP="00847F39">
      <w:pPr>
        <w:widowControl/>
        <w:rPr>
          <w:rFonts w:ascii="Times New Roman" w:hAnsi="Times New Roman"/>
        </w:rPr>
      </w:pPr>
    </w:p>
    <w:p w14:paraId="605A82EF" w14:textId="23AEDF35" w:rsidR="000213FA" w:rsidRDefault="003C249E" w:rsidP="00847F39">
      <w:pPr>
        <w:widowControl/>
        <w:tabs>
          <w:tab w:val="center" w:pos="4725"/>
        </w:tabs>
        <w:jc w:val="center"/>
        <w:rPr>
          <w:rFonts w:ascii="Times New Roman" w:hAnsi="Times New Roman"/>
        </w:rPr>
      </w:pPr>
      <w:r>
        <w:rPr>
          <w:rFonts w:ascii="Times New Roman" w:hAnsi="Times New Roman"/>
          <w:u w:val="single"/>
        </w:rPr>
        <w:t xml:space="preserve">REGISTERED STUDENT ORGANIZATION RESIDENTIAL SPACE </w:t>
      </w:r>
      <w:r w:rsidR="000213FA">
        <w:rPr>
          <w:rFonts w:ascii="Times New Roman" w:hAnsi="Times New Roman"/>
          <w:u w:val="single"/>
        </w:rPr>
        <w:t>LEASE</w:t>
      </w:r>
    </w:p>
    <w:p w14:paraId="3052EECE" w14:textId="57253EBF" w:rsidR="000213FA" w:rsidRDefault="000213FA" w:rsidP="00847F39">
      <w:pPr>
        <w:widowControl/>
        <w:tabs>
          <w:tab w:val="center" w:pos="4725"/>
        </w:tabs>
        <w:rPr>
          <w:rFonts w:ascii="Times New Roman" w:hAnsi="Times New Roman"/>
        </w:rPr>
      </w:pPr>
    </w:p>
    <w:sdt>
      <w:sdtPr>
        <w:rPr>
          <w:rFonts w:ascii="CG Times" w:eastAsia="Times New Roman" w:hAnsi="CG Times" w:cs="Times New Roman"/>
          <w:color w:val="auto"/>
        </w:rPr>
        <w:id w:val="2050953656"/>
        <w:docPartObj>
          <w:docPartGallery w:val="Table of Contents"/>
          <w:docPartUnique/>
        </w:docPartObj>
      </w:sdtPr>
      <w:sdtEndPr>
        <w:rPr>
          <w:b/>
          <w:bCs/>
          <w:noProof/>
        </w:rPr>
      </w:sdtEndPr>
      <w:sdtContent>
        <w:p w14:paraId="3614BE74" w14:textId="0498821F" w:rsidR="005A6D4B" w:rsidRPr="00C7376F" w:rsidRDefault="00605DD6" w:rsidP="00847F39">
          <w:pPr>
            <w:pStyle w:val="TOCHeading"/>
            <w:spacing w:line="240" w:lineRule="auto"/>
          </w:pPr>
          <w:r w:rsidRPr="00742E40">
            <w:rPr>
              <w:b/>
              <w:bCs/>
              <w:color w:val="auto"/>
            </w:rPr>
            <w:t>INDEX</w:t>
          </w:r>
        </w:p>
        <w:p w14:paraId="54E6C80A" w14:textId="74EC5102" w:rsidR="00B23669" w:rsidRDefault="005A6D4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3772265" w:history="1">
            <w:r w:rsidR="00B23669" w:rsidRPr="003671F0">
              <w:rPr>
                <w:rStyle w:val="Hyperlink"/>
                <w:noProof/>
              </w:rPr>
              <w:t>ARTICLE 1. - BASIC TERMS</w:t>
            </w:r>
            <w:r w:rsidR="00B23669">
              <w:rPr>
                <w:noProof/>
                <w:webHidden/>
              </w:rPr>
              <w:tab/>
            </w:r>
            <w:r w:rsidR="00B23669">
              <w:rPr>
                <w:noProof/>
                <w:webHidden/>
              </w:rPr>
              <w:fldChar w:fldCharType="begin"/>
            </w:r>
            <w:r w:rsidR="00B23669">
              <w:rPr>
                <w:noProof/>
                <w:webHidden/>
              </w:rPr>
              <w:instrText xml:space="preserve"> PAGEREF _Toc173772265 \h </w:instrText>
            </w:r>
            <w:r w:rsidR="00B23669">
              <w:rPr>
                <w:noProof/>
                <w:webHidden/>
              </w:rPr>
            </w:r>
            <w:r w:rsidR="00B23669">
              <w:rPr>
                <w:noProof/>
                <w:webHidden/>
              </w:rPr>
              <w:fldChar w:fldCharType="separate"/>
            </w:r>
            <w:r w:rsidR="00B23669">
              <w:rPr>
                <w:noProof/>
                <w:webHidden/>
              </w:rPr>
              <w:t>1</w:t>
            </w:r>
            <w:r w:rsidR="00B23669">
              <w:rPr>
                <w:noProof/>
                <w:webHidden/>
              </w:rPr>
              <w:fldChar w:fldCharType="end"/>
            </w:r>
          </w:hyperlink>
        </w:p>
        <w:p w14:paraId="3494FE53" w14:textId="15893BAC" w:rsidR="00B23669" w:rsidRDefault="00000000">
          <w:pPr>
            <w:pStyle w:val="TOC2"/>
            <w:rPr>
              <w:rFonts w:asciiTheme="minorHAnsi" w:eastAsiaTheme="minorEastAsia" w:hAnsiTheme="minorHAnsi" w:cstheme="minorBidi"/>
              <w:noProof/>
              <w:sz w:val="22"/>
              <w:szCs w:val="22"/>
            </w:rPr>
          </w:pPr>
          <w:hyperlink w:anchor="_Toc173772266" w:history="1">
            <w:r w:rsidR="00B23669" w:rsidRPr="003671F0">
              <w:rPr>
                <w:rStyle w:val="Hyperlink"/>
                <w:noProof/>
              </w:rPr>
              <w:t>1.1.</w:t>
            </w:r>
            <w:r w:rsidR="00B23669">
              <w:rPr>
                <w:rFonts w:asciiTheme="minorHAnsi" w:eastAsiaTheme="minorEastAsia" w:hAnsiTheme="minorHAnsi" w:cstheme="minorBidi"/>
                <w:noProof/>
                <w:sz w:val="22"/>
                <w:szCs w:val="22"/>
              </w:rPr>
              <w:tab/>
            </w:r>
            <w:r w:rsidR="00B23669" w:rsidRPr="003671F0">
              <w:rPr>
                <w:rStyle w:val="Hyperlink"/>
                <w:noProof/>
              </w:rPr>
              <w:t>Parties.</w:t>
            </w:r>
            <w:r w:rsidR="00B23669">
              <w:rPr>
                <w:noProof/>
                <w:webHidden/>
              </w:rPr>
              <w:tab/>
            </w:r>
            <w:r w:rsidR="00B23669">
              <w:rPr>
                <w:noProof/>
                <w:webHidden/>
              </w:rPr>
              <w:fldChar w:fldCharType="begin"/>
            </w:r>
            <w:r w:rsidR="00B23669">
              <w:rPr>
                <w:noProof/>
                <w:webHidden/>
              </w:rPr>
              <w:instrText xml:space="preserve"> PAGEREF _Toc173772266 \h </w:instrText>
            </w:r>
            <w:r w:rsidR="00B23669">
              <w:rPr>
                <w:noProof/>
                <w:webHidden/>
              </w:rPr>
            </w:r>
            <w:r w:rsidR="00B23669">
              <w:rPr>
                <w:noProof/>
                <w:webHidden/>
              </w:rPr>
              <w:fldChar w:fldCharType="separate"/>
            </w:r>
            <w:r w:rsidR="00B23669">
              <w:rPr>
                <w:noProof/>
                <w:webHidden/>
              </w:rPr>
              <w:t>1</w:t>
            </w:r>
            <w:r w:rsidR="00B23669">
              <w:rPr>
                <w:noProof/>
                <w:webHidden/>
              </w:rPr>
              <w:fldChar w:fldCharType="end"/>
            </w:r>
          </w:hyperlink>
        </w:p>
        <w:p w14:paraId="52ED960F" w14:textId="72C4DB85" w:rsidR="00B23669"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73772267" w:history="1">
            <w:r w:rsidR="00B23669" w:rsidRPr="003671F0">
              <w:rPr>
                <w:rStyle w:val="Hyperlink"/>
                <w:noProof/>
              </w:rPr>
              <w:t>1.1.1.</w:t>
            </w:r>
            <w:r w:rsidR="00B23669">
              <w:rPr>
                <w:rFonts w:asciiTheme="minorHAnsi" w:eastAsiaTheme="minorEastAsia" w:hAnsiTheme="minorHAnsi" w:cstheme="minorBidi"/>
                <w:noProof/>
                <w:sz w:val="22"/>
                <w:szCs w:val="22"/>
              </w:rPr>
              <w:tab/>
            </w:r>
            <w:r w:rsidR="00B23669" w:rsidRPr="003671F0">
              <w:rPr>
                <w:rStyle w:val="Hyperlink"/>
                <w:noProof/>
              </w:rPr>
              <w:t>Landlord Representative/Liaison</w:t>
            </w:r>
            <w:r w:rsidR="00B23669">
              <w:rPr>
                <w:noProof/>
                <w:webHidden/>
              </w:rPr>
              <w:tab/>
            </w:r>
            <w:r w:rsidR="00B23669">
              <w:rPr>
                <w:noProof/>
                <w:webHidden/>
              </w:rPr>
              <w:fldChar w:fldCharType="begin"/>
            </w:r>
            <w:r w:rsidR="00B23669">
              <w:rPr>
                <w:noProof/>
                <w:webHidden/>
              </w:rPr>
              <w:instrText xml:space="preserve"> PAGEREF _Toc173772267 \h </w:instrText>
            </w:r>
            <w:r w:rsidR="00B23669">
              <w:rPr>
                <w:noProof/>
                <w:webHidden/>
              </w:rPr>
            </w:r>
            <w:r w:rsidR="00B23669">
              <w:rPr>
                <w:noProof/>
                <w:webHidden/>
              </w:rPr>
              <w:fldChar w:fldCharType="separate"/>
            </w:r>
            <w:r w:rsidR="00B23669">
              <w:rPr>
                <w:noProof/>
                <w:webHidden/>
              </w:rPr>
              <w:t>1</w:t>
            </w:r>
            <w:r w:rsidR="00B23669">
              <w:rPr>
                <w:noProof/>
                <w:webHidden/>
              </w:rPr>
              <w:fldChar w:fldCharType="end"/>
            </w:r>
          </w:hyperlink>
        </w:p>
        <w:p w14:paraId="7FA2AA77" w14:textId="0534765A" w:rsidR="00B23669"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73772268" w:history="1">
            <w:r w:rsidR="00B23669" w:rsidRPr="003671F0">
              <w:rPr>
                <w:rStyle w:val="Hyperlink"/>
                <w:noProof/>
              </w:rPr>
              <w:t>1.1.2.</w:t>
            </w:r>
            <w:r w:rsidR="00B23669">
              <w:rPr>
                <w:rFonts w:asciiTheme="minorHAnsi" w:eastAsiaTheme="minorEastAsia" w:hAnsiTheme="minorHAnsi" w:cstheme="minorBidi"/>
                <w:noProof/>
                <w:sz w:val="22"/>
                <w:szCs w:val="22"/>
              </w:rPr>
              <w:tab/>
            </w:r>
            <w:r w:rsidR="00B23669" w:rsidRPr="003671F0">
              <w:rPr>
                <w:rStyle w:val="Hyperlink"/>
                <w:noProof/>
              </w:rPr>
              <w:t>Tenant Representative/Liaison.</w:t>
            </w:r>
            <w:r w:rsidR="00B23669">
              <w:rPr>
                <w:noProof/>
                <w:webHidden/>
              </w:rPr>
              <w:tab/>
            </w:r>
            <w:r w:rsidR="00B23669">
              <w:rPr>
                <w:noProof/>
                <w:webHidden/>
              </w:rPr>
              <w:fldChar w:fldCharType="begin"/>
            </w:r>
            <w:r w:rsidR="00B23669">
              <w:rPr>
                <w:noProof/>
                <w:webHidden/>
              </w:rPr>
              <w:instrText xml:space="preserve"> PAGEREF _Toc173772268 \h </w:instrText>
            </w:r>
            <w:r w:rsidR="00B23669">
              <w:rPr>
                <w:noProof/>
                <w:webHidden/>
              </w:rPr>
            </w:r>
            <w:r w:rsidR="00B23669">
              <w:rPr>
                <w:noProof/>
                <w:webHidden/>
              </w:rPr>
              <w:fldChar w:fldCharType="separate"/>
            </w:r>
            <w:r w:rsidR="00B23669">
              <w:rPr>
                <w:noProof/>
                <w:webHidden/>
              </w:rPr>
              <w:t>1</w:t>
            </w:r>
            <w:r w:rsidR="00B23669">
              <w:rPr>
                <w:noProof/>
                <w:webHidden/>
              </w:rPr>
              <w:fldChar w:fldCharType="end"/>
            </w:r>
          </w:hyperlink>
        </w:p>
        <w:p w14:paraId="1E72A273" w14:textId="1EA177F5" w:rsidR="00B23669" w:rsidRDefault="00000000">
          <w:pPr>
            <w:pStyle w:val="TOC2"/>
            <w:rPr>
              <w:rFonts w:asciiTheme="minorHAnsi" w:eastAsiaTheme="minorEastAsia" w:hAnsiTheme="minorHAnsi" w:cstheme="minorBidi"/>
              <w:noProof/>
              <w:sz w:val="22"/>
              <w:szCs w:val="22"/>
            </w:rPr>
          </w:pPr>
          <w:hyperlink w:anchor="_Toc173772269" w:history="1">
            <w:r w:rsidR="00B23669" w:rsidRPr="003671F0">
              <w:rPr>
                <w:rStyle w:val="Hyperlink"/>
                <w:noProof/>
              </w:rPr>
              <w:t>1.2.</w:t>
            </w:r>
            <w:r w:rsidR="00B23669">
              <w:rPr>
                <w:rFonts w:asciiTheme="minorHAnsi" w:eastAsiaTheme="minorEastAsia" w:hAnsiTheme="minorHAnsi" w:cstheme="minorBidi"/>
                <w:noProof/>
                <w:sz w:val="22"/>
                <w:szCs w:val="22"/>
              </w:rPr>
              <w:tab/>
            </w:r>
            <w:r w:rsidR="00B23669" w:rsidRPr="003671F0">
              <w:rPr>
                <w:rStyle w:val="Hyperlink"/>
                <w:noProof/>
              </w:rPr>
              <w:t>Leased Premises.</w:t>
            </w:r>
            <w:r w:rsidR="00B23669">
              <w:rPr>
                <w:noProof/>
                <w:webHidden/>
              </w:rPr>
              <w:tab/>
            </w:r>
            <w:r w:rsidR="00B23669">
              <w:rPr>
                <w:noProof/>
                <w:webHidden/>
              </w:rPr>
              <w:fldChar w:fldCharType="begin"/>
            </w:r>
            <w:r w:rsidR="00B23669">
              <w:rPr>
                <w:noProof/>
                <w:webHidden/>
              </w:rPr>
              <w:instrText xml:space="preserve"> PAGEREF _Toc173772269 \h </w:instrText>
            </w:r>
            <w:r w:rsidR="00B23669">
              <w:rPr>
                <w:noProof/>
                <w:webHidden/>
              </w:rPr>
            </w:r>
            <w:r w:rsidR="00B23669">
              <w:rPr>
                <w:noProof/>
                <w:webHidden/>
              </w:rPr>
              <w:fldChar w:fldCharType="separate"/>
            </w:r>
            <w:r w:rsidR="00B23669">
              <w:rPr>
                <w:noProof/>
                <w:webHidden/>
              </w:rPr>
              <w:t>1</w:t>
            </w:r>
            <w:r w:rsidR="00B23669">
              <w:rPr>
                <w:noProof/>
                <w:webHidden/>
              </w:rPr>
              <w:fldChar w:fldCharType="end"/>
            </w:r>
          </w:hyperlink>
        </w:p>
        <w:p w14:paraId="2ECEDC23" w14:textId="22787CE9" w:rsidR="00B23669" w:rsidRDefault="00000000">
          <w:pPr>
            <w:pStyle w:val="TOC2"/>
            <w:rPr>
              <w:rFonts w:asciiTheme="minorHAnsi" w:eastAsiaTheme="minorEastAsia" w:hAnsiTheme="minorHAnsi" w:cstheme="minorBidi"/>
              <w:noProof/>
              <w:sz w:val="22"/>
              <w:szCs w:val="22"/>
            </w:rPr>
          </w:pPr>
          <w:hyperlink w:anchor="_Toc173772270" w:history="1">
            <w:r w:rsidR="00B23669" w:rsidRPr="003671F0">
              <w:rPr>
                <w:rStyle w:val="Hyperlink"/>
                <w:noProof/>
              </w:rPr>
              <w:t>1.3.</w:t>
            </w:r>
            <w:r w:rsidR="00B23669">
              <w:rPr>
                <w:rFonts w:asciiTheme="minorHAnsi" w:eastAsiaTheme="minorEastAsia" w:hAnsiTheme="minorHAnsi" w:cstheme="minorBidi"/>
                <w:noProof/>
                <w:sz w:val="22"/>
                <w:szCs w:val="22"/>
              </w:rPr>
              <w:tab/>
            </w:r>
            <w:r w:rsidR="00B23669" w:rsidRPr="003671F0">
              <w:rPr>
                <w:rStyle w:val="Hyperlink"/>
                <w:noProof/>
              </w:rPr>
              <w:t>Term.</w:t>
            </w:r>
            <w:r w:rsidR="00B23669">
              <w:rPr>
                <w:noProof/>
                <w:webHidden/>
              </w:rPr>
              <w:tab/>
            </w:r>
            <w:r w:rsidR="00B23669">
              <w:rPr>
                <w:noProof/>
                <w:webHidden/>
              </w:rPr>
              <w:fldChar w:fldCharType="begin"/>
            </w:r>
            <w:r w:rsidR="00B23669">
              <w:rPr>
                <w:noProof/>
                <w:webHidden/>
              </w:rPr>
              <w:instrText xml:space="preserve"> PAGEREF _Toc173772270 \h </w:instrText>
            </w:r>
            <w:r w:rsidR="00B23669">
              <w:rPr>
                <w:noProof/>
                <w:webHidden/>
              </w:rPr>
            </w:r>
            <w:r w:rsidR="00B23669">
              <w:rPr>
                <w:noProof/>
                <w:webHidden/>
              </w:rPr>
              <w:fldChar w:fldCharType="separate"/>
            </w:r>
            <w:r w:rsidR="00B23669">
              <w:rPr>
                <w:noProof/>
                <w:webHidden/>
              </w:rPr>
              <w:t>1</w:t>
            </w:r>
            <w:r w:rsidR="00B23669">
              <w:rPr>
                <w:noProof/>
                <w:webHidden/>
              </w:rPr>
              <w:fldChar w:fldCharType="end"/>
            </w:r>
          </w:hyperlink>
        </w:p>
        <w:p w14:paraId="50DFF3B2" w14:textId="272618B0" w:rsidR="00B23669" w:rsidRDefault="00000000">
          <w:pPr>
            <w:pStyle w:val="TOC2"/>
            <w:rPr>
              <w:rFonts w:asciiTheme="minorHAnsi" w:eastAsiaTheme="minorEastAsia" w:hAnsiTheme="minorHAnsi" w:cstheme="minorBidi"/>
              <w:noProof/>
              <w:sz w:val="22"/>
              <w:szCs w:val="22"/>
            </w:rPr>
          </w:pPr>
          <w:hyperlink w:anchor="_Toc173772271" w:history="1">
            <w:r w:rsidR="00B23669" w:rsidRPr="003671F0">
              <w:rPr>
                <w:rStyle w:val="Hyperlink"/>
                <w:noProof/>
              </w:rPr>
              <w:t>1.4.</w:t>
            </w:r>
            <w:r w:rsidR="00B23669">
              <w:rPr>
                <w:rFonts w:asciiTheme="minorHAnsi" w:eastAsiaTheme="minorEastAsia" w:hAnsiTheme="minorHAnsi" w:cstheme="minorBidi"/>
                <w:noProof/>
                <w:sz w:val="22"/>
                <w:szCs w:val="22"/>
              </w:rPr>
              <w:tab/>
            </w:r>
            <w:r w:rsidR="00B23669" w:rsidRPr="003671F0">
              <w:rPr>
                <w:rStyle w:val="Hyperlink"/>
                <w:noProof/>
              </w:rPr>
              <w:t>Rent.</w:t>
            </w:r>
            <w:r w:rsidR="00B23669">
              <w:rPr>
                <w:noProof/>
                <w:webHidden/>
              </w:rPr>
              <w:tab/>
            </w:r>
            <w:r w:rsidR="00B23669">
              <w:rPr>
                <w:noProof/>
                <w:webHidden/>
              </w:rPr>
              <w:fldChar w:fldCharType="begin"/>
            </w:r>
            <w:r w:rsidR="00B23669">
              <w:rPr>
                <w:noProof/>
                <w:webHidden/>
              </w:rPr>
              <w:instrText xml:space="preserve"> PAGEREF _Toc173772271 \h </w:instrText>
            </w:r>
            <w:r w:rsidR="00B23669">
              <w:rPr>
                <w:noProof/>
                <w:webHidden/>
              </w:rPr>
            </w:r>
            <w:r w:rsidR="00B23669">
              <w:rPr>
                <w:noProof/>
                <w:webHidden/>
              </w:rPr>
              <w:fldChar w:fldCharType="separate"/>
            </w:r>
            <w:r w:rsidR="00B23669">
              <w:rPr>
                <w:noProof/>
                <w:webHidden/>
              </w:rPr>
              <w:t>1</w:t>
            </w:r>
            <w:r w:rsidR="00B23669">
              <w:rPr>
                <w:noProof/>
                <w:webHidden/>
              </w:rPr>
              <w:fldChar w:fldCharType="end"/>
            </w:r>
          </w:hyperlink>
        </w:p>
        <w:p w14:paraId="3A94CA5B" w14:textId="623A9D88" w:rsidR="00B23669" w:rsidRDefault="00000000">
          <w:pPr>
            <w:pStyle w:val="TOC2"/>
            <w:rPr>
              <w:rFonts w:asciiTheme="minorHAnsi" w:eastAsiaTheme="minorEastAsia" w:hAnsiTheme="minorHAnsi" w:cstheme="minorBidi"/>
              <w:noProof/>
              <w:sz w:val="22"/>
              <w:szCs w:val="22"/>
            </w:rPr>
          </w:pPr>
          <w:hyperlink w:anchor="_Toc173772272" w:history="1">
            <w:r w:rsidR="00B23669" w:rsidRPr="003671F0">
              <w:rPr>
                <w:rStyle w:val="Hyperlink"/>
                <w:noProof/>
              </w:rPr>
              <w:t>1.5.</w:t>
            </w:r>
            <w:r w:rsidR="00B23669">
              <w:rPr>
                <w:rFonts w:asciiTheme="minorHAnsi" w:eastAsiaTheme="minorEastAsia" w:hAnsiTheme="minorHAnsi" w:cstheme="minorBidi"/>
                <w:noProof/>
                <w:sz w:val="22"/>
                <w:szCs w:val="22"/>
              </w:rPr>
              <w:tab/>
            </w:r>
            <w:r w:rsidR="00B23669" w:rsidRPr="003671F0">
              <w:rPr>
                <w:rStyle w:val="Hyperlink"/>
                <w:noProof/>
              </w:rPr>
              <w:t>Permitted Use.</w:t>
            </w:r>
            <w:r w:rsidR="00B23669">
              <w:rPr>
                <w:noProof/>
                <w:webHidden/>
              </w:rPr>
              <w:tab/>
            </w:r>
            <w:r w:rsidR="00B23669">
              <w:rPr>
                <w:noProof/>
                <w:webHidden/>
              </w:rPr>
              <w:fldChar w:fldCharType="begin"/>
            </w:r>
            <w:r w:rsidR="00B23669">
              <w:rPr>
                <w:noProof/>
                <w:webHidden/>
              </w:rPr>
              <w:instrText xml:space="preserve"> PAGEREF _Toc173772272 \h </w:instrText>
            </w:r>
            <w:r w:rsidR="00B23669">
              <w:rPr>
                <w:noProof/>
                <w:webHidden/>
              </w:rPr>
            </w:r>
            <w:r w:rsidR="00B23669">
              <w:rPr>
                <w:noProof/>
                <w:webHidden/>
              </w:rPr>
              <w:fldChar w:fldCharType="separate"/>
            </w:r>
            <w:r w:rsidR="00B23669">
              <w:rPr>
                <w:noProof/>
                <w:webHidden/>
              </w:rPr>
              <w:t>2</w:t>
            </w:r>
            <w:r w:rsidR="00B23669">
              <w:rPr>
                <w:noProof/>
                <w:webHidden/>
              </w:rPr>
              <w:fldChar w:fldCharType="end"/>
            </w:r>
          </w:hyperlink>
        </w:p>
        <w:p w14:paraId="7923E4F7" w14:textId="6E402C3E" w:rsidR="00B23669"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73772283" w:history="1">
            <w:r w:rsidR="00B23669" w:rsidRPr="003671F0">
              <w:rPr>
                <w:rStyle w:val="Hyperlink"/>
                <w:noProof/>
              </w:rPr>
              <w:t>1.5.1</w:t>
            </w:r>
            <w:r w:rsidR="00B23669">
              <w:rPr>
                <w:rFonts w:asciiTheme="minorHAnsi" w:eastAsiaTheme="minorEastAsia" w:hAnsiTheme="minorHAnsi" w:cstheme="minorBidi"/>
                <w:noProof/>
                <w:sz w:val="22"/>
                <w:szCs w:val="22"/>
              </w:rPr>
              <w:tab/>
            </w:r>
            <w:r w:rsidR="00B23669" w:rsidRPr="003671F0">
              <w:rPr>
                <w:rStyle w:val="Hyperlink"/>
                <w:noProof/>
              </w:rPr>
              <w:t>Limitations on Use - General</w:t>
            </w:r>
            <w:r w:rsidR="00B23669">
              <w:rPr>
                <w:noProof/>
                <w:webHidden/>
              </w:rPr>
              <w:tab/>
            </w:r>
            <w:r w:rsidR="00B23669">
              <w:rPr>
                <w:noProof/>
                <w:webHidden/>
              </w:rPr>
              <w:fldChar w:fldCharType="begin"/>
            </w:r>
            <w:r w:rsidR="00B23669">
              <w:rPr>
                <w:noProof/>
                <w:webHidden/>
              </w:rPr>
              <w:instrText xml:space="preserve"> PAGEREF _Toc173772283 \h </w:instrText>
            </w:r>
            <w:r w:rsidR="00B23669">
              <w:rPr>
                <w:noProof/>
                <w:webHidden/>
              </w:rPr>
            </w:r>
            <w:r w:rsidR="00B23669">
              <w:rPr>
                <w:noProof/>
                <w:webHidden/>
              </w:rPr>
              <w:fldChar w:fldCharType="separate"/>
            </w:r>
            <w:r w:rsidR="00B23669">
              <w:rPr>
                <w:noProof/>
                <w:webHidden/>
              </w:rPr>
              <w:t>2</w:t>
            </w:r>
            <w:r w:rsidR="00B23669">
              <w:rPr>
                <w:noProof/>
                <w:webHidden/>
              </w:rPr>
              <w:fldChar w:fldCharType="end"/>
            </w:r>
          </w:hyperlink>
        </w:p>
        <w:p w14:paraId="7113C4C0" w14:textId="4D54F901" w:rsidR="00B23669"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73772284" w:history="1">
            <w:r w:rsidR="00B23669" w:rsidRPr="003671F0">
              <w:rPr>
                <w:rStyle w:val="Hyperlink"/>
                <w:noProof/>
              </w:rPr>
              <w:t>1.5.2.</w:t>
            </w:r>
            <w:r w:rsidR="00B23669">
              <w:rPr>
                <w:rFonts w:asciiTheme="minorHAnsi" w:eastAsiaTheme="minorEastAsia" w:hAnsiTheme="minorHAnsi" w:cstheme="minorBidi"/>
                <w:noProof/>
                <w:sz w:val="22"/>
                <w:szCs w:val="22"/>
              </w:rPr>
              <w:tab/>
            </w:r>
            <w:r w:rsidR="00B23669" w:rsidRPr="003671F0">
              <w:rPr>
                <w:rStyle w:val="Hyperlink"/>
                <w:noProof/>
              </w:rPr>
              <w:t>Alcohol.</w:t>
            </w:r>
            <w:r w:rsidR="00B23669">
              <w:rPr>
                <w:noProof/>
                <w:webHidden/>
              </w:rPr>
              <w:tab/>
            </w:r>
            <w:r w:rsidR="00B23669">
              <w:rPr>
                <w:noProof/>
                <w:webHidden/>
              </w:rPr>
              <w:fldChar w:fldCharType="begin"/>
            </w:r>
            <w:r w:rsidR="00B23669">
              <w:rPr>
                <w:noProof/>
                <w:webHidden/>
              </w:rPr>
              <w:instrText xml:space="preserve"> PAGEREF _Toc173772284 \h </w:instrText>
            </w:r>
            <w:r w:rsidR="00B23669">
              <w:rPr>
                <w:noProof/>
                <w:webHidden/>
              </w:rPr>
            </w:r>
            <w:r w:rsidR="00B23669">
              <w:rPr>
                <w:noProof/>
                <w:webHidden/>
              </w:rPr>
              <w:fldChar w:fldCharType="separate"/>
            </w:r>
            <w:r w:rsidR="00B23669">
              <w:rPr>
                <w:noProof/>
                <w:webHidden/>
              </w:rPr>
              <w:t>2</w:t>
            </w:r>
            <w:r w:rsidR="00B23669">
              <w:rPr>
                <w:noProof/>
                <w:webHidden/>
              </w:rPr>
              <w:fldChar w:fldCharType="end"/>
            </w:r>
          </w:hyperlink>
        </w:p>
        <w:p w14:paraId="1E6FDEAE" w14:textId="1C5E5D0E" w:rsidR="00B23669" w:rsidRDefault="00000000">
          <w:pPr>
            <w:pStyle w:val="TOC1"/>
            <w:rPr>
              <w:rFonts w:asciiTheme="minorHAnsi" w:eastAsiaTheme="minorEastAsia" w:hAnsiTheme="minorHAnsi" w:cstheme="minorBidi"/>
              <w:noProof/>
              <w:sz w:val="22"/>
              <w:szCs w:val="22"/>
            </w:rPr>
          </w:pPr>
          <w:hyperlink w:anchor="_Toc173772285" w:history="1">
            <w:r w:rsidR="00B23669" w:rsidRPr="003671F0">
              <w:rPr>
                <w:rStyle w:val="Hyperlink"/>
                <w:noProof/>
              </w:rPr>
              <w:t>ARTICLE 2. - GRANTING AND RENT PROVISIONS</w:t>
            </w:r>
            <w:r w:rsidR="00B23669">
              <w:rPr>
                <w:noProof/>
                <w:webHidden/>
              </w:rPr>
              <w:tab/>
            </w:r>
            <w:r w:rsidR="00B23669">
              <w:rPr>
                <w:noProof/>
                <w:webHidden/>
              </w:rPr>
              <w:fldChar w:fldCharType="begin"/>
            </w:r>
            <w:r w:rsidR="00B23669">
              <w:rPr>
                <w:noProof/>
                <w:webHidden/>
              </w:rPr>
              <w:instrText xml:space="preserve"> PAGEREF _Toc173772285 \h </w:instrText>
            </w:r>
            <w:r w:rsidR="00B23669">
              <w:rPr>
                <w:noProof/>
                <w:webHidden/>
              </w:rPr>
            </w:r>
            <w:r w:rsidR="00B23669">
              <w:rPr>
                <w:noProof/>
                <w:webHidden/>
              </w:rPr>
              <w:fldChar w:fldCharType="separate"/>
            </w:r>
            <w:r w:rsidR="00B23669">
              <w:rPr>
                <w:noProof/>
                <w:webHidden/>
              </w:rPr>
              <w:t>2</w:t>
            </w:r>
            <w:r w:rsidR="00B23669">
              <w:rPr>
                <w:noProof/>
                <w:webHidden/>
              </w:rPr>
              <w:fldChar w:fldCharType="end"/>
            </w:r>
          </w:hyperlink>
        </w:p>
        <w:p w14:paraId="44BE8676" w14:textId="44748B61" w:rsidR="00B23669" w:rsidRDefault="00000000">
          <w:pPr>
            <w:pStyle w:val="TOC2"/>
            <w:rPr>
              <w:rFonts w:asciiTheme="minorHAnsi" w:eastAsiaTheme="minorEastAsia" w:hAnsiTheme="minorHAnsi" w:cstheme="minorBidi"/>
              <w:noProof/>
              <w:sz w:val="22"/>
              <w:szCs w:val="22"/>
            </w:rPr>
          </w:pPr>
          <w:hyperlink w:anchor="_Toc173772287" w:history="1">
            <w:r w:rsidR="00B23669" w:rsidRPr="003671F0">
              <w:rPr>
                <w:rStyle w:val="Hyperlink"/>
                <w:noProof/>
              </w:rPr>
              <w:t>2.1.</w:t>
            </w:r>
            <w:r w:rsidR="00B23669">
              <w:rPr>
                <w:rFonts w:asciiTheme="minorHAnsi" w:eastAsiaTheme="minorEastAsia" w:hAnsiTheme="minorHAnsi" w:cstheme="minorBidi"/>
                <w:noProof/>
                <w:sz w:val="22"/>
                <w:szCs w:val="22"/>
              </w:rPr>
              <w:tab/>
            </w:r>
            <w:r w:rsidR="00B23669" w:rsidRPr="003671F0">
              <w:rPr>
                <w:rStyle w:val="Hyperlink"/>
                <w:noProof/>
              </w:rPr>
              <w:t>Grant of Premises.</w:t>
            </w:r>
            <w:r w:rsidR="00B23669">
              <w:rPr>
                <w:noProof/>
                <w:webHidden/>
              </w:rPr>
              <w:tab/>
            </w:r>
            <w:r w:rsidR="00B23669">
              <w:rPr>
                <w:noProof/>
                <w:webHidden/>
              </w:rPr>
              <w:fldChar w:fldCharType="begin"/>
            </w:r>
            <w:r w:rsidR="00B23669">
              <w:rPr>
                <w:noProof/>
                <w:webHidden/>
              </w:rPr>
              <w:instrText xml:space="preserve"> PAGEREF _Toc173772287 \h </w:instrText>
            </w:r>
            <w:r w:rsidR="00B23669">
              <w:rPr>
                <w:noProof/>
                <w:webHidden/>
              </w:rPr>
            </w:r>
            <w:r w:rsidR="00B23669">
              <w:rPr>
                <w:noProof/>
                <w:webHidden/>
              </w:rPr>
              <w:fldChar w:fldCharType="separate"/>
            </w:r>
            <w:r w:rsidR="00B23669">
              <w:rPr>
                <w:noProof/>
                <w:webHidden/>
              </w:rPr>
              <w:t>2</w:t>
            </w:r>
            <w:r w:rsidR="00B23669">
              <w:rPr>
                <w:noProof/>
                <w:webHidden/>
              </w:rPr>
              <w:fldChar w:fldCharType="end"/>
            </w:r>
          </w:hyperlink>
        </w:p>
        <w:p w14:paraId="5C39411F" w14:textId="60B34AFE" w:rsidR="00B23669" w:rsidRDefault="00000000">
          <w:pPr>
            <w:pStyle w:val="TOC2"/>
            <w:rPr>
              <w:rFonts w:asciiTheme="minorHAnsi" w:eastAsiaTheme="minorEastAsia" w:hAnsiTheme="minorHAnsi" w:cstheme="minorBidi"/>
              <w:noProof/>
              <w:sz w:val="22"/>
              <w:szCs w:val="22"/>
            </w:rPr>
          </w:pPr>
          <w:hyperlink w:anchor="_Toc173772288" w:history="1">
            <w:r w:rsidR="00B23669" w:rsidRPr="003671F0">
              <w:rPr>
                <w:rStyle w:val="Hyperlink"/>
                <w:noProof/>
              </w:rPr>
              <w:t>2.2.</w:t>
            </w:r>
            <w:r w:rsidR="00B23669">
              <w:rPr>
                <w:rFonts w:asciiTheme="minorHAnsi" w:eastAsiaTheme="minorEastAsia" w:hAnsiTheme="minorHAnsi" w:cstheme="minorBidi"/>
                <w:noProof/>
                <w:sz w:val="22"/>
                <w:szCs w:val="22"/>
              </w:rPr>
              <w:tab/>
            </w:r>
            <w:r w:rsidR="00B23669" w:rsidRPr="003671F0">
              <w:rPr>
                <w:rStyle w:val="Hyperlink"/>
                <w:noProof/>
              </w:rPr>
              <w:t>Tenant Commitment/Expectation.</w:t>
            </w:r>
            <w:r w:rsidR="00B23669">
              <w:rPr>
                <w:noProof/>
                <w:webHidden/>
              </w:rPr>
              <w:tab/>
            </w:r>
            <w:r w:rsidR="00B23669">
              <w:rPr>
                <w:noProof/>
                <w:webHidden/>
              </w:rPr>
              <w:fldChar w:fldCharType="begin"/>
            </w:r>
            <w:r w:rsidR="00B23669">
              <w:rPr>
                <w:noProof/>
                <w:webHidden/>
              </w:rPr>
              <w:instrText xml:space="preserve"> PAGEREF _Toc173772288 \h </w:instrText>
            </w:r>
            <w:r w:rsidR="00B23669">
              <w:rPr>
                <w:noProof/>
                <w:webHidden/>
              </w:rPr>
            </w:r>
            <w:r w:rsidR="00B23669">
              <w:rPr>
                <w:noProof/>
                <w:webHidden/>
              </w:rPr>
              <w:fldChar w:fldCharType="separate"/>
            </w:r>
            <w:r w:rsidR="00B23669">
              <w:rPr>
                <w:noProof/>
                <w:webHidden/>
              </w:rPr>
              <w:t>2</w:t>
            </w:r>
            <w:r w:rsidR="00B23669">
              <w:rPr>
                <w:noProof/>
                <w:webHidden/>
              </w:rPr>
              <w:fldChar w:fldCharType="end"/>
            </w:r>
          </w:hyperlink>
        </w:p>
        <w:p w14:paraId="1B841D74" w14:textId="23896E3F" w:rsidR="00B23669" w:rsidRDefault="00000000">
          <w:pPr>
            <w:pStyle w:val="TOC2"/>
            <w:rPr>
              <w:rFonts w:asciiTheme="minorHAnsi" w:eastAsiaTheme="minorEastAsia" w:hAnsiTheme="minorHAnsi" w:cstheme="minorBidi"/>
              <w:noProof/>
              <w:sz w:val="22"/>
              <w:szCs w:val="22"/>
            </w:rPr>
          </w:pPr>
          <w:hyperlink w:anchor="_Toc173772289" w:history="1">
            <w:r w:rsidR="00B23669" w:rsidRPr="003671F0">
              <w:rPr>
                <w:rStyle w:val="Hyperlink"/>
                <w:noProof/>
              </w:rPr>
              <w:t>2.3.</w:t>
            </w:r>
            <w:r w:rsidR="00B23669">
              <w:rPr>
                <w:rFonts w:asciiTheme="minorHAnsi" w:eastAsiaTheme="minorEastAsia" w:hAnsiTheme="minorHAnsi" w:cstheme="minorBidi"/>
                <w:noProof/>
                <w:sz w:val="22"/>
                <w:szCs w:val="22"/>
              </w:rPr>
              <w:tab/>
            </w:r>
            <w:r w:rsidR="00B23669" w:rsidRPr="003671F0">
              <w:rPr>
                <w:rStyle w:val="Hyperlink"/>
                <w:noProof/>
              </w:rPr>
              <w:t>Rent.</w:t>
            </w:r>
            <w:r w:rsidR="00B23669">
              <w:rPr>
                <w:noProof/>
                <w:webHidden/>
              </w:rPr>
              <w:tab/>
            </w:r>
            <w:r w:rsidR="00B23669">
              <w:rPr>
                <w:noProof/>
                <w:webHidden/>
              </w:rPr>
              <w:fldChar w:fldCharType="begin"/>
            </w:r>
            <w:r w:rsidR="00B23669">
              <w:rPr>
                <w:noProof/>
                <w:webHidden/>
              </w:rPr>
              <w:instrText xml:space="preserve"> PAGEREF _Toc173772289 \h </w:instrText>
            </w:r>
            <w:r w:rsidR="00B23669">
              <w:rPr>
                <w:noProof/>
                <w:webHidden/>
              </w:rPr>
            </w:r>
            <w:r w:rsidR="00B23669">
              <w:rPr>
                <w:noProof/>
                <w:webHidden/>
              </w:rPr>
              <w:fldChar w:fldCharType="separate"/>
            </w:r>
            <w:r w:rsidR="00B23669">
              <w:rPr>
                <w:noProof/>
                <w:webHidden/>
              </w:rPr>
              <w:t>2</w:t>
            </w:r>
            <w:r w:rsidR="00B23669">
              <w:rPr>
                <w:noProof/>
                <w:webHidden/>
              </w:rPr>
              <w:fldChar w:fldCharType="end"/>
            </w:r>
          </w:hyperlink>
        </w:p>
        <w:p w14:paraId="366AA0CA" w14:textId="7CCA4914" w:rsidR="00B23669" w:rsidRDefault="00000000">
          <w:pPr>
            <w:pStyle w:val="TOC2"/>
            <w:rPr>
              <w:rFonts w:asciiTheme="minorHAnsi" w:eastAsiaTheme="minorEastAsia" w:hAnsiTheme="minorHAnsi" w:cstheme="minorBidi"/>
              <w:noProof/>
              <w:sz w:val="22"/>
              <w:szCs w:val="22"/>
            </w:rPr>
          </w:pPr>
          <w:hyperlink w:anchor="_Toc173772290" w:history="1">
            <w:r w:rsidR="00B23669" w:rsidRPr="003671F0">
              <w:rPr>
                <w:rStyle w:val="Hyperlink"/>
                <w:noProof/>
              </w:rPr>
              <w:t>2.4.</w:t>
            </w:r>
            <w:r w:rsidR="00B23669">
              <w:rPr>
                <w:rFonts w:asciiTheme="minorHAnsi" w:eastAsiaTheme="minorEastAsia" w:hAnsiTheme="minorHAnsi" w:cstheme="minorBidi"/>
                <w:noProof/>
                <w:sz w:val="22"/>
                <w:szCs w:val="22"/>
              </w:rPr>
              <w:tab/>
            </w:r>
            <w:r w:rsidR="00B23669" w:rsidRPr="003671F0">
              <w:rPr>
                <w:rStyle w:val="Hyperlink"/>
                <w:noProof/>
              </w:rPr>
              <w:t>Late Payment Charge.</w:t>
            </w:r>
            <w:r w:rsidR="00B23669">
              <w:rPr>
                <w:noProof/>
                <w:webHidden/>
              </w:rPr>
              <w:tab/>
            </w:r>
            <w:r w:rsidR="00B23669">
              <w:rPr>
                <w:noProof/>
                <w:webHidden/>
              </w:rPr>
              <w:fldChar w:fldCharType="begin"/>
            </w:r>
            <w:r w:rsidR="00B23669">
              <w:rPr>
                <w:noProof/>
                <w:webHidden/>
              </w:rPr>
              <w:instrText xml:space="preserve"> PAGEREF _Toc173772290 \h </w:instrText>
            </w:r>
            <w:r w:rsidR="00B23669">
              <w:rPr>
                <w:noProof/>
                <w:webHidden/>
              </w:rPr>
            </w:r>
            <w:r w:rsidR="00B23669">
              <w:rPr>
                <w:noProof/>
                <w:webHidden/>
              </w:rPr>
              <w:fldChar w:fldCharType="separate"/>
            </w:r>
            <w:r w:rsidR="00B23669">
              <w:rPr>
                <w:noProof/>
                <w:webHidden/>
              </w:rPr>
              <w:t>3</w:t>
            </w:r>
            <w:r w:rsidR="00B23669">
              <w:rPr>
                <w:noProof/>
                <w:webHidden/>
              </w:rPr>
              <w:fldChar w:fldCharType="end"/>
            </w:r>
          </w:hyperlink>
        </w:p>
        <w:p w14:paraId="33A74152" w14:textId="072B8F31" w:rsidR="00B23669" w:rsidRDefault="00000000">
          <w:pPr>
            <w:pStyle w:val="TOC2"/>
            <w:rPr>
              <w:rFonts w:asciiTheme="minorHAnsi" w:eastAsiaTheme="minorEastAsia" w:hAnsiTheme="minorHAnsi" w:cstheme="minorBidi"/>
              <w:noProof/>
              <w:sz w:val="22"/>
              <w:szCs w:val="22"/>
            </w:rPr>
          </w:pPr>
          <w:hyperlink w:anchor="_Toc173772291" w:history="1">
            <w:r w:rsidR="00B23669" w:rsidRPr="003671F0">
              <w:rPr>
                <w:rStyle w:val="Hyperlink"/>
                <w:noProof/>
              </w:rPr>
              <w:t>2.5.</w:t>
            </w:r>
            <w:r w:rsidR="00B23669">
              <w:rPr>
                <w:rFonts w:asciiTheme="minorHAnsi" w:eastAsiaTheme="minorEastAsia" w:hAnsiTheme="minorHAnsi" w:cstheme="minorBidi"/>
                <w:noProof/>
                <w:sz w:val="22"/>
                <w:szCs w:val="22"/>
              </w:rPr>
              <w:tab/>
            </w:r>
            <w:r w:rsidR="00B23669" w:rsidRPr="003671F0">
              <w:rPr>
                <w:rStyle w:val="Hyperlink"/>
                <w:noProof/>
              </w:rPr>
              <w:t>Holding Over.</w:t>
            </w:r>
            <w:r w:rsidR="00B23669">
              <w:rPr>
                <w:noProof/>
                <w:webHidden/>
              </w:rPr>
              <w:tab/>
            </w:r>
            <w:r w:rsidR="00B23669">
              <w:rPr>
                <w:noProof/>
                <w:webHidden/>
              </w:rPr>
              <w:fldChar w:fldCharType="begin"/>
            </w:r>
            <w:r w:rsidR="00B23669">
              <w:rPr>
                <w:noProof/>
                <w:webHidden/>
              </w:rPr>
              <w:instrText xml:space="preserve"> PAGEREF _Toc173772291 \h </w:instrText>
            </w:r>
            <w:r w:rsidR="00B23669">
              <w:rPr>
                <w:noProof/>
                <w:webHidden/>
              </w:rPr>
            </w:r>
            <w:r w:rsidR="00B23669">
              <w:rPr>
                <w:noProof/>
                <w:webHidden/>
              </w:rPr>
              <w:fldChar w:fldCharType="separate"/>
            </w:r>
            <w:r w:rsidR="00B23669">
              <w:rPr>
                <w:noProof/>
                <w:webHidden/>
              </w:rPr>
              <w:t>3</w:t>
            </w:r>
            <w:r w:rsidR="00B23669">
              <w:rPr>
                <w:noProof/>
                <w:webHidden/>
              </w:rPr>
              <w:fldChar w:fldCharType="end"/>
            </w:r>
          </w:hyperlink>
        </w:p>
        <w:p w14:paraId="3281BBC2" w14:textId="4CC26BB2" w:rsidR="00B23669" w:rsidRDefault="00000000">
          <w:pPr>
            <w:pStyle w:val="TOC1"/>
            <w:rPr>
              <w:rFonts w:asciiTheme="minorHAnsi" w:eastAsiaTheme="minorEastAsia" w:hAnsiTheme="minorHAnsi" w:cstheme="minorBidi"/>
              <w:noProof/>
              <w:sz w:val="22"/>
              <w:szCs w:val="22"/>
            </w:rPr>
          </w:pPr>
          <w:hyperlink w:anchor="_Toc173772292" w:history="1">
            <w:r w:rsidR="00B23669" w:rsidRPr="003671F0">
              <w:rPr>
                <w:rStyle w:val="Hyperlink"/>
                <w:noProof/>
              </w:rPr>
              <w:t>ARTICLE 3. - OCCUPANCY, USE AND OPERATIONS</w:t>
            </w:r>
            <w:r w:rsidR="00B23669">
              <w:rPr>
                <w:noProof/>
                <w:webHidden/>
              </w:rPr>
              <w:tab/>
            </w:r>
            <w:r w:rsidR="00B23669">
              <w:rPr>
                <w:noProof/>
                <w:webHidden/>
              </w:rPr>
              <w:fldChar w:fldCharType="begin"/>
            </w:r>
            <w:r w:rsidR="00B23669">
              <w:rPr>
                <w:noProof/>
                <w:webHidden/>
              </w:rPr>
              <w:instrText xml:space="preserve"> PAGEREF _Toc173772292 \h </w:instrText>
            </w:r>
            <w:r w:rsidR="00B23669">
              <w:rPr>
                <w:noProof/>
                <w:webHidden/>
              </w:rPr>
            </w:r>
            <w:r w:rsidR="00B23669">
              <w:rPr>
                <w:noProof/>
                <w:webHidden/>
              </w:rPr>
              <w:fldChar w:fldCharType="separate"/>
            </w:r>
            <w:r w:rsidR="00B23669">
              <w:rPr>
                <w:noProof/>
                <w:webHidden/>
              </w:rPr>
              <w:t>3</w:t>
            </w:r>
            <w:r w:rsidR="00B23669">
              <w:rPr>
                <w:noProof/>
                <w:webHidden/>
              </w:rPr>
              <w:fldChar w:fldCharType="end"/>
            </w:r>
          </w:hyperlink>
        </w:p>
        <w:p w14:paraId="360CDA91" w14:textId="3B750C63" w:rsidR="00B23669" w:rsidRDefault="00000000">
          <w:pPr>
            <w:pStyle w:val="TOC2"/>
            <w:rPr>
              <w:rFonts w:asciiTheme="minorHAnsi" w:eastAsiaTheme="minorEastAsia" w:hAnsiTheme="minorHAnsi" w:cstheme="minorBidi"/>
              <w:noProof/>
              <w:sz w:val="22"/>
              <w:szCs w:val="22"/>
            </w:rPr>
          </w:pPr>
          <w:hyperlink w:anchor="_Toc173772294" w:history="1">
            <w:r w:rsidR="00B23669" w:rsidRPr="003671F0">
              <w:rPr>
                <w:rStyle w:val="Hyperlink"/>
                <w:noProof/>
              </w:rPr>
              <w:t>3.1.</w:t>
            </w:r>
            <w:r w:rsidR="00B23669">
              <w:rPr>
                <w:rFonts w:asciiTheme="minorHAnsi" w:eastAsiaTheme="minorEastAsia" w:hAnsiTheme="minorHAnsi" w:cstheme="minorBidi"/>
                <w:noProof/>
                <w:sz w:val="22"/>
                <w:szCs w:val="22"/>
              </w:rPr>
              <w:tab/>
            </w:r>
            <w:r w:rsidR="00B23669" w:rsidRPr="003671F0">
              <w:rPr>
                <w:rStyle w:val="Hyperlink"/>
                <w:noProof/>
              </w:rPr>
              <w:t>Use and Operation.</w:t>
            </w:r>
            <w:r w:rsidR="00B23669">
              <w:rPr>
                <w:noProof/>
                <w:webHidden/>
              </w:rPr>
              <w:tab/>
            </w:r>
            <w:r w:rsidR="00B23669">
              <w:rPr>
                <w:noProof/>
                <w:webHidden/>
              </w:rPr>
              <w:fldChar w:fldCharType="begin"/>
            </w:r>
            <w:r w:rsidR="00B23669">
              <w:rPr>
                <w:noProof/>
                <w:webHidden/>
              </w:rPr>
              <w:instrText xml:space="preserve"> PAGEREF _Toc173772294 \h </w:instrText>
            </w:r>
            <w:r w:rsidR="00B23669">
              <w:rPr>
                <w:noProof/>
                <w:webHidden/>
              </w:rPr>
            </w:r>
            <w:r w:rsidR="00B23669">
              <w:rPr>
                <w:noProof/>
                <w:webHidden/>
              </w:rPr>
              <w:fldChar w:fldCharType="separate"/>
            </w:r>
            <w:r w:rsidR="00B23669">
              <w:rPr>
                <w:noProof/>
                <w:webHidden/>
              </w:rPr>
              <w:t>3</w:t>
            </w:r>
            <w:r w:rsidR="00B23669">
              <w:rPr>
                <w:noProof/>
                <w:webHidden/>
              </w:rPr>
              <w:fldChar w:fldCharType="end"/>
            </w:r>
          </w:hyperlink>
        </w:p>
        <w:p w14:paraId="2629C565" w14:textId="4AAA156E" w:rsidR="00B23669" w:rsidRDefault="00000000">
          <w:pPr>
            <w:pStyle w:val="TOC2"/>
            <w:rPr>
              <w:rFonts w:asciiTheme="minorHAnsi" w:eastAsiaTheme="minorEastAsia" w:hAnsiTheme="minorHAnsi" w:cstheme="minorBidi"/>
              <w:noProof/>
              <w:sz w:val="22"/>
              <w:szCs w:val="22"/>
            </w:rPr>
          </w:pPr>
          <w:hyperlink w:anchor="_Toc173772295" w:history="1">
            <w:r w:rsidR="00B23669" w:rsidRPr="003671F0">
              <w:rPr>
                <w:rStyle w:val="Hyperlink"/>
                <w:noProof/>
              </w:rPr>
              <w:t>3.2.</w:t>
            </w:r>
            <w:r w:rsidR="00B23669">
              <w:rPr>
                <w:rFonts w:asciiTheme="minorHAnsi" w:eastAsiaTheme="minorEastAsia" w:hAnsiTheme="minorHAnsi" w:cstheme="minorBidi"/>
                <w:noProof/>
                <w:sz w:val="22"/>
                <w:szCs w:val="22"/>
              </w:rPr>
              <w:tab/>
            </w:r>
            <w:r w:rsidR="00B23669" w:rsidRPr="003671F0">
              <w:rPr>
                <w:rStyle w:val="Hyperlink"/>
                <w:noProof/>
              </w:rPr>
              <w:t>Occupancy</w:t>
            </w:r>
            <w:r w:rsidR="00B23669">
              <w:rPr>
                <w:noProof/>
                <w:webHidden/>
              </w:rPr>
              <w:tab/>
            </w:r>
            <w:r w:rsidR="00B23669">
              <w:rPr>
                <w:noProof/>
                <w:webHidden/>
              </w:rPr>
              <w:fldChar w:fldCharType="begin"/>
            </w:r>
            <w:r w:rsidR="00B23669">
              <w:rPr>
                <w:noProof/>
                <w:webHidden/>
              </w:rPr>
              <w:instrText xml:space="preserve"> PAGEREF _Toc173772295 \h </w:instrText>
            </w:r>
            <w:r w:rsidR="00B23669">
              <w:rPr>
                <w:noProof/>
                <w:webHidden/>
              </w:rPr>
            </w:r>
            <w:r w:rsidR="00B23669">
              <w:rPr>
                <w:noProof/>
                <w:webHidden/>
              </w:rPr>
              <w:fldChar w:fldCharType="separate"/>
            </w:r>
            <w:r w:rsidR="00B23669">
              <w:rPr>
                <w:noProof/>
                <w:webHidden/>
              </w:rPr>
              <w:t>3</w:t>
            </w:r>
            <w:r w:rsidR="00B23669">
              <w:rPr>
                <w:noProof/>
                <w:webHidden/>
              </w:rPr>
              <w:fldChar w:fldCharType="end"/>
            </w:r>
          </w:hyperlink>
        </w:p>
        <w:p w14:paraId="2B866991" w14:textId="4BF2A92D" w:rsidR="00B23669" w:rsidRDefault="00000000">
          <w:pPr>
            <w:pStyle w:val="TOC2"/>
            <w:rPr>
              <w:rFonts w:asciiTheme="minorHAnsi" w:eastAsiaTheme="minorEastAsia" w:hAnsiTheme="minorHAnsi" w:cstheme="minorBidi"/>
              <w:noProof/>
              <w:sz w:val="22"/>
              <w:szCs w:val="22"/>
            </w:rPr>
          </w:pPr>
          <w:hyperlink w:anchor="_Toc173772296" w:history="1">
            <w:r w:rsidR="00B23669" w:rsidRPr="003671F0">
              <w:rPr>
                <w:rStyle w:val="Hyperlink"/>
                <w:noProof/>
              </w:rPr>
              <w:t>3.3.</w:t>
            </w:r>
            <w:r w:rsidR="00B23669">
              <w:rPr>
                <w:rFonts w:asciiTheme="minorHAnsi" w:eastAsiaTheme="minorEastAsia" w:hAnsiTheme="minorHAnsi" w:cstheme="minorBidi"/>
                <w:noProof/>
                <w:sz w:val="22"/>
                <w:szCs w:val="22"/>
              </w:rPr>
              <w:tab/>
            </w:r>
            <w:r w:rsidR="00B23669" w:rsidRPr="003671F0">
              <w:rPr>
                <w:rStyle w:val="Hyperlink"/>
                <w:noProof/>
              </w:rPr>
              <w:t>Personalization/Decoration</w:t>
            </w:r>
            <w:r w:rsidR="00B23669">
              <w:rPr>
                <w:noProof/>
                <w:webHidden/>
              </w:rPr>
              <w:tab/>
            </w:r>
            <w:r w:rsidR="00B23669">
              <w:rPr>
                <w:noProof/>
                <w:webHidden/>
              </w:rPr>
              <w:fldChar w:fldCharType="begin"/>
            </w:r>
            <w:r w:rsidR="00B23669">
              <w:rPr>
                <w:noProof/>
                <w:webHidden/>
              </w:rPr>
              <w:instrText xml:space="preserve"> PAGEREF _Toc173772296 \h </w:instrText>
            </w:r>
            <w:r w:rsidR="00B23669">
              <w:rPr>
                <w:noProof/>
                <w:webHidden/>
              </w:rPr>
            </w:r>
            <w:r w:rsidR="00B23669">
              <w:rPr>
                <w:noProof/>
                <w:webHidden/>
              </w:rPr>
              <w:fldChar w:fldCharType="separate"/>
            </w:r>
            <w:r w:rsidR="00B23669">
              <w:rPr>
                <w:noProof/>
                <w:webHidden/>
              </w:rPr>
              <w:t>3</w:t>
            </w:r>
            <w:r w:rsidR="00B23669">
              <w:rPr>
                <w:noProof/>
                <w:webHidden/>
              </w:rPr>
              <w:fldChar w:fldCharType="end"/>
            </w:r>
          </w:hyperlink>
        </w:p>
        <w:p w14:paraId="5E8CAA27" w14:textId="142FAC21" w:rsidR="00B23669" w:rsidRDefault="00000000">
          <w:pPr>
            <w:pStyle w:val="TOC2"/>
            <w:rPr>
              <w:rFonts w:asciiTheme="minorHAnsi" w:eastAsiaTheme="minorEastAsia" w:hAnsiTheme="minorHAnsi" w:cstheme="minorBidi"/>
              <w:noProof/>
              <w:sz w:val="22"/>
              <w:szCs w:val="22"/>
            </w:rPr>
          </w:pPr>
          <w:hyperlink w:anchor="_Toc173772297" w:history="1">
            <w:r w:rsidR="00B23669" w:rsidRPr="003671F0">
              <w:rPr>
                <w:rStyle w:val="Hyperlink"/>
                <w:noProof/>
              </w:rPr>
              <w:t>3.4.</w:t>
            </w:r>
            <w:r w:rsidR="00B23669">
              <w:rPr>
                <w:rFonts w:asciiTheme="minorHAnsi" w:eastAsiaTheme="minorEastAsia" w:hAnsiTheme="minorHAnsi" w:cstheme="minorBidi"/>
                <w:noProof/>
                <w:sz w:val="22"/>
                <w:szCs w:val="22"/>
              </w:rPr>
              <w:tab/>
            </w:r>
            <w:r w:rsidR="00B23669" w:rsidRPr="003671F0">
              <w:rPr>
                <w:rStyle w:val="Hyperlink"/>
                <w:noProof/>
              </w:rPr>
              <w:t>Signs.</w:t>
            </w:r>
            <w:r w:rsidR="00B23669">
              <w:rPr>
                <w:noProof/>
                <w:webHidden/>
              </w:rPr>
              <w:tab/>
            </w:r>
            <w:r w:rsidR="00B23669">
              <w:rPr>
                <w:noProof/>
                <w:webHidden/>
              </w:rPr>
              <w:fldChar w:fldCharType="begin"/>
            </w:r>
            <w:r w:rsidR="00B23669">
              <w:rPr>
                <w:noProof/>
                <w:webHidden/>
              </w:rPr>
              <w:instrText xml:space="preserve"> PAGEREF _Toc173772297 \h </w:instrText>
            </w:r>
            <w:r w:rsidR="00B23669">
              <w:rPr>
                <w:noProof/>
                <w:webHidden/>
              </w:rPr>
            </w:r>
            <w:r w:rsidR="00B23669">
              <w:rPr>
                <w:noProof/>
                <w:webHidden/>
              </w:rPr>
              <w:fldChar w:fldCharType="separate"/>
            </w:r>
            <w:r w:rsidR="00B23669">
              <w:rPr>
                <w:noProof/>
                <w:webHidden/>
              </w:rPr>
              <w:t>3</w:t>
            </w:r>
            <w:r w:rsidR="00B23669">
              <w:rPr>
                <w:noProof/>
                <w:webHidden/>
              </w:rPr>
              <w:fldChar w:fldCharType="end"/>
            </w:r>
          </w:hyperlink>
        </w:p>
        <w:p w14:paraId="55688923" w14:textId="21B6822D" w:rsidR="00B23669" w:rsidRDefault="00000000">
          <w:pPr>
            <w:pStyle w:val="TOC2"/>
            <w:rPr>
              <w:rFonts w:asciiTheme="minorHAnsi" w:eastAsiaTheme="minorEastAsia" w:hAnsiTheme="minorHAnsi" w:cstheme="minorBidi"/>
              <w:noProof/>
              <w:sz w:val="22"/>
              <w:szCs w:val="22"/>
            </w:rPr>
          </w:pPr>
          <w:hyperlink w:anchor="_Toc173772298" w:history="1">
            <w:r w:rsidR="00B23669" w:rsidRPr="003671F0">
              <w:rPr>
                <w:rStyle w:val="Hyperlink"/>
                <w:noProof/>
              </w:rPr>
              <w:t>3.5.</w:t>
            </w:r>
            <w:r w:rsidR="00B23669">
              <w:rPr>
                <w:rFonts w:asciiTheme="minorHAnsi" w:eastAsiaTheme="minorEastAsia" w:hAnsiTheme="minorHAnsi" w:cstheme="minorBidi"/>
                <w:noProof/>
                <w:sz w:val="22"/>
                <w:szCs w:val="22"/>
              </w:rPr>
              <w:tab/>
            </w:r>
            <w:r w:rsidR="00B23669" w:rsidRPr="003671F0">
              <w:rPr>
                <w:rStyle w:val="Hyperlink"/>
                <w:noProof/>
              </w:rPr>
              <w:t>Compliance with Laws, Rules, and Regulations.</w:t>
            </w:r>
            <w:r w:rsidR="00B23669">
              <w:rPr>
                <w:noProof/>
                <w:webHidden/>
              </w:rPr>
              <w:tab/>
            </w:r>
            <w:r w:rsidR="00B23669">
              <w:rPr>
                <w:noProof/>
                <w:webHidden/>
              </w:rPr>
              <w:fldChar w:fldCharType="begin"/>
            </w:r>
            <w:r w:rsidR="00B23669">
              <w:rPr>
                <w:noProof/>
                <w:webHidden/>
              </w:rPr>
              <w:instrText xml:space="preserve"> PAGEREF _Toc173772298 \h </w:instrText>
            </w:r>
            <w:r w:rsidR="00B23669">
              <w:rPr>
                <w:noProof/>
                <w:webHidden/>
              </w:rPr>
            </w:r>
            <w:r w:rsidR="00B23669">
              <w:rPr>
                <w:noProof/>
                <w:webHidden/>
              </w:rPr>
              <w:fldChar w:fldCharType="separate"/>
            </w:r>
            <w:r w:rsidR="00B23669">
              <w:rPr>
                <w:noProof/>
                <w:webHidden/>
              </w:rPr>
              <w:t>4</w:t>
            </w:r>
            <w:r w:rsidR="00B23669">
              <w:rPr>
                <w:noProof/>
                <w:webHidden/>
              </w:rPr>
              <w:fldChar w:fldCharType="end"/>
            </w:r>
          </w:hyperlink>
        </w:p>
        <w:p w14:paraId="2661DDEE" w14:textId="45ED5288" w:rsidR="00B23669" w:rsidRDefault="00000000">
          <w:pPr>
            <w:pStyle w:val="TOC2"/>
            <w:rPr>
              <w:rFonts w:asciiTheme="minorHAnsi" w:eastAsiaTheme="minorEastAsia" w:hAnsiTheme="minorHAnsi" w:cstheme="minorBidi"/>
              <w:noProof/>
              <w:sz w:val="22"/>
              <w:szCs w:val="22"/>
            </w:rPr>
          </w:pPr>
          <w:hyperlink w:anchor="_Toc173772299" w:history="1">
            <w:r w:rsidR="00B23669" w:rsidRPr="003671F0">
              <w:rPr>
                <w:rStyle w:val="Hyperlink"/>
                <w:noProof/>
              </w:rPr>
              <w:t>3.6.</w:t>
            </w:r>
            <w:r w:rsidR="00B23669">
              <w:rPr>
                <w:rFonts w:asciiTheme="minorHAnsi" w:eastAsiaTheme="minorEastAsia" w:hAnsiTheme="minorHAnsi" w:cstheme="minorBidi"/>
                <w:noProof/>
                <w:sz w:val="22"/>
                <w:szCs w:val="22"/>
              </w:rPr>
              <w:tab/>
            </w:r>
            <w:r w:rsidR="00B23669" w:rsidRPr="003671F0">
              <w:rPr>
                <w:rStyle w:val="Hyperlink"/>
                <w:noProof/>
              </w:rPr>
              <w:t>Inspection.</w:t>
            </w:r>
            <w:r w:rsidR="00B23669">
              <w:rPr>
                <w:noProof/>
                <w:webHidden/>
              </w:rPr>
              <w:tab/>
            </w:r>
            <w:r w:rsidR="00B23669">
              <w:rPr>
                <w:noProof/>
                <w:webHidden/>
              </w:rPr>
              <w:fldChar w:fldCharType="begin"/>
            </w:r>
            <w:r w:rsidR="00B23669">
              <w:rPr>
                <w:noProof/>
                <w:webHidden/>
              </w:rPr>
              <w:instrText xml:space="preserve"> PAGEREF _Toc173772299 \h </w:instrText>
            </w:r>
            <w:r w:rsidR="00B23669">
              <w:rPr>
                <w:noProof/>
                <w:webHidden/>
              </w:rPr>
            </w:r>
            <w:r w:rsidR="00B23669">
              <w:rPr>
                <w:noProof/>
                <w:webHidden/>
              </w:rPr>
              <w:fldChar w:fldCharType="separate"/>
            </w:r>
            <w:r w:rsidR="00B23669">
              <w:rPr>
                <w:noProof/>
                <w:webHidden/>
              </w:rPr>
              <w:t>4</w:t>
            </w:r>
            <w:r w:rsidR="00B23669">
              <w:rPr>
                <w:noProof/>
                <w:webHidden/>
              </w:rPr>
              <w:fldChar w:fldCharType="end"/>
            </w:r>
          </w:hyperlink>
        </w:p>
        <w:p w14:paraId="138BC19D" w14:textId="6BFC45A0" w:rsidR="00B23669" w:rsidRDefault="00000000">
          <w:pPr>
            <w:pStyle w:val="TOC1"/>
            <w:rPr>
              <w:rFonts w:asciiTheme="minorHAnsi" w:eastAsiaTheme="minorEastAsia" w:hAnsiTheme="minorHAnsi" w:cstheme="minorBidi"/>
              <w:noProof/>
              <w:sz w:val="22"/>
              <w:szCs w:val="22"/>
            </w:rPr>
          </w:pPr>
          <w:hyperlink w:anchor="_Toc173772300" w:history="1">
            <w:r w:rsidR="00B23669" w:rsidRPr="003671F0">
              <w:rPr>
                <w:rStyle w:val="Hyperlink"/>
                <w:noProof/>
              </w:rPr>
              <w:t>ARTICLE 4. - UTILITIES AND SERVICE</w:t>
            </w:r>
            <w:r w:rsidR="00B23669">
              <w:rPr>
                <w:noProof/>
                <w:webHidden/>
              </w:rPr>
              <w:tab/>
            </w:r>
            <w:r w:rsidR="00B23669">
              <w:rPr>
                <w:noProof/>
                <w:webHidden/>
              </w:rPr>
              <w:fldChar w:fldCharType="begin"/>
            </w:r>
            <w:r w:rsidR="00B23669">
              <w:rPr>
                <w:noProof/>
                <w:webHidden/>
              </w:rPr>
              <w:instrText xml:space="preserve"> PAGEREF _Toc173772300 \h </w:instrText>
            </w:r>
            <w:r w:rsidR="00B23669">
              <w:rPr>
                <w:noProof/>
                <w:webHidden/>
              </w:rPr>
            </w:r>
            <w:r w:rsidR="00B23669">
              <w:rPr>
                <w:noProof/>
                <w:webHidden/>
              </w:rPr>
              <w:fldChar w:fldCharType="separate"/>
            </w:r>
            <w:r w:rsidR="00B23669">
              <w:rPr>
                <w:noProof/>
                <w:webHidden/>
              </w:rPr>
              <w:t>4</w:t>
            </w:r>
            <w:r w:rsidR="00B23669">
              <w:rPr>
                <w:noProof/>
                <w:webHidden/>
              </w:rPr>
              <w:fldChar w:fldCharType="end"/>
            </w:r>
          </w:hyperlink>
        </w:p>
        <w:p w14:paraId="738F68D1" w14:textId="39A3FFFA" w:rsidR="00B23669" w:rsidRDefault="00000000">
          <w:pPr>
            <w:pStyle w:val="TOC2"/>
            <w:rPr>
              <w:rFonts w:asciiTheme="minorHAnsi" w:eastAsiaTheme="minorEastAsia" w:hAnsiTheme="minorHAnsi" w:cstheme="minorBidi"/>
              <w:noProof/>
              <w:sz w:val="22"/>
              <w:szCs w:val="22"/>
            </w:rPr>
          </w:pPr>
          <w:hyperlink w:anchor="_Toc173772302" w:history="1">
            <w:r w:rsidR="00B23669" w:rsidRPr="003671F0">
              <w:rPr>
                <w:rStyle w:val="Hyperlink"/>
                <w:noProof/>
              </w:rPr>
              <w:t>4.1.</w:t>
            </w:r>
            <w:r w:rsidR="00B23669">
              <w:rPr>
                <w:rFonts w:asciiTheme="minorHAnsi" w:eastAsiaTheme="minorEastAsia" w:hAnsiTheme="minorHAnsi" w:cstheme="minorBidi"/>
                <w:noProof/>
                <w:sz w:val="22"/>
                <w:szCs w:val="22"/>
              </w:rPr>
              <w:tab/>
            </w:r>
            <w:r w:rsidR="00B23669" w:rsidRPr="003671F0">
              <w:rPr>
                <w:rStyle w:val="Hyperlink"/>
                <w:noProof/>
              </w:rPr>
              <w:t>Landlord Obligations.</w:t>
            </w:r>
            <w:r w:rsidR="00B23669">
              <w:rPr>
                <w:noProof/>
                <w:webHidden/>
              </w:rPr>
              <w:tab/>
            </w:r>
            <w:r w:rsidR="00B23669">
              <w:rPr>
                <w:noProof/>
                <w:webHidden/>
              </w:rPr>
              <w:fldChar w:fldCharType="begin"/>
            </w:r>
            <w:r w:rsidR="00B23669">
              <w:rPr>
                <w:noProof/>
                <w:webHidden/>
              </w:rPr>
              <w:instrText xml:space="preserve"> PAGEREF _Toc173772302 \h </w:instrText>
            </w:r>
            <w:r w:rsidR="00B23669">
              <w:rPr>
                <w:noProof/>
                <w:webHidden/>
              </w:rPr>
            </w:r>
            <w:r w:rsidR="00B23669">
              <w:rPr>
                <w:noProof/>
                <w:webHidden/>
              </w:rPr>
              <w:fldChar w:fldCharType="separate"/>
            </w:r>
            <w:r w:rsidR="00B23669">
              <w:rPr>
                <w:noProof/>
                <w:webHidden/>
              </w:rPr>
              <w:t>4</w:t>
            </w:r>
            <w:r w:rsidR="00B23669">
              <w:rPr>
                <w:noProof/>
                <w:webHidden/>
              </w:rPr>
              <w:fldChar w:fldCharType="end"/>
            </w:r>
          </w:hyperlink>
        </w:p>
        <w:p w14:paraId="5FB51063" w14:textId="4ACE2E75" w:rsidR="00B23669" w:rsidRDefault="00000000">
          <w:pPr>
            <w:pStyle w:val="TOC2"/>
            <w:rPr>
              <w:rFonts w:asciiTheme="minorHAnsi" w:eastAsiaTheme="minorEastAsia" w:hAnsiTheme="minorHAnsi" w:cstheme="minorBidi"/>
              <w:noProof/>
              <w:sz w:val="22"/>
              <w:szCs w:val="22"/>
            </w:rPr>
          </w:pPr>
          <w:hyperlink w:anchor="_Toc173772303" w:history="1">
            <w:r w:rsidR="00B23669" w:rsidRPr="003671F0">
              <w:rPr>
                <w:rStyle w:val="Hyperlink"/>
                <w:noProof/>
              </w:rPr>
              <w:t>4.2.</w:t>
            </w:r>
            <w:r w:rsidR="00B23669">
              <w:rPr>
                <w:rFonts w:asciiTheme="minorHAnsi" w:eastAsiaTheme="minorEastAsia" w:hAnsiTheme="minorHAnsi" w:cstheme="minorBidi"/>
                <w:noProof/>
                <w:sz w:val="22"/>
                <w:szCs w:val="22"/>
              </w:rPr>
              <w:tab/>
            </w:r>
            <w:r w:rsidR="00B23669" w:rsidRPr="003671F0">
              <w:rPr>
                <w:rStyle w:val="Hyperlink"/>
                <w:noProof/>
              </w:rPr>
              <w:t>Tenant Obligations.</w:t>
            </w:r>
            <w:r w:rsidR="00B23669">
              <w:rPr>
                <w:noProof/>
                <w:webHidden/>
              </w:rPr>
              <w:tab/>
            </w:r>
            <w:r w:rsidR="00B23669">
              <w:rPr>
                <w:noProof/>
                <w:webHidden/>
              </w:rPr>
              <w:fldChar w:fldCharType="begin"/>
            </w:r>
            <w:r w:rsidR="00B23669">
              <w:rPr>
                <w:noProof/>
                <w:webHidden/>
              </w:rPr>
              <w:instrText xml:space="preserve"> PAGEREF _Toc173772303 \h </w:instrText>
            </w:r>
            <w:r w:rsidR="00B23669">
              <w:rPr>
                <w:noProof/>
                <w:webHidden/>
              </w:rPr>
            </w:r>
            <w:r w:rsidR="00B23669">
              <w:rPr>
                <w:noProof/>
                <w:webHidden/>
              </w:rPr>
              <w:fldChar w:fldCharType="separate"/>
            </w:r>
            <w:r w:rsidR="00B23669">
              <w:rPr>
                <w:noProof/>
                <w:webHidden/>
              </w:rPr>
              <w:t>4</w:t>
            </w:r>
            <w:r w:rsidR="00B23669">
              <w:rPr>
                <w:noProof/>
                <w:webHidden/>
              </w:rPr>
              <w:fldChar w:fldCharType="end"/>
            </w:r>
          </w:hyperlink>
        </w:p>
        <w:p w14:paraId="4042868C" w14:textId="5361B2DC" w:rsidR="00B23669" w:rsidRDefault="00000000">
          <w:pPr>
            <w:pStyle w:val="TOC1"/>
            <w:rPr>
              <w:rFonts w:asciiTheme="minorHAnsi" w:eastAsiaTheme="minorEastAsia" w:hAnsiTheme="minorHAnsi" w:cstheme="minorBidi"/>
              <w:noProof/>
              <w:sz w:val="22"/>
              <w:szCs w:val="22"/>
            </w:rPr>
          </w:pPr>
          <w:hyperlink w:anchor="_Toc173772304" w:history="1">
            <w:r w:rsidR="00B23669" w:rsidRPr="003671F0">
              <w:rPr>
                <w:rStyle w:val="Hyperlink"/>
                <w:noProof/>
              </w:rPr>
              <w:t>ARTICLE 5. - REPAIRS AND MAINTENANCE</w:t>
            </w:r>
            <w:r w:rsidR="00B23669">
              <w:rPr>
                <w:noProof/>
                <w:webHidden/>
              </w:rPr>
              <w:tab/>
            </w:r>
            <w:r w:rsidR="00B23669">
              <w:rPr>
                <w:noProof/>
                <w:webHidden/>
              </w:rPr>
              <w:fldChar w:fldCharType="begin"/>
            </w:r>
            <w:r w:rsidR="00B23669">
              <w:rPr>
                <w:noProof/>
                <w:webHidden/>
              </w:rPr>
              <w:instrText xml:space="preserve"> PAGEREF _Toc173772304 \h </w:instrText>
            </w:r>
            <w:r w:rsidR="00B23669">
              <w:rPr>
                <w:noProof/>
                <w:webHidden/>
              </w:rPr>
            </w:r>
            <w:r w:rsidR="00B23669">
              <w:rPr>
                <w:noProof/>
                <w:webHidden/>
              </w:rPr>
              <w:fldChar w:fldCharType="separate"/>
            </w:r>
            <w:r w:rsidR="00B23669">
              <w:rPr>
                <w:noProof/>
                <w:webHidden/>
              </w:rPr>
              <w:t>5</w:t>
            </w:r>
            <w:r w:rsidR="00B23669">
              <w:rPr>
                <w:noProof/>
                <w:webHidden/>
              </w:rPr>
              <w:fldChar w:fldCharType="end"/>
            </w:r>
          </w:hyperlink>
        </w:p>
        <w:p w14:paraId="533087DE" w14:textId="010E142F" w:rsidR="00B23669" w:rsidRDefault="00000000">
          <w:pPr>
            <w:pStyle w:val="TOC2"/>
            <w:rPr>
              <w:rFonts w:asciiTheme="minorHAnsi" w:eastAsiaTheme="minorEastAsia" w:hAnsiTheme="minorHAnsi" w:cstheme="minorBidi"/>
              <w:noProof/>
              <w:sz w:val="22"/>
              <w:szCs w:val="22"/>
            </w:rPr>
          </w:pPr>
          <w:hyperlink w:anchor="_Toc173772306" w:history="1">
            <w:r w:rsidR="00B23669" w:rsidRPr="003671F0">
              <w:rPr>
                <w:rStyle w:val="Hyperlink"/>
                <w:noProof/>
              </w:rPr>
              <w:t>5.1.</w:t>
            </w:r>
            <w:r w:rsidR="00B23669">
              <w:rPr>
                <w:rFonts w:asciiTheme="minorHAnsi" w:eastAsiaTheme="minorEastAsia" w:hAnsiTheme="minorHAnsi" w:cstheme="minorBidi"/>
                <w:noProof/>
                <w:sz w:val="22"/>
                <w:szCs w:val="22"/>
              </w:rPr>
              <w:tab/>
            </w:r>
            <w:r w:rsidR="00B23669" w:rsidRPr="003671F0">
              <w:rPr>
                <w:rStyle w:val="Hyperlink"/>
                <w:noProof/>
              </w:rPr>
              <w:t>Landlord Obligations.</w:t>
            </w:r>
            <w:r w:rsidR="00B23669">
              <w:rPr>
                <w:noProof/>
                <w:webHidden/>
              </w:rPr>
              <w:tab/>
            </w:r>
            <w:r w:rsidR="00B23669">
              <w:rPr>
                <w:noProof/>
                <w:webHidden/>
              </w:rPr>
              <w:fldChar w:fldCharType="begin"/>
            </w:r>
            <w:r w:rsidR="00B23669">
              <w:rPr>
                <w:noProof/>
                <w:webHidden/>
              </w:rPr>
              <w:instrText xml:space="preserve"> PAGEREF _Toc173772306 \h </w:instrText>
            </w:r>
            <w:r w:rsidR="00B23669">
              <w:rPr>
                <w:noProof/>
                <w:webHidden/>
              </w:rPr>
            </w:r>
            <w:r w:rsidR="00B23669">
              <w:rPr>
                <w:noProof/>
                <w:webHidden/>
              </w:rPr>
              <w:fldChar w:fldCharType="separate"/>
            </w:r>
            <w:r w:rsidR="00B23669">
              <w:rPr>
                <w:noProof/>
                <w:webHidden/>
              </w:rPr>
              <w:t>5</w:t>
            </w:r>
            <w:r w:rsidR="00B23669">
              <w:rPr>
                <w:noProof/>
                <w:webHidden/>
              </w:rPr>
              <w:fldChar w:fldCharType="end"/>
            </w:r>
          </w:hyperlink>
        </w:p>
        <w:p w14:paraId="07D935C8" w14:textId="27815610" w:rsidR="00B23669" w:rsidRDefault="00000000">
          <w:pPr>
            <w:pStyle w:val="TOC2"/>
            <w:rPr>
              <w:rFonts w:asciiTheme="minorHAnsi" w:eastAsiaTheme="minorEastAsia" w:hAnsiTheme="minorHAnsi" w:cstheme="minorBidi"/>
              <w:noProof/>
              <w:sz w:val="22"/>
              <w:szCs w:val="22"/>
            </w:rPr>
          </w:pPr>
          <w:hyperlink w:anchor="_Toc173772307" w:history="1">
            <w:r w:rsidR="00B23669" w:rsidRPr="003671F0">
              <w:rPr>
                <w:rStyle w:val="Hyperlink"/>
                <w:noProof/>
              </w:rPr>
              <w:t>5.2.</w:t>
            </w:r>
            <w:r w:rsidR="00B23669">
              <w:rPr>
                <w:rFonts w:asciiTheme="minorHAnsi" w:eastAsiaTheme="minorEastAsia" w:hAnsiTheme="minorHAnsi" w:cstheme="minorBidi"/>
                <w:noProof/>
                <w:sz w:val="22"/>
                <w:szCs w:val="22"/>
              </w:rPr>
              <w:tab/>
            </w:r>
            <w:r w:rsidR="00B23669" w:rsidRPr="003671F0">
              <w:rPr>
                <w:rStyle w:val="Hyperlink"/>
                <w:noProof/>
              </w:rPr>
              <w:t>Tenant Obligations.</w:t>
            </w:r>
            <w:r w:rsidR="00B23669">
              <w:rPr>
                <w:noProof/>
                <w:webHidden/>
              </w:rPr>
              <w:tab/>
            </w:r>
            <w:r w:rsidR="00B23669">
              <w:rPr>
                <w:noProof/>
                <w:webHidden/>
              </w:rPr>
              <w:fldChar w:fldCharType="begin"/>
            </w:r>
            <w:r w:rsidR="00B23669">
              <w:rPr>
                <w:noProof/>
                <w:webHidden/>
              </w:rPr>
              <w:instrText xml:space="preserve"> PAGEREF _Toc173772307 \h </w:instrText>
            </w:r>
            <w:r w:rsidR="00B23669">
              <w:rPr>
                <w:noProof/>
                <w:webHidden/>
              </w:rPr>
            </w:r>
            <w:r w:rsidR="00B23669">
              <w:rPr>
                <w:noProof/>
                <w:webHidden/>
              </w:rPr>
              <w:fldChar w:fldCharType="separate"/>
            </w:r>
            <w:r w:rsidR="00B23669">
              <w:rPr>
                <w:noProof/>
                <w:webHidden/>
              </w:rPr>
              <w:t>5</w:t>
            </w:r>
            <w:r w:rsidR="00B23669">
              <w:rPr>
                <w:noProof/>
                <w:webHidden/>
              </w:rPr>
              <w:fldChar w:fldCharType="end"/>
            </w:r>
          </w:hyperlink>
        </w:p>
        <w:p w14:paraId="32F0DCE0" w14:textId="26117603" w:rsidR="00B23669" w:rsidRDefault="00000000">
          <w:pPr>
            <w:pStyle w:val="TOC1"/>
            <w:rPr>
              <w:rFonts w:asciiTheme="minorHAnsi" w:eastAsiaTheme="minorEastAsia" w:hAnsiTheme="minorHAnsi" w:cstheme="minorBidi"/>
              <w:noProof/>
              <w:sz w:val="22"/>
              <w:szCs w:val="22"/>
            </w:rPr>
          </w:pPr>
          <w:hyperlink w:anchor="_Toc173772308" w:history="1">
            <w:r w:rsidR="00B23669" w:rsidRPr="003671F0">
              <w:rPr>
                <w:rStyle w:val="Hyperlink"/>
                <w:noProof/>
              </w:rPr>
              <w:t>ARTICLE 6. – CONDITION, ALTERATIONS AND IMPROVEMENTS</w:t>
            </w:r>
            <w:r w:rsidR="00B23669">
              <w:rPr>
                <w:noProof/>
                <w:webHidden/>
              </w:rPr>
              <w:tab/>
            </w:r>
            <w:r w:rsidR="00B23669">
              <w:rPr>
                <w:noProof/>
                <w:webHidden/>
              </w:rPr>
              <w:fldChar w:fldCharType="begin"/>
            </w:r>
            <w:r w:rsidR="00B23669">
              <w:rPr>
                <w:noProof/>
                <w:webHidden/>
              </w:rPr>
              <w:instrText xml:space="preserve"> PAGEREF _Toc173772308 \h </w:instrText>
            </w:r>
            <w:r w:rsidR="00B23669">
              <w:rPr>
                <w:noProof/>
                <w:webHidden/>
              </w:rPr>
            </w:r>
            <w:r w:rsidR="00B23669">
              <w:rPr>
                <w:noProof/>
                <w:webHidden/>
              </w:rPr>
              <w:fldChar w:fldCharType="separate"/>
            </w:r>
            <w:r w:rsidR="00B23669">
              <w:rPr>
                <w:noProof/>
                <w:webHidden/>
              </w:rPr>
              <w:t>5</w:t>
            </w:r>
            <w:r w:rsidR="00B23669">
              <w:rPr>
                <w:noProof/>
                <w:webHidden/>
              </w:rPr>
              <w:fldChar w:fldCharType="end"/>
            </w:r>
          </w:hyperlink>
        </w:p>
        <w:p w14:paraId="5D563F16" w14:textId="6367382F" w:rsidR="00B23669" w:rsidRDefault="00000000">
          <w:pPr>
            <w:pStyle w:val="TOC2"/>
            <w:rPr>
              <w:rFonts w:asciiTheme="minorHAnsi" w:eastAsiaTheme="minorEastAsia" w:hAnsiTheme="minorHAnsi" w:cstheme="minorBidi"/>
              <w:noProof/>
              <w:sz w:val="22"/>
              <w:szCs w:val="22"/>
            </w:rPr>
          </w:pPr>
          <w:hyperlink w:anchor="_Toc173772310" w:history="1">
            <w:r w:rsidR="00B23669" w:rsidRPr="003671F0">
              <w:rPr>
                <w:rStyle w:val="Hyperlink"/>
                <w:noProof/>
              </w:rPr>
              <w:t>6.1.</w:t>
            </w:r>
            <w:r w:rsidR="00B23669">
              <w:rPr>
                <w:rFonts w:asciiTheme="minorHAnsi" w:eastAsiaTheme="minorEastAsia" w:hAnsiTheme="minorHAnsi" w:cstheme="minorBidi"/>
                <w:noProof/>
                <w:sz w:val="22"/>
                <w:szCs w:val="22"/>
              </w:rPr>
              <w:tab/>
            </w:r>
            <w:r w:rsidR="00B23669" w:rsidRPr="003671F0">
              <w:rPr>
                <w:rStyle w:val="Hyperlink"/>
                <w:noProof/>
              </w:rPr>
              <w:t>Leased Premises Conditions.</w:t>
            </w:r>
            <w:r w:rsidR="00B23669">
              <w:rPr>
                <w:noProof/>
                <w:webHidden/>
              </w:rPr>
              <w:tab/>
            </w:r>
            <w:r w:rsidR="00B23669">
              <w:rPr>
                <w:noProof/>
                <w:webHidden/>
              </w:rPr>
              <w:fldChar w:fldCharType="begin"/>
            </w:r>
            <w:r w:rsidR="00B23669">
              <w:rPr>
                <w:noProof/>
                <w:webHidden/>
              </w:rPr>
              <w:instrText xml:space="preserve"> PAGEREF _Toc173772310 \h </w:instrText>
            </w:r>
            <w:r w:rsidR="00B23669">
              <w:rPr>
                <w:noProof/>
                <w:webHidden/>
              </w:rPr>
            </w:r>
            <w:r w:rsidR="00B23669">
              <w:rPr>
                <w:noProof/>
                <w:webHidden/>
              </w:rPr>
              <w:fldChar w:fldCharType="separate"/>
            </w:r>
            <w:r w:rsidR="00B23669">
              <w:rPr>
                <w:noProof/>
                <w:webHidden/>
              </w:rPr>
              <w:t>5</w:t>
            </w:r>
            <w:r w:rsidR="00B23669">
              <w:rPr>
                <w:noProof/>
                <w:webHidden/>
              </w:rPr>
              <w:fldChar w:fldCharType="end"/>
            </w:r>
          </w:hyperlink>
        </w:p>
        <w:p w14:paraId="50BF144B" w14:textId="6DBE298B" w:rsidR="00B23669" w:rsidRDefault="00000000">
          <w:pPr>
            <w:pStyle w:val="TOC2"/>
            <w:rPr>
              <w:rFonts w:asciiTheme="minorHAnsi" w:eastAsiaTheme="minorEastAsia" w:hAnsiTheme="minorHAnsi" w:cstheme="minorBidi"/>
              <w:noProof/>
              <w:sz w:val="22"/>
              <w:szCs w:val="22"/>
            </w:rPr>
          </w:pPr>
          <w:hyperlink w:anchor="_Toc173772311" w:history="1">
            <w:r w:rsidR="00B23669" w:rsidRPr="003671F0">
              <w:rPr>
                <w:rStyle w:val="Hyperlink"/>
                <w:noProof/>
              </w:rPr>
              <w:t>6.2.</w:t>
            </w:r>
            <w:r w:rsidR="00B23669">
              <w:rPr>
                <w:rFonts w:asciiTheme="minorHAnsi" w:eastAsiaTheme="minorEastAsia" w:hAnsiTheme="minorHAnsi" w:cstheme="minorBidi"/>
                <w:noProof/>
                <w:sz w:val="22"/>
                <w:szCs w:val="22"/>
              </w:rPr>
              <w:tab/>
            </w:r>
            <w:r w:rsidR="00B23669" w:rsidRPr="003671F0">
              <w:rPr>
                <w:rStyle w:val="Hyperlink"/>
                <w:noProof/>
              </w:rPr>
              <w:t>Alternations or Improvements.</w:t>
            </w:r>
            <w:r w:rsidR="00B23669">
              <w:rPr>
                <w:noProof/>
                <w:webHidden/>
              </w:rPr>
              <w:tab/>
            </w:r>
            <w:r w:rsidR="00B23669">
              <w:rPr>
                <w:noProof/>
                <w:webHidden/>
              </w:rPr>
              <w:fldChar w:fldCharType="begin"/>
            </w:r>
            <w:r w:rsidR="00B23669">
              <w:rPr>
                <w:noProof/>
                <w:webHidden/>
              </w:rPr>
              <w:instrText xml:space="preserve"> PAGEREF _Toc173772311 \h </w:instrText>
            </w:r>
            <w:r w:rsidR="00B23669">
              <w:rPr>
                <w:noProof/>
                <w:webHidden/>
              </w:rPr>
            </w:r>
            <w:r w:rsidR="00B23669">
              <w:rPr>
                <w:noProof/>
                <w:webHidden/>
              </w:rPr>
              <w:fldChar w:fldCharType="separate"/>
            </w:r>
            <w:r w:rsidR="00B23669">
              <w:rPr>
                <w:noProof/>
                <w:webHidden/>
              </w:rPr>
              <w:t>5</w:t>
            </w:r>
            <w:r w:rsidR="00B23669">
              <w:rPr>
                <w:noProof/>
                <w:webHidden/>
              </w:rPr>
              <w:fldChar w:fldCharType="end"/>
            </w:r>
          </w:hyperlink>
        </w:p>
        <w:p w14:paraId="4D7A7143" w14:textId="78B13E8A" w:rsidR="00B23669" w:rsidRDefault="00000000">
          <w:pPr>
            <w:pStyle w:val="TOC2"/>
            <w:rPr>
              <w:rFonts w:asciiTheme="minorHAnsi" w:eastAsiaTheme="minorEastAsia" w:hAnsiTheme="minorHAnsi" w:cstheme="minorBidi"/>
              <w:noProof/>
              <w:sz w:val="22"/>
              <w:szCs w:val="22"/>
            </w:rPr>
          </w:pPr>
          <w:hyperlink w:anchor="_Toc173772312" w:history="1">
            <w:r w:rsidR="00B23669" w:rsidRPr="003671F0">
              <w:rPr>
                <w:rStyle w:val="Hyperlink"/>
                <w:noProof/>
              </w:rPr>
              <w:t>6.3.</w:t>
            </w:r>
            <w:r w:rsidR="00B23669">
              <w:rPr>
                <w:rFonts w:asciiTheme="minorHAnsi" w:eastAsiaTheme="minorEastAsia" w:hAnsiTheme="minorHAnsi" w:cstheme="minorBidi"/>
                <w:noProof/>
                <w:sz w:val="22"/>
                <w:szCs w:val="22"/>
              </w:rPr>
              <w:tab/>
            </w:r>
            <w:r w:rsidR="00B23669" w:rsidRPr="003671F0">
              <w:rPr>
                <w:rStyle w:val="Hyperlink"/>
                <w:noProof/>
              </w:rPr>
              <w:t>Alterations/Improvement Upon Termination of Lease.</w:t>
            </w:r>
            <w:r w:rsidR="00B23669">
              <w:rPr>
                <w:noProof/>
                <w:webHidden/>
              </w:rPr>
              <w:tab/>
            </w:r>
            <w:r w:rsidR="00B23669">
              <w:rPr>
                <w:noProof/>
                <w:webHidden/>
              </w:rPr>
              <w:fldChar w:fldCharType="begin"/>
            </w:r>
            <w:r w:rsidR="00B23669">
              <w:rPr>
                <w:noProof/>
                <w:webHidden/>
              </w:rPr>
              <w:instrText xml:space="preserve"> PAGEREF _Toc173772312 \h </w:instrText>
            </w:r>
            <w:r w:rsidR="00B23669">
              <w:rPr>
                <w:noProof/>
                <w:webHidden/>
              </w:rPr>
            </w:r>
            <w:r w:rsidR="00B23669">
              <w:rPr>
                <w:noProof/>
                <w:webHidden/>
              </w:rPr>
              <w:fldChar w:fldCharType="separate"/>
            </w:r>
            <w:r w:rsidR="00B23669">
              <w:rPr>
                <w:noProof/>
                <w:webHidden/>
              </w:rPr>
              <w:t>6</w:t>
            </w:r>
            <w:r w:rsidR="00B23669">
              <w:rPr>
                <w:noProof/>
                <w:webHidden/>
              </w:rPr>
              <w:fldChar w:fldCharType="end"/>
            </w:r>
          </w:hyperlink>
        </w:p>
        <w:p w14:paraId="6D580662" w14:textId="5A42DB2D" w:rsidR="00B23669" w:rsidRDefault="00000000">
          <w:pPr>
            <w:pStyle w:val="TOC2"/>
            <w:rPr>
              <w:rFonts w:asciiTheme="minorHAnsi" w:eastAsiaTheme="minorEastAsia" w:hAnsiTheme="minorHAnsi" w:cstheme="minorBidi"/>
              <w:noProof/>
              <w:sz w:val="22"/>
              <w:szCs w:val="22"/>
            </w:rPr>
          </w:pPr>
          <w:hyperlink w:anchor="_Toc173772313" w:history="1">
            <w:r w:rsidR="00B23669" w:rsidRPr="003671F0">
              <w:rPr>
                <w:rStyle w:val="Hyperlink"/>
                <w:noProof/>
              </w:rPr>
              <w:t>6.4.</w:t>
            </w:r>
            <w:r w:rsidR="00B23669">
              <w:rPr>
                <w:rFonts w:asciiTheme="minorHAnsi" w:eastAsiaTheme="minorEastAsia" w:hAnsiTheme="minorHAnsi" w:cstheme="minorBidi"/>
                <w:noProof/>
                <w:sz w:val="22"/>
                <w:szCs w:val="22"/>
              </w:rPr>
              <w:tab/>
            </w:r>
            <w:r w:rsidR="00B23669" w:rsidRPr="003671F0">
              <w:rPr>
                <w:rStyle w:val="Hyperlink"/>
                <w:noProof/>
              </w:rPr>
              <w:t>Liens</w:t>
            </w:r>
            <w:r w:rsidR="00B23669">
              <w:rPr>
                <w:noProof/>
                <w:webHidden/>
              </w:rPr>
              <w:tab/>
            </w:r>
            <w:r w:rsidR="00B23669">
              <w:rPr>
                <w:noProof/>
                <w:webHidden/>
              </w:rPr>
              <w:fldChar w:fldCharType="begin"/>
            </w:r>
            <w:r w:rsidR="00B23669">
              <w:rPr>
                <w:noProof/>
                <w:webHidden/>
              </w:rPr>
              <w:instrText xml:space="preserve"> PAGEREF _Toc173772313 \h </w:instrText>
            </w:r>
            <w:r w:rsidR="00B23669">
              <w:rPr>
                <w:noProof/>
                <w:webHidden/>
              </w:rPr>
            </w:r>
            <w:r w:rsidR="00B23669">
              <w:rPr>
                <w:noProof/>
                <w:webHidden/>
              </w:rPr>
              <w:fldChar w:fldCharType="separate"/>
            </w:r>
            <w:r w:rsidR="00B23669">
              <w:rPr>
                <w:noProof/>
                <w:webHidden/>
              </w:rPr>
              <w:t>6</w:t>
            </w:r>
            <w:r w:rsidR="00B23669">
              <w:rPr>
                <w:noProof/>
                <w:webHidden/>
              </w:rPr>
              <w:fldChar w:fldCharType="end"/>
            </w:r>
          </w:hyperlink>
        </w:p>
        <w:p w14:paraId="64F9BEC8" w14:textId="7012C688" w:rsidR="00B23669" w:rsidRDefault="00000000">
          <w:pPr>
            <w:pStyle w:val="TOC2"/>
            <w:rPr>
              <w:rFonts w:asciiTheme="minorHAnsi" w:eastAsiaTheme="minorEastAsia" w:hAnsiTheme="minorHAnsi" w:cstheme="minorBidi"/>
              <w:noProof/>
              <w:sz w:val="22"/>
              <w:szCs w:val="22"/>
            </w:rPr>
          </w:pPr>
          <w:hyperlink w:anchor="_Toc173772314" w:history="1">
            <w:r w:rsidR="00B23669" w:rsidRPr="003671F0">
              <w:rPr>
                <w:rStyle w:val="Hyperlink"/>
                <w:noProof/>
              </w:rPr>
              <w:t>6.5.</w:t>
            </w:r>
            <w:r w:rsidR="00B23669">
              <w:rPr>
                <w:rFonts w:asciiTheme="minorHAnsi" w:eastAsiaTheme="minorEastAsia" w:hAnsiTheme="minorHAnsi" w:cstheme="minorBidi"/>
                <w:noProof/>
                <w:sz w:val="22"/>
                <w:szCs w:val="22"/>
              </w:rPr>
              <w:tab/>
            </w:r>
            <w:r w:rsidR="00B23669" w:rsidRPr="003671F0">
              <w:rPr>
                <w:rStyle w:val="Hyperlink"/>
                <w:noProof/>
              </w:rPr>
              <w:t>Property – Adjacent and Surrounding Premises.</w:t>
            </w:r>
            <w:r w:rsidR="00B23669">
              <w:rPr>
                <w:noProof/>
                <w:webHidden/>
              </w:rPr>
              <w:tab/>
            </w:r>
            <w:r w:rsidR="00B23669">
              <w:rPr>
                <w:noProof/>
                <w:webHidden/>
              </w:rPr>
              <w:fldChar w:fldCharType="begin"/>
            </w:r>
            <w:r w:rsidR="00B23669">
              <w:rPr>
                <w:noProof/>
                <w:webHidden/>
              </w:rPr>
              <w:instrText xml:space="preserve"> PAGEREF _Toc173772314 \h </w:instrText>
            </w:r>
            <w:r w:rsidR="00B23669">
              <w:rPr>
                <w:noProof/>
                <w:webHidden/>
              </w:rPr>
            </w:r>
            <w:r w:rsidR="00B23669">
              <w:rPr>
                <w:noProof/>
                <w:webHidden/>
              </w:rPr>
              <w:fldChar w:fldCharType="separate"/>
            </w:r>
            <w:r w:rsidR="00B23669">
              <w:rPr>
                <w:noProof/>
                <w:webHidden/>
              </w:rPr>
              <w:t>6</w:t>
            </w:r>
            <w:r w:rsidR="00B23669">
              <w:rPr>
                <w:noProof/>
                <w:webHidden/>
              </w:rPr>
              <w:fldChar w:fldCharType="end"/>
            </w:r>
          </w:hyperlink>
        </w:p>
        <w:p w14:paraId="5C18EF1F" w14:textId="19E16C7D" w:rsidR="00B23669" w:rsidRDefault="00000000">
          <w:pPr>
            <w:pStyle w:val="TOC1"/>
            <w:rPr>
              <w:rFonts w:asciiTheme="minorHAnsi" w:eastAsiaTheme="minorEastAsia" w:hAnsiTheme="minorHAnsi" w:cstheme="minorBidi"/>
              <w:noProof/>
              <w:sz w:val="22"/>
              <w:szCs w:val="22"/>
            </w:rPr>
          </w:pPr>
          <w:hyperlink w:anchor="_Toc173772315" w:history="1">
            <w:r w:rsidR="00B23669" w:rsidRPr="003671F0">
              <w:rPr>
                <w:rStyle w:val="Hyperlink"/>
                <w:noProof/>
              </w:rPr>
              <w:t>ARTICLE 7. - CASUALTY, INSURANCE, AND INDEMNIFICATION</w:t>
            </w:r>
            <w:r w:rsidR="00B23669">
              <w:rPr>
                <w:noProof/>
                <w:webHidden/>
              </w:rPr>
              <w:tab/>
            </w:r>
            <w:r w:rsidR="00B23669">
              <w:rPr>
                <w:noProof/>
                <w:webHidden/>
              </w:rPr>
              <w:fldChar w:fldCharType="begin"/>
            </w:r>
            <w:r w:rsidR="00B23669">
              <w:rPr>
                <w:noProof/>
                <w:webHidden/>
              </w:rPr>
              <w:instrText xml:space="preserve"> PAGEREF _Toc173772315 \h </w:instrText>
            </w:r>
            <w:r w:rsidR="00B23669">
              <w:rPr>
                <w:noProof/>
                <w:webHidden/>
              </w:rPr>
            </w:r>
            <w:r w:rsidR="00B23669">
              <w:rPr>
                <w:noProof/>
                <w:webHidden/>
              </w:rPr>
              <w:fldChar w:fldCharType="separate"/>
            </w:r>
            <w:r w:rsidR="00B23669">
              <w:rPr>
                <w:noProof/>
                <w:webHidden/>
              </w:rPr>
              <w:t>6</w:t>
            </w:r>
            <w:r w:rsidR="00B23669">
              <w:rPr>
                <w:noProof/>
                <w:webHidden/>
              </w:rPr>
              <w:fldChar w:fldCharType="end"/>
            </w:r>
          </w:hyperlink>
        </w:p>
        <w:p w14:paraId="439A6AC1" w14:textId="5EE21C90" w:rsidR="00B23669" w:rsidRDefault="00000000">
          <w:pPr>
            <w:pStyle w:val="TOC2"/>
            <w:rPr>
              <w:rFonts w:asciiTheme="minorHAnsi" w:eastAsiaTheme="minorEastAsia" w:hAnsiTheme="minorHAnsi" w:cstheme="minorBidi"/>
              <w:noProof/>
              <w:sz w:val="22"/>
              <w:szCs w:val="22"/>
            </w:rPr>
          </w:pPr>
          <w:hyperlink w:anchor="_Toc173772317" w:history="1">
            <w:r w:rsidR="00B23669" w:rsidRPr="003671F0">
              <w:rPr>
                <w:rStyle w:val="Hyperlink"/>
                <w:noProof/>
              </w:rPr>
              <w:t>7.1.</w:t>
            </w:r>
            <w:r w:rsidR="00B23669">
              <w:rPr>
                <w:rFonts w:asciiTheme="minorHAnsi" w:eastAsiaTheme="minorEastAsia" w:hAnsiTheme="minorHAnsi" w:cstheme="minorBidi"/>
                <w:noProof/>
                <w:sz w:val="22"/>
                <w:szCs w:val="22"/>
              </w:rPr>
              <w:tab/>
            </w:r>
            <w:r w:rsidR="00B23669" w:rsidRPr="003671F0">
              <w:rPr>
                <w:rStyle w:val="Hyperlink"/>
                <w:noProof/>
              </w:rPr>
              <w:t>Damage or Destruction.</w:t>
            </w:r>
            <w:r w:rsidR="00B23669">
              <w:rPr>
                <w:noProof/>
                <w:webHidden/>
              </w:rPr>
              <w:tab/>
            </w:r>
            <w:r w:rsidR="00B23669">
              <w:rPr>
                <w:noProof/>
                <w:webHidden/>
              </w:rPr>
              <w:fldChar w:fldCharType="begin"/>
            </w:r>
            <w:r w:rsidR="00B23669">
              <w:rPr>
                <w:noProof/>
                <w:webHidden/>
              </w:rPr>
              <w:instrText xml:space="preserve"> PAGEREF _Toc173772317 \h </w:instrText>
            </w:r>
            <w:r w:rsidR="00B23669">
              <w:rPr>
                <w:noProof/>
                <w:webHidden/>
              </w:rPr>
            </w:r>
            <w:r w:rsidR="00B23669">
              <w:rPr>
                <w:noProof/>
                <w:webHidden/>
              </w:rPr>
              <w:fldChar w:fldCharType="separate"/>
            </w:r>
            <w:r w:rsidR="00B23669">
              <w:rPr>
                <w:noProof/>
                <w:webHidden/>
              </w:rPr>
              <w:t>6</w:t>
            </w:r>
            <w:r w:rsidR="00B23669">
              <w:rPr>
                <w:noProof/>
                <w:webHidden/>
              </w:rPr>
              <w:fldChar w:fldCharType="end"/>
            </w:r>
          </w:hyperlink>
        </w:p>
        <w:p w14:paraId="15FE3692" w14:textId="386FAA2A" w:rsidR="00B23669"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73772334" w:history="1">
            <w:r w:rsidR="00B23669" w:rsidRPr="003671F0">
              <w:rPr>
                <w:rStyle w:val="Hyperlink"/>
                <w:noProof/>
              </w:rPr>
              <w:t>7.1.1.</w:t>
            </w:r>
            <w:r w:rsidR="00B23669">
              <w:rPr>
                <w:rFonts w:asciiTheme="minorHAnsi" w:eastAsiaTheme="minorEastAsia" w:hAnsiTheme="minorHAnsi" w:cstheme="minorBidi"/>
                <w:noProof/>
                <w:sz w:val="22"/>
                <w:szCs w:val="22"/>
              </w:rPr>
              <w:tab/>
            </w:r>
            <w:r w:rsidR="00B23669" w:rsidRPr="003671F0">
              <w:rPr>
                <w:rStyle w:val="Hyperlink"/>
                <w:noProof/>
              </w:rPr>
              <w:t>Irrecoverable.</w:t>
            </w:r>
            <w:r w:rsidR="00B23669">
              <w:rPr>
                <w:noProof/>
                <w:webHidden/>
              </w:rPr>
              <w:tab/>
            </w:r>
            <w:r w:rsidR="00B23669">
              <w:rPr>
                <w:noProof/>
                <w:webHidden/>
              </w:rPr>
              <w:fldChar w:fldCharType="begin"/>
            </w:r>
            <w:r w:rsidR="00B23669">
              <w:rPr>
                <w:noProof/>
                <w:webHidden/>
              </w:rPr>
              <w:instrText xml:space="preserve"> PAGEREF _Toc173772334 \h </w:instrText>
            </w:r>
            <w:r w:rsidR="00B23669">
              <w:rPr>
                <w:noProof/>
                <w:webHidden/>
              </w:rPr>
            </w:r>
            <w:r w:rsidR="00B23669">
              <w:rPr>
                <w:noProof/>
                <w:webHidden/>
              </w:rPr>
              <w:fldChar w:fldCharType="separate"/>
            </w:r>
            <w:r w:rsidR="00B23669">
              <w:rPr>
                <w:noProof/>
                <w:webHidden/>
              </w:rPr>
              <w:t>6</w:t>
            </w:r>
            <w:r w:rsidR="00B23669">
              <w:rPr>
                <w:noProof/>
                <w:webHidden/>
              </w:rPr>
              <w:fldChar w:fldCharType="end"/>
            </w:r>
          </w:hyperlink>
        </w:p>
        <w:p w14:paraId="54804B51" w14:textId="28848205" w:rsidR="00B23669" w:rsidRDefault="00000000">
          <w:pPr>
            <w:pStyle w:val="TOC3"/>
            <w:tabs>
              <w:tab w:val="left" w:pos="1320"/>
              <w:tab w:val="right" w:leader="dot" w:pos="9350"/>
            </w:tabs>
            <w:rPr>
              <w:rFonts w:asciiTheme="minorHAnsi" w:eastAsiaTheme="minorEastAsia" w:hAnsiTheme="minorHAnsi" w:cstheme="minorBidi"/>
              <w:noProof/>
              <w:sz w:val="22"/>
              <w:szCs w:val="22"/>
            </w:rPr>
          </w:pPr>
          <w:hyperlink w:anchor="_Toc173772344" w:history="1">
            <w:r w:rsidR="00B23669" w:rsidRPr="003671F0">
              <w:rPr>
                <w:rStyle w:val="Hyperlink"/>
                <w:noProof/>
              </w:rPr>
              <w:t>7.1.2.</w:t>
            </w:r>
            <w:r w:rsidR="00B23669">
              <w:rPr>
                <w:rFonts w:asciiTheme="minorHAnsi" w:eastAsiaTheme="minorEastAsia" w:hAnsiTheme="minorHAnsi" w:cstheme="minorBidi"/>
                <w:noProof/>
                <w:sz w:val="22"/>
                <w:szCs w:val="22"/>
              </w:rPr>
              <w:tab/>
            </w:r>
            <w:r w:rsidR="00B23669" w:rsidRPr="003671F0">
              <w:rPr>
                <w:rStyle w:val="Hyperlink"/>
                <w:noProof/>
              </w:rPr>
              <w:t>Recoverable.</w:t>
            </w:r>
            <w:r w:rsidR="00B23669">
              <w:rPr>
                <w:noProof/>
                <w:webHidden/>
              </w:rPr>
              <w:tab/>
            </w:r>
            <w:r w:rsidR="00B23669">
              <w:rPr>
                <w:noProof/>
                <w:webHidden/>
              </w:rPr>
              <w:fldChar w:fldCharType="begin"/>
            </w:r>
            <w:r w:rsidR="00B23669">
              <w:rPr>
                <w:noProof/>
                <w:webHidden/>
              </w:rPr>
              <w:instrText xml:space="preserve"> PAGEREF _Toc173772344 \h </w:instrText>
            </w:r>
            <w:r w:rsidR="00B23669">
              <w:rPr>
                <w:noProof/>
                <w:webHidden/>
              </w:rPr>
            </w:r>
            <w:r w:rsidR="00B23669">
              <w:rPr>
                <w:noProof/>
                <w:webHidden/>
              </w:rPr>
              <w:fldChar w:fldCharType="separate"/>
            </w:r>
            <w:r w:rsidR="00B23669">
              <w:rPr>
                <w:noProof/>
                <w:webHidden/>
              </w:rPr>
              <w:t>7</w:t>
            </w:r>
            <w:r w:rsidR="00B23669">
              <w:rPr>
                <w:noProof/>
                <w:webHidden/>
              </w:rPr>
              <w:fldChar w:fldCharType="end"/>
            </w:r>
          </w:hyperlink>
        </w:p>
        <w:p w14:paraId="58D638D1" w14:textId="362640FC" w:rsidR="00B23669" w:rsidRDefault="00000000">
          <w:pPr>
            <w:pStyle w:val="TOC2"/>
            <w:rPr>
              <w:rFonts w:asciiTheme="minorHAnsi" w:eastAsiaTheme="minorEastAsia" w:hAnsiTheme="minorHAnsi" w:cstheme="minorBidi"/>
              <w:noProof/>
              <w:sz w:val="22"/>
              <w:szCs w:val="22"/>
            </w:rPr>
          </w:pPr>
          <w:hyperlink w:anchor="_Toc173772345" w:history="1">
            <w:r w:rsidR="00B23669" w:rsidRPr="003671F0">
              <w:rPr>
                <w:rStyle w:val="Hyperlink"/>
                <w:noProof/>
              </w:rPr>
              <w:t>7.2.</w:t>
            </w:r>
            <w:r w:rsidR="00B23669">
              <w:rPr>
                <w:rFonts w:asciiTheme="minorHAnsi" w:eastAsiaTheme="minorEastAsia" w:hAnsiTheme="minorHAnsi" w:cstheme="minorBidi"/>
                <w:noProof/>
                <w:sz w:val="22"/>
                <w:szCs w:val="22"/>
              </w:rPr>
              <w:tab/>
            </w:r>
            <w:r w:rsidR="00B23669" w:rsidRPr="003671F0">
              <w:rPr>
                <w:rStyle w:val="Hyperlink"/>
                <w:noProof/>
              </w:rPr>
              <w:t>Insurance.</w:t>
            </w:r>
            <w:r w:rsidR="00B23669">
              <w:rPr>
                <w:noProof/>
                <w:webHidden/>
              </w:rPr>
              <w:tab/>
            </w:r>
            <w:r w:rsidR="00B23669">
              <w:rPr>
                <w:noProof/>
                <w:webHidden/>
              </w:rPr>
              <w:fldChar w:fldCharType="begin"/>
            </w:r>
            <w:r w:rsidR="00B23669">
              <w:rPr>
                <w:noProof/>
                <w:webHidden/>
              </w:rPr>
              <w:instrText xml:space="preserve"> PAGEREF _Toc173772345 \h </w:instrText>
            </w:r>
            <w:r w:rsidR="00B23669">
              <w:rPr>
                <w:noProof/>
                <w:webHidden/>
              </w:rPr>
            </w:r>
            <w:r w:rsidR="00B23669">
              <w:rPr>
                <w:noProof/>
                <w:webHidden/>
              </w:rPr>
              <w:fldChar w:fldCharType="separate"/>
            </w:r>
            <w:r w:rsidR="00B23669">
              <w:rPr>
                <w:noProof/>
                <w:webHidden/>
              </w:rPr>
              <w:t>7</w:t>
            </w:r>
            <w:r w:rsidR="00B23669">
              <w:rPr>
                <w:noProof/>
                <w:webHidden/>
              </w:rPr>
              <w:fldChar w:fldCharType="end"/>
            </w:r>
          </w:hyperlink>
        </w:p>
        <w:p w14:paraId="2D4E9453" w14:textId="052A2E49" w:rsidR="00B23669" w:rsidRDefault="00000000">
          <w:pPr>
            <w:pStyle w:val="TOC2"/>
            <w:rPr>
              <w:rFonts w:asciiTheme="minorHAnsi" w:eastAsiaTheme="minorEastAsia" w:hAnsiTheme="minorHAnsi" w:cstheme="minorBidi"/>
              <w:noProof/>
              <w:sz w:val="22"/>
              <w:szCs w:val="22"/>
            </w:rPr>
          </w:pPr>
          <w:hyperlink w:anchor="_Toc173772346" w:history="1">
            <w:r w:rsidR="00B23669" w:rsidRPr="003671F0">
              <w:rPr>
                <w:rStyle w:val="Hyperlink"/>
                <w:noProof/>
              </w:rPr>
              <w:t>7.3.</w:t>
            </w:r>
            <w:r w:rsidR="00B23669">
              <w:rPr>
                <w:rFonts w:asciiTheme="minorHAnsi" w:eastAsiaTheme="minorEastAsia" w:hAnsiTheme="minorHAnsi" w:cstheme="minorBidi"/>
                <w:noProof/>
                <w:sz w:val="22"/>
                <w:szCs w:val="22"/>
              </w:rPr>
              <w:tab/>
            </w:r>
            <w:r w:rsidR="00B23669" w:rsidRPr="003671F0">
              <w:rPr>
                <w:rStyle w:val="Hyperlink"/>
                <w:noProof/>
              </w:rPr>
              <w:t>Waiver of Subrogation.</w:t>
            </w:r>
            <w:r w:rsidR="00B23669">
              <w:rPr>
                <w:noProof/>
                <w:webHidden/>
              </w:rPr>
              <w:tab/>
            </w:r>
            <w:r w:rsidR="00B23669">
              <w:rPr>
                <w:noProof/>
                <w:webHidden/>
              </w:rPr>
              <w:fldChar w:fldCharType="begin"/>
            </w:r>
            <w:r w:rsidR="00B23669">
              <w:rPr>
                <w:noProof/>
                <w:webHidden/>
              </w:rPr>
              <w:instrText xml:space="preserve"> PAGEREF _Toc173772346 \h </w:instrText>
            </w:r>
            <w:r w:rsidR="00B23669">
              <w:rPr>
                <w:noProof/>
                <w:webHidden/>
              </w:rPr>
            </w:r>
            <w:r w:rsidR="00B23669">
              <w:rPr>
                <w:noProof/>
                <w:webHidden/>
              </w:rPr>
              <w:fldChar w:fldCharType="separate"/>
            </w:r>
            <w:r w:rsidR="00B23669">
              <w:rPr>
                <w:noProof/>
                <w:webHidden/>
              </w:rPr>
              <w:t>8</w:t>
            </w:r>
            <w:r w:rsidR="00B23669">
              <w:rPr>
                <w:noProof/>
                <w:webHidden/>
              </w:rPr>
              <w:fldChar w:fldCharType="end"/>
            </w:r>
          </w:hyperlink>
        </w:p>
        <w:p w14:paraId="3A9D0B4B" w14:textId="3BCBF8FB" w:rsidR="00B23669" w:rsidRDefault="00000000">
          <w:pPr>
            <w:pStyle w:val="TOC2"/>
            <w:rPr>
              <w:rFonts w:asciiTheme="minorHAnsi" w:eastAsiaTheme="minorEastAsia" w:hAnsiTheme="minorHAnsi" w:cstheme="minorBidi"/>
              <w:noProof/>
              <w:sz w:val="22"/>
              <w:szCs w:val="22"/>
            </w:rPr>
          </w:pPr>
          <w:hyperlink w:anchor="_Toc173772347" w:history="1">
            <w:r w:rsidR="00B23669" w:rsidRPr="003671F0">
              <w:rPr>
                <w:rStyle w:val="Hyperlink"/>
                <w:noProof/>
              </w:rPr>
              <w:t>7.4.</w:t>
            </w:r>
            <w:r w:rsidR="00B23669">
              <w:rPr>
                <w:rFonts w:asciiTheme="minorHAnsi" w:eastAsiaTheme="minorEastAsia" w:hAnsiTheme="minorHAnsi" w:cstheme="minorBidi"/>
                <w:noProof/>
                <w:sz w:val="22"/>
                <w:szCs w:val="22"/>
              </w:rPr>
              <w:tab/>
            </w:r>
            <w:r w:rsidR="00B23669" w:rsidRPr="003671F0">
              <w:rPr>
                <w:rStyle w:val="Hyperlink"/>
                <w:noProof/>
              </w:rPr>
              <w:t>Hold Harmless.</w:t>
            </w:r>
            <w:r w:rsidR="00B23669">
              <w:rPr>
                <w:noProof/>
                <w:webHidden/>
              </w:rPr>
              <w:tab/>
            </w:r>
            <w:r w:rsidR="00B23669">
              <w:rPr>
                <w:noProof/>
                <w:webHidden/>
              </w:rPr>
              <w:fldChar w:fldCharType="begin"/>
            </w:r>
            <w:r w:rsidR="00B23669">
              <w:rPr>
                <w:noProof/>
                <w:webHidden/>
              </w:rPr>
              <w:instrText xml:space="preserve"> PAGEREF _Toc173772347 \h </w:instrText>
            </w:r>
            <w:r w:rsidR="00B23669">
              <w:rPr>
                <w:noProof/>
                <w:webHidden/>
              </w:rPr>
            </w:r>
            <w:r w:rsidR="00B23669">
              <w:rPr>
                <w:noProof/>
                <w:webHidden/>
              </w:rPr>
              <w:fldChar w:fldCharType="separate"/>
            </w:r>
            <w:r w:rsidR="00B23669">
              <w:rPr>
                <w:noProof/>
                <w:webHidden/>
              </w:rPr>
              <w:t>8</w:t>
            </w:r>
            <w:r w:rsidR="00B23669">
              <w:rPr>
                <w:noProof/>
                <w:webHidden/>
              </w:rPr>
              <w:fldChar w:fldCharType="end"/>
            </w:r>
          </w:hyperlink>
        </w:p>
        <w:p w14:paraId="35C71F9A" w14:textId="229742C7" w:rsidR="00B23669" w:rsidRDefault="00000000">
          <w:pPr>
            <w:pStyle w:val="TOC1"/>
            <w:rPr>
              <w:rFonts w:asciiTheme="minorHAnsi" w:eastAsiaTheme="minorEastAsia" w:hAnsiTheme="minorHAnsi" w:cstheme="minorBidi"/>
              <w:noProof/>
              <w:sz w:val="22"/>
              <w:szCs w:val="22"/>
            </w:rPr>
          </w:pPr>
          <w:hyperlink w:anchor="_Toc173772348" w:history="1">
            <w:r w:rsidR="00B23669" w:rsidRPr="003671F0">
              <w:rPr>
                <w:rStyle w:val="Hyperlink"/>
                <w:noProof/>
              </w:rPr>
              <w:t>ARTICLE 8. – CONDEMNATION OR SALE</w:t>
            </w:r>
            <w:r w:rsidR="00B23669">
              <w:rPr>
                <w:noProof/>
                <w:webHidden/>
              </w:rPr>
              <w:tab/>
            </w:r>
            <w:r w:rsidR="00B23669">
              <w:rPr>
                <w:noProof/>
                <w:webHidden/>
              </w:rPr>
              <w:fldChar w:fldCharType="begin"/>
            </w:r>
            <w:r w:rsidR="00B23669">
              <w:rPr>
                <w:noProof/>
                <w:webHidden/>
              </w:rPr>
              <w:instrText xml:space="preserve"> PAGEREF _Toc173772348 \h </w:instrText>
            </w:r>
            <w:r w:rsidR="00B23669">
              <w:rPr>
                <w:noProof/>
                <w:webHidden/>
              </w:rPr>
            </w:r>
            <w:r w:rsidR="00B23669">
              <w:rPr>
                <w:noProof/>
                <w:webHidden/>
              </w:rPr>
              <w:fldChar w:fldCharType="separate"/>
            </w:r>
            <w:r w:rsidR="00B23669">
              <w:rPr>
                <w:noProof/>
                <w:webHidden/>
              </w:rPr>
              <w:t>9</w:t>
            </w:r>
            <w:r w:rsidR="00B23669">
              <w:rPr>
                <w:noProof/>
                <w:webHidden/>
              </w:rPr>
              <w:fldChar w:fldCharType="end"/>
            </w:r>
          </w:hyperlink>
        </w:p>
        <w:p w14:paraId="33142B3E" w14:textId="378978D4" w:rsidR="00B23669" w:rsidRDefault="00000000">
          <w:pPr>
            <w:pStyle w:val="TOC1"/>
            <w:rPr>
              <w:rFonts w:asciiTheme="minorHAnsi" w:eastAsiaTheme="minorEastAsia" w:hAnsiTheme="minorHAnsi" w:cstheme="minorBidi"/>
              <w:noProof/>
              <w:sz w:val="22"/>
              <w:szCs w:val="22"/>
            </w:rPr>
          </w:pPr>
          <w:hyperlink w:anchor="_Toc173772349" w:history="1">
            <w:r w:rsidR="00B23669" w:rsidRPr="003671F0">
              <w:rPr>
                <w:rStyle w:val="Hyperlink"/>
                <w:noProof/>
              </w:rPr>
              <w:t>ARTICLE 9. - ASSIGNMENT OR SUBLEASE</w:t>
            </w:r>
            <w:r w:rsidR="00B23669">
              <w:rPr>
                <w:noProof/>
                <w:webHidden/>
              </w:rPr>
              <w:tab/>
            </w:r>
            <w:r w:rsidR="00B23669">
              <w:rPr>
                <w:noProof/>
                <w:webHidden/>
              </w:rPr>
              <w:fldChar w:fldCharType="begin"/>
            </w:r>
            <w:r w:rsidR="00B23669">
              <w:rPr>
                <w:noProof/>
                <w:webHidden/>
              </w:rPr>
              <w:instrText xml:space="preserve"> PAGEREF _Toc173772349 \h </w:instrText>
            </w:r>
            <w:r w:rsidR="00B23669">
              <w:rPr>
                <w:noProof/>
                <w:webHidden/>
              </w:rPr>
            </w:r>
            <w:r w:rsidR="00B23669">
              <w:rPr>
                <w:noProof/>
                <w:webHidden/>
              </w:rPr>
              <w:fldChar w:fldCharType="separate"/>
            </w:r>
            <w:r w:rsidR="00B23669">
              <w:rPr>
                <w:noProof/>
                <w:webHidden/>
              </w:rPr>
              <w:t>9</w:t>
            </w:r>
            <w:r w:rsidR="00B23669">
              <w:rPr>
                <w:noProof/>
                <w:webHidden/>
              </w:rPr>
              <w:fldChar w:fldCharType="end"/>
            </w:r>
          </w:hyperlink>
        </w:p>
        <w:p w14:paraId="27CBAA43" w14:textId="7AFCFAFD" w:rsidR="00B23669" w:rsidRDefault="00000000">
          <w:pPr>
            <w:pStyle w:val="TOC2"/>
            <w:rPr>
              <w:rFonts w:asciiTheme="minorHAnsi" w:eastAsiaTheme="minorEastAsia" w:hAnsiTheme="minorHAnsi" w:cstheme="minorBidi"/>
              <w:noProof/>
              <w:sz w:val="22"/>
              <w:szCs w:val="22"/>
            </w:rPr>
          </w:pPr>
          <w:hyperlink w:anchor="_Toc173772352" w:history="1">
            <w:r w:rsidR="00B23669" w:rsidRPr="003671F0">
              <w:rPr>
                <w:rStyle w:val="Hyperlink"/>
                <w:noProof/>
              </w:rPr>
              <w:t>9.1.</w:t>
            </w:r>
            <w:r w:rsidR="00B23669">
              <w:rPr>
                <w:rFonts w:asciiTheme="minorHAnsi" w:eastAsiaTheme="minorEastAsia" w:hAnsiTheme="minorHAnsi" w:cstheme="minorBidi"/>
                <w:noProof/>
                <w:sz w:val="22"/>
                <w:szCs w:val="22"/>
              </w:rPr>
              <w:tab/>
            </w:r>
            <w:r w:rsidR="00B23669" w:rsidRPr="003671F0">
              <w:rPr>
                <w:rStyle w:val="Hyperlink"/>
                <w:noProof/>
              </w:rPr>
              <w:t>Assignment by Tenant, Landlord.</w:t>
            </w:r>
            <w:r w:rsidR="00B23669">
              <w:rPr>
                <w:noProof/>
                <w:webHidden/>
              </w:rPr>
              <w:tab/>
            </w:r>
            <w:r w:rsidR="00B23669">
              <w:rPr>
                <w:noProof/>
                <w:webHidden/>
              </w:rPr>
              <w:fldChar w:fldCharType="begin"/>
            </w:r>
            <w:r w:rsidR="00B23669">
              <w:rPr>
                <w:noProof/>
                <w:webHidden/>
              </w:rPr>
              <w:instrText xml:space="preserve"> PAGEREF _Toc173772352 \h </w:instrText>
            </w:r>
            <w:r w:rsidR="00B23669">
              <w:rPr>
                <w:noProof/>
                <w:webHidden/>
              </w:rPr>
            </w:r>
            <w:r w:rsidR="00B23669">
              <w:rPr>
                <w:noProof/>
                <w:webHidden/>
              </w:rPr>
              <w:fldChar w:fldCharType="separate"/>
            </w:r>
            <w:r w:rsidR="00B23669">
              <w:rPr>
                <w:noProof/>
                <w:webHidden/>
              </w:rPr>
              <w:t>9</w:t>
            </w:r>
            <w:r w:rsidR="00B23669">
              <w:rPr>
                <w:noProof/>
                <w:webHidden/>
              </w:rPr>
              <w:fldChar w:fldCharType="end"/>
            </w:r>
          </w:hyperlink>
        </w:p>
        <w:p w14:paraId="4B4FA3C8" w14:textId="7552A151" w:rsidR="00B23669" w:rsidRDefault="00000000">
          <w:pPr>
            <w:pStyle w:val="TOC2"/>
            <w:rPr>
              <w:rFonts w:asciiTheme="minorHAnsi" w:eastAsiaTheme="minorEastAsia" w:hAnsiTheme="minorHAnsi" w:cstheme="minorBidi"/>
              <w:noProof/>
              <w:sz w:val="22"/>
              <w:szCs w:val="22"/>
            </w:rPr>
          </w:pPr>
          <w:hyperlink w:anchor="_Toc173772353" w:history="1">
            <w:r w:rsidR="00B23669" w:rsidRPr="003671F0">
              <w:rPr>
                <w:rStyle w:val="Hyperlink"/>
                <w:noProof/>
              </w:rPr>
              <w:t>9.2.</w:t>
            </w:r>
            <w:r w:rsidR="00B23669">
              <w:rPr>
                <w:rFonts w:asciiTheme="minorHAnsi" w:eastAsiaTheme="minorEastAsia" w:hAnsiTheme="minorHAnsi" w:cstheme="minorBidi"/>
                <w:noProof/>
                <w:sz w:val="22"/>
                <w:szCs w:val="22"/>
              </w:rPr>
              <w:tab/>
            </w:r>
            <w:r w:rsidR="00B23669" w:rsidRPr="003671F0">
              <w:rPr>
                <w:rStyle w:val="Hyperlink"/>
                <w:noProof/>
              </w:rPr>
              <w:t>Rights of Mortgagee, Estoppel Letters.</w:t>
            </w:r>
            <w:r w:rsidR="00B23669">
              <w:rPr>
                <w:noProof/>
                <w:webHidden/>
              </w:rPr>
              <w:tab/>
            </w:r>
            <w:r w:rsidR="00B23669">
              <w:rPr>
                <w:noProof/>
                <w:webHidden/>
              </w:rPr>
              <w:fldChar w:fldCharType="begin"/>
            </w:r>
            <w:r w:rsidR="00B23669">
              <w:rPr>
                <w:noProof/>
                <w:webHidden/>
              </w:rPr>
              <w:instrText xml:space="preserve"> PAGEREF _Toc173772353 \h </w:instrText>
            </w:r>
            <w:r w:rsidR="00B23669">
              <w:rPr>
                <w:noProof/>
                <w:webHidden/>
              </w:rPr>
            </w:r>
            <w:r w:rsidR="00B23669">
              <w:rPr>
                <w:noProof/>
                <w:webHidden/>
              </w:rPr>
              <w:fldChar w:fldCharType="separate"/>
            </w:r>
            <w:r w:rsidR="00B23669">
              <w:rPr>
                <w:noProof/>
                <w:webHidden/>
              </w:rPr>
              <w:t>9</w:t>
            </w:r>
            <w:r w:rsidR="00B23669">
              <w:rPr>
                <w:noProof/>
                <w:webHidden/>
              </w:rPr>
              <w:fldChar w:fldCharType="end"/>
            </w:r>
          </w:hyperlink>
        </w:p>
        <w:p w14:paraId="494B0885" w14:textId="710D3FC3" w:rsidR="00B23669" w:rsidRDefault="00000000">
          <w:pPr>
            <w:pStyle w:val="TOC2"/>
            <w:rPr>
              <w:rFonts w:asciiTheme="minorHAnsi" w:eastAsiaTheme="minorEastAsia" w:hAnsiTheme="minorHAnsi" w:cstheme="minorBidi"/>
              <w:noProof/>
              <w:sz w:val="22"/>
              <w:szCs w:val="22"/>
            </w:rPr>
          </w:pPr>
          <w:hyperlink w:anchor="_Toc173772354" w:history="1">
            <w:r w:rsidR="00B23669" w:rsidRPr="003671F0">
              <w:rPr>
                <w:rStyle w:val="Hyperlink"/>
                <w:noProof/>
              </w:rPr>
              <w:t>9.3.</w:t>
            </w:r>
            <w:r w:rsidR="00B23669">
              <w:rPr>
                <w:rFonts w:asciiTheme="minorHAnsi" w:eastAsiaTheme="minorEastAsia" w:hAnsiTheme="minorHAnsi" w:cstheme="minorBidi"/>
                <w:noProof/>
                <w:sz w:val="22"/>
                <w:szCs w:val="22"/>
              </w:rPr>
              <w:tab/>
            </w:r>
            <w:r w:rsidR="00B23669" w:rsidRPr="003671F0">
              <w:rPr>
                <w:rStyle w:val="Hyperlink"/>
                <w:noProof/>
              </w:rPr>
              <w:t>Certification.</w:t>
            </w:r>
            <w:r w:rsidR="00B23669">
              <w:rPr>
                <w:noProof/>
                <w:webHidden/>
              </w:rPr>
              <w:tab/>
            </w:r>
            <w:r w:rsidR="00B23669">
              <w:rPr>
                <w:noProof/>
                <w:webHidden/>
              </w:rPr>
              <w:fldChar w:fldCharType="begin"/>
            </w:r>
            <w:r w:rsidR="00B23669">
              <w:rPr>
                <w:noProof/>
                <w:webHidden/>
              </w:rPr>
              <w:instrText xml:space="preserve"> PAGEREF _Toc173772354 \h </w:instrText>
            </w:r>
            <w:r w:rsidR="00B23669">
              <w:rPr>
                <w:noProof/>
                <w:webHidden/>
              </w:rPr>
            </w:r>
            <w:r w:rsidR="00B23669">
              <w:rPr>
                <w:noProof/>
                <w:webHidden/>
              </w:rPr>
              <w:fldChar w:fldCharType="separate"/>
            </w:r>
            <w:r w:rsidR="00B23669">
              <w:rPr>
                <w:noProof/>
                <w:webHidden/>
              </w:rPr>
              <w:t>10</w:t>
            </w:r>
            <w:r w:rsidR="00B23669">
              <w:rPr>
                <w:noProof/>
                <w:webHidden/>
              </w:rPr>
              <w:fldChar w:fldCharType="end"/>
            </w:r>
          </w:hyperlink>
        </w:p>
        <w:p w14:paraId="5E92C07D" w14:textId="61AD8C3D" w:rsidR="00B23669" w:rsidRDefault="00000000">
          <w:pPr>
            <w:pStyle w:val="TOC1"/>
            <w:rPr>
              <w:rFonts w:asciiTheme="minorHAnsi" w:eastAsiaTheme="minorEastAsia" w:hAnsiTheme="minorHAnsi" w:cstheme="minorBidi"/>
              <w:noProof/>
              <w:sz w:val="22"/>
              <w:szCs w:val="22"/>
            </w:rPr>
          </w:pPr>
          <w:hyperlink w:anchor="_Toc173772355" w:history="1">
            <w:r w:rsidR="00B23669" w:rsidRPr="003671F0">
              <w:rPr>
                <w:rStyle w:val="Hyperlink"/>
                <w:noProof/>
              </w:rPr>
              <w:t>ARTICLE 10. - DEFAULT AND REMEDIES</w:t>
            </w:r>
            <w:r w:rsidR="00B23669">
              <w:rPr>
                <w:noProof/>
                <w:webHidden/>
              </w:rPr>
              <w:tab/>
            </w:r>
            <w:r w:rsidR="00B23669">
              <w:rPr>
                <w:noProof/>
                <w:webHidden/>
              </w:rPr>
              <w:fldChar w:fldCharType="begin"/>
            </w:r>
            <w:r w:rsidR="00B23669">
              <w:rPr>
                <w:noProof/>
                <w:webHidden/>
              </w:rPr>
              <w:instrText xml:space="preserve"> PAGEREF _Toc173772355 \h </w:instrText>
            </w:r>
            <w:r w:rsidR="00B23669">
              <w:rPr>
                <w:noProof/>
                <w:webHidden/>
              </w:rPr>
            </w:r>
            <w:r w:rsidR="00B23669">
              <w:rPr>
                <w:noProof/>
                <w:webHidden/>
              </w:rPr>
              <w:fldChar w:fldCharType="separate"/>
            </w:r>
            <w:r w:rsidR="00B23669">
              <w:rPr>
                <w:noProof/>
                <w:webHidden/>
              </w:rPr>
              <w:t>10</w:t>
            </w:r>
            <w:r w:rsidR="00B23669">
              <w:rPr>
                <w:noProof/>
                <w:webHidden/>
              </w:rPr>
              <w:fldChar w:fldCharType="end"/>
            </w:r>
          </w:hyperlink>
        </w:p>
        <w:p w14:paraId="3EEF6403" w14:textId="33F4AB41" w:rsidR="00B23669" w:rsidRDefault="00000000">
          <w:pPr>
            <w:pStyle w:val="TOC2"/>
            <w:rPr>
              <w:rFonts w:asciiTheme="minorHAnsi" w:eastAsiaTheme="minorEastAsia" w:hAnsiTheme="minorHAnsi" w:cstheme="minorBidi"/>
              <w:noProof/>
              <w:sz w:val="22"/>
              <w:szCs w:val="22"/>
            </w:rPr>
          </w:pPr>
          <w:hyperlink w:anchor="_Toc173772357" w:history="1">
            <w:r w:rsidR="00B23669" w:rsidRPr="003671F0">
              <w:rPr>
                <w:rStyle w:val="Hyperlink"/>
                <w:noProof/>
              </w:rPr>
              <w:t>10.1.</w:t>
            </w:r>
            <w:r w:rsidR="00B23669">
              <w:rPr>
                <w:rFonts w:asciiTheme="minorHAnsi" w:eastAsiaTheme="minorEastAsia" w:hAnsiTheme="minorHAnsi" w:cstheme="minorBidi"/>
                <w:noProof/>
                <w:sz w:val="22"/>
                <w:szCs w:val="22"/>
              </w:rPr>
              <w:tab/>
            </w:r>
            <w:r w:rsidR="00B23669" w:rsidRPr="003671F0">
              <w:rPr>
                <w:rStyle w:val="Hyperlink"/>
                <w:noProof/>
              </w:rPr>
              <w:t>Default by Tenant.</w:t>
            </w:r>
            <w:r w:rsidR="00B23669">
              <w:rPr>
                <w:noProof/>
                <w:webHidden/>
              </w:rPr>
              <w:tab/>
            </w:r>
            <w:r w:rsidR="00B23669">
              <w:rPr>
                <w:noProof/>
                <w:webHidden/>
              </w:rPr>
              <w:fldChar w:fldCharType="begin"/>
            </w:r>
            <w:r w:rsidR="00B23669">
              <w:rPr>
                <w:noProof/>
                <w:webHidden/>
              </w:rPr>
              <w:instrText xml:space="preserve"> PAGEREF _Toc173772357 \h </w:instrText>
            </w:r>
            <w:r w:rsidR="00B23669">
              <w:rPr>
                <w:noProof/>
                <w:webHidden/>
              </w:rPr>
            </w:r>
            <w:r w:rsidR="00B23669">
              <w:rPr>
                <w:noProof/>
                <w:webHidden/>
              </w:rPr>
              <w:fldChar w:fldCharType="separate"/>
            </w:r>
            <w:r w:rsidR="00B23669">
              <w:rPr>
                <w:noProof/>
                <w:webHidden/>
              </w:rPr>
              <w:t>10</w:t>
            </w:r>
            <w:r w:rsidR="00B23669">
              <w:rPr>
                <w:noProof/>
                <w:webHidden/>
              </w:rPr>
              <w:fldChar w:fldCharType="end"/>
            </w:r>
          </w:hyperlink>
        </w:p>
        <w:p w14:paraId="00DC9073" w14:textId="4B4B0019" w:rsidR="00B23669" w:rsidRDefault="00000000">
          <w:pPr>
            <w:pStyle w:val="TOC2"/>
            <w:rPr>
              <w:rFonts w:asciiTheme="minorHAnsi" w:eastAsiaTheme="minorEastAsia" w:hAnsiTheme="minorHAnsi" w:cstheme="minorBidi"/>
              <w:noProof/>
              <w:sz w:val="22"/>
              <w:szCs w:val="22"/>
            </w:rPr>
          </w:pPr>
          <w:hyperlink w:anchor="_Toc173772358" w:history="1">
            <w:r w:rsidR="00B23669" w:rsidRPr="003671F0">
              <w:rPr>
                <w:rStyle w:val="Hyperlink"/>
                <w:noProof/>
              </w:rPr>
              <w:t>10.2.</w:t>
            </w:r>
            <w:r w:rsidR="00B23669">
              <w:rPr>
                <w:rFonts w:asciiTheme="minorHAnsi" w:eastAsiaTheme="minorEastAsia" w:hAnsiTheme="minorHAnsi" w:cstheme="minorBidi"/>
                <w:noProof/>
                <w:sz w:val="22"/>
                <w:szCs w:val="22"/>
              </w:rPr>
              <w:tab/>
            </w:r>
            <w:r w:rsidR="00B23669" w:rsidRPr="003671F0">
              <w:rPr>
                <w:rStyle w:val="Hyperlink"/>
                <w:noProof/>
              </w:rPr>
              <w:t>Remedies for Tenant's Default.</w:t>
            </w:r>
            <w:r w:rsidR="00B23669">
              <w:rPr>
                <w:noProof/>
                <w:webHidden/>
              </w:rPr>
              <w:tab/>
            </w:r>
            <w:r w:rsidR="00B23669">
              <w:rPr>
                <w:noProof/>
                <w:webHidden/>
              </w:rPr>
              <w:fldChar w:fldCharType="begin"/>
            </w:r>
            <w:r w:rsidR="00B23669">
              <w:rPr>
                <w:noProof/>
                <w:webHidden/>
              </w:rPr>
              <w:instrText xml:space="preserve"> PAGEREF _Toc173772358 \h </w:instrText>
            </w:r>
            <w:r w:rsidR="00B23669">
              <w:rPr>
                <w:noProof/>
                <w:webHidden/>
              </w:rPr>
            </w:r>
            <w:r w:rsidR="00B23669">
              <w:rPr>
                <w:noProof/>
                <w:webHidden/>
              </w:rPr>
              <w:fldChar w:fldCharType="separate"/>
            </w:r>
            <w:r w:rsidR="00B23669">
              <w:rPr>
                <w:noProof/>
                <w:webHidden/>
              </w:rPr>
              <w:t>10</w:t>
            </w:r>
            <w:r w:rsidR="00B23669">
              <w:rPr>
                <w:noProof/>
                <w:webHidden/>
              </w:rPr>
              <w:fldChar w:fldCharType="end"/>
            </w:r>
          </w:hyperlink>
        </w:p>
        <w:p w14:paraId="289E3896" w14:textId="28BF8D0A" w:rsidR="00B23669" w:rsidRDefault="00000000">
          <w:pPr>
            <w:pStyle w:val="TOC3"/>
            <w:tabs>
              <w:tab w:val="left" w:pos="1540"/>
              <w:tab w:val="right" w:leader="dot" w:pos="9350"/>
            </w:tabs>
            <w:rPr>
              <w:rFonts w:asciiTheme="minorHAnsi" w:eastAsiaTheme="minorEastAsia" w:hAnsiTheme="minorHAnsi" w:cstheme="minorBidi"/>
              <w:noProof/>
              <w:sz w:val="22"/>
              <w:szCs w:val="22"/>
            </w:rPr>
          </w:pPr>
          <w:hyperlink w:anchor="_Toc173772369" w:history="1">
            <w:r w:rsidR="00B23669" w:rsidRPr="003671F0">
              <w:rPr>
                <w:rStyle w:val="Hyperlink"/>
                <w:noProof/>
              </w:rPr>
              <w:t>10.2.1.</w:t>
            </w:r>
            <w:r w:rsidR="00B23669">
              <w:rPr>
                <w:rFonts w:asciiTheme="minorHAnsi" w:eastAsiaTheme="minorEastAsia" w:hAnsiTheme="minorHAnsi" w:cstheme="minorBidi"/>
                <w:noProof/>
                <w:sz w:val="22"/>
                <w:szCs w:val="22"/>
              </w:rPr>
              <w:tab/>
            </w:r>
            <w:r w:rsidR="00B23669" w:rsidRPr="003671F0">
              <w:rPr>
                <w:rStyle w:val="Hyperlink"/>
                <w:noProof/>
              </w:rPr>
              <w:t>Notice Upon Termination.</w:t>
            </w:r>
            <w:r w:rsidR="00B23669">
              <w:rPr>
                <w:noProof/>
                <w:webHidden/>
              </w:rPr>
              <w:tab/>
            </w:r>
            <w:r w:rsidR="00B23669">
              <w:rPr>
                <w:noProof/>
                <w:webHidden/>
              </w:rPr>
              <w:fldChar w:fldCharType="begin"/>
            </w:r>
            <w:r w:rsidR="00B23669">
              <w:rPr>
                <w:noProof/>
                <w:webHidden/>
              </w:rPr>
              <w:instrText xml:space="preserve"> PAGEREF _Toc173772369 \h </w:instrText>
            </w:r>
            <w:r w:rsidR="00B23669">
              <w:rPr>
                <w:noProof/>
                <w:webHidden/>
              </w:rPr>
            </w:r>
            <w:r w:rsidR="00B23669">
              <w:rPr>
                <w:noProof/>
                <w:webHidden/>
              </w:rPr>
              <w:fldChar w:fldCharType="separate"/>
            </w:r>
            <w:r w:rsidR="00B23669">
              <w:rPr>
                <w:noProof/>
                <w:webHidden/>
              </w:rPr>
              <w:t>11</w:t>
            </w:r>
            <w:r w:rsidR="00B23669">
              <w:rPr>
                <w:noProof/>
                <w:webHidden/>
              </w:rPr>
              <w:fldChar w:fldCharType="end"/>
            </w:r>
          </w:hyperlink>
        </w:p>
        <w:p w14:paraId="58ED9DCC" w14:textId="35E1C29A" w:rsidR="00B23669" w:rsidRDefault="00000000">
          <w:pPr>
            <w:pStyle w:val="TOC3"/>
            <w:tabs>
              <w:tab w:val="left" w:pos="1540"/>
              <w:tab w:val="right" w:leader="dot" w:pos="9350"/>
            </w:tabs>
            <w:rPr>
              <w:rFonts w:asciiTheme="minorHAnsi" w:eastAsiaTheme="minorEastAsia" w:hAnsiTheme="minorHAnsi" w:cstheme="minorBidi"/>
              <w:noProof/>
              <w:sz w:val="22"/>
              <w:szCs w:val="22"/>
            </w:rPr>
          </w:pPr>
          <w:hyperlink w:anchor="_Toc173772370" w:history="1">
            <w:r w:rsidR="00B23669" w:rsidRPr="003671F0">
              <w:rPr>
                <w:rStyle w:val="Hyperlink"/>
                <w:noProof/>
              </w:rPr>
              <w:t>10.2.2.</w:t>
            </w:r>
            <w:r w:rsidR="00B23669">
              <w:rPr>
                <w:rFonts w:asciiTheme="minorHAnsi" w:eastAsiaTheme="minorEastAsia" w:hAnsiTheme="minorHAnsi" w:cstheme="minorBidi"/>
                <w:noProof/>
                <w:sz w:val="22"/>
                <w:szCs w:val="22"/>
              </w:rPr>
              <w:tab/>
            </w:r>
            <w:r w:rsidR="00B23669" w:rsidRPr="003671F0">
              <w:rPr>
                <w:rStyle w:val="Hyperlink"/>
                <w:noProof/>
              </w:rPr>
              <w:t>Rent Maturity and Immediately Due and Payable.</w:t>
            </w:r>
            <w:r w:rsidR="00B23669">
              <w:rPr>
                <w:noProof/>
                <w:webHidden/>
              </w:rPr>
              <w:tab/>
            </w:r>
            <w:r w:rsidR="00B23669">
              <w:rPr>
                <w:noProof/>
                <w:webHidden/>
              </w:rPr>
              <w:fldChar w:fldCharType="begin"/>
            </w:r>
            <w:r w:rsidR="00B23669">
              <w:rPr>
                <w:noProof/>
                <w:webHidden/>
              </w:rPr>
              <w:instrText xml:space="preserve"> PAGEREF _Toc173772370 \h </w:instrText>
            </w:r>
            <w:r w:rsidR="00B23669">
              <w:rPr>
                <w:noProof/>
                <w:webHidden/>
              </w:rPr>
            </w:r>
            <w:r w:rsidR="00B23669">
              <w:rPr>
                <w:noProof/>
                <w:webHidden/>
              </w:rPr>
              <w:fldChar w:fldCharType="separate"/>
            </w:r>
            <w:r w:rsidR="00B23669">
              <w:rPr>
                <w:noProof/>
                <w:webHidden/>
              </w:rPr>
              <w:t>11</w:t>
            </w:r>
            <w:r w:rsidR="00B23669">
              <w:rPr>
                <w:noProof/>
                <w:webHidden/>
              </w:rPr>
              <w:fldChar w:fldCharType="end"/>
            </w:r>
          </w:hyperlink>
        </w:p>
        <w:p w14:paraId="2ECB6F25" w14:textId="71EFF2D0" w:rsidR="00B23669" w:rsidRDefault="00000000">
          <w:pPr>
            <w:pStyle w:val="TOC3"/>
            <w:tabs>
              <w:tab w:val="left" w:pos="1540"/>
              <w:tab w:val="right" w:leader="dot" w:pos="9350"/>
            </w:tabs>
            <w:rPr>
              <w:rFonts w:asciiTheme="minorHAnsi" w:eastAsiaTheme="minorEastAsia" w:hAnsiTheme="minorHAnsi" w:cstheme="minorBidi"/>
              <w:noProof/>
              <w:sz w:val="22"/>
              <w:szCs w:val="22"/>
            </w:rPr>
          </w:pPr>
          <w:hyperlink w:anchor="_Toc173772371" w:history="1">
            <w:r w:rsidR="00B23669" w:rsidRPr="003671F0">
              <w:rPr>
                <w:rStyle w:val="Hyperlink"/>
                <w:noProof/>
              </w:rPr>
              <w:t>10.2.3.</w:t>
            </w:r>
            <w:r w:rsidR="00B23669">
              <w:rPr>
                <w:rFonts w:asciiTheme="minorHAnsi" w:eastAsiaTheme="minorEastAsia" w:hAnsiTheme="minorHAnsi" w:cstheme="minorBidi"/>
                <w:noProof/>
                <w:sz w:val="22"/>
                <w:szCs w:val="22"/>
              </w:rPr>
              <w:tab/>
            </w:r>
            <w:r w:rsidR="00B23669" w:rsidRPr="003671F0">
              <w:rPr>
                <w:rStyle w:val="Hyperlink"/>
                <w:noProof/>
              </w:rPr>
              <w:t>Enforcement through Suit(s)</w:t>
            </w:r>
            <w:r w:rsidR="00B23669">
              <w:rPr>
                <w:noProof/>
                <w:webHidden/>
              </w:rPr>
              <w:tab/>
            </w:r>
            <w:r w:rsidR="00B23669">
              <w:rPr>
                <w:noProof/>
                <w:webHidden/>
              </w:rPr>
              <w:fldChar w:fldCharType="begin"/>
            </w:r>
            <w:r w:rsidR="00B23669">
              <w:rPr>
                <w:noProof/>
                <w:webHidden/>
              </w:rPr>
              <w:instrText xml:space="preserve"> PAGEREF _Toc173772371 \h </w:instrText>
            </w:r>
            <w:r w:rsidR="00B23669">
              <w:rPr>
                <w:noProof/>
                <w:webHidden/>
              </w:rPr>
            </w:r>
            <w:r w:rsidR="00B23669">
              <w:rPr>
                <w:noProof/>
                <w:webHidden/>
              </w:rPr>
              <w:fldChar w:fldCharType="separate"/>
            </w:r>
            <w:r w:rsidR="00B23669">
              <w:rPr>
                <w:noProof/>
                <w:webHidden/>
              </w:rPr>
              <w:t>11</w:t>
            </w:r>
            <w:r w:rsidR="00B23669">
              <w:rPr>
                <w:noProof/>
                <w:webHidden/>
              </w:rPr>
              <w:fldChar w:fldCharType="end"/>
            </w:r>
          </w:hyperlink>
        </w:p>
        <w:p w14:paraId="4D7399EF" w14:textId="42E07746" w:rsidR="00B23669" w:rsidRDefault="00000000">
          <w:pPr>
            <w:pStyle w:val="TOC3"/>
            <w:tabs>
              <w:tab w:val="left" w:pos="1540"/>
              <w:tab w:val="right" w:leader="dot" w:pos="9350"/>
            </w:tabs>
            <w:rPr>
              <w:rFonts w:asciiTheme="minorHAnsi" w:eastAsiaTheme="minorEastAsia" w:hAnsiTheme="minorHAnsi" w:cstheme="minorBidi"/>
              <w:noProof/>
              <w:sz w:val="22"/>
              <w:szCs w:val="22"/>
            </w:rPr>
          </w:pPr>
          <w:hyperlink w:anchor="_Toc173772372" w:history="1">
            <w:r w:rsidR="00B23669" w:rsidRPr="003671F0">
              <w:rPr>
                <w:rStyle w:val="Hyperlink"/>
                <w:noProof/>
              </w:rPr>
              <w:t>10.2.4.</w:t>
            </w:r>
            <w:r w:rsidR="00B23669">
              <w:rPr>
                <w:rFonts w:asciiTheme="minorHAnsi" w:eastAsiaTheme="minorEastAsia" w:hAnsiTheme="minorHAnsi" w:cstheme="minorBidi"/>
                <w:noProof/>
                <w:sz w:val="22"/>
                <w:szCs w:val="22"/>
              </w:rPr>
              <w:tab/>
            </w:r>
            <w:r w:rsidR="00B23669" w:rsidRPr="003671F0">
              <w:rPr>
                <w:rStyle w:val="Hyperlink"/>
                <w:noProof/>
              </w:rPr>
              <w:t>Exercise of Remedies</w:t>
            </w:r>
            <w:r w:rsidR="00B23669">
              <w:rPr>
                <w:noProof/>
                <w:webHidden/>
              </w:rPr>
              <w:tab/>
            </w:r>
            <w:r w:rsidR="00B23669">
              <w:rPr>
                <w:noProof/>
                <w:webHidden/>
              </w:rPr>
              <w:fldChar w:fldCharType="begin"/>
            </w:r>
            <w:r w:rsidR="00B23669">
              <w:rPr>
                <w:noProof/>
                <w:webHidden/>
              </w:rPr>
              <w:instrText xml:space="preserve"> PAGEREF _Toc173772372 \h </w:instrText>
            </w:r>
            <w:r w:rsidR="00B23669">
              <w:rPr>
                <w:noProof/>
                <w:webHidden/>
              </w:rPr>
            </w:r>
            <w:r w:rsidR="00B23669">
              <w:rPr>
                <w:noProof/>
                <w:webHidden/>
              </w:rPr>
              <w:fldChar w:fldCharType="separate"/>
            </w:r>
            <w:r w:rsidR="00B23669">
              <w:rPr>
                <w:noProof/>
                <w:webHidden/>
              </w:rPr>
              <w:t>11</w:t>
            </w:r>
            <w:r w:rsidR="00B23669">
              <w:rPr>
                <w:noProof/>
                <w:webHidden/>
              </w:rPr>
              <w:fldChar w:fldCharType="end"/>
            </w:r>
          </w:hyperlink>
        </w:p>
        <w:p w14:paraId="66E54834" w14:textId="6357B960" w:rsidR="00B23669" w:rsidRDefault="00000000">
          <w:pPr>
            <w:pStyle w:val="TOC1"/>
            <w:rPr>
              <w:rFonts w:asciiTheme="minorHAnsi" w:eastAsiaTheme="minorEastAsia" w:hAnsiTheme="minorHAnsi" w:cstheme="minorBidi"/>
              <w:noProof/>
              <w:sz w:val="22"/>
              <w:szCs w:val="22"/>
            </w:rPr>
          </w:pPr>
          <w:hyperlink w:anchor="_Toc173772373" w:history="1">
            <w:r w:rsidR="00B23669" w:rsidRPr="003671F0">
              <w:rPr>
                <w:rStyle w:val="Hyperlink"/>
                <w:noProof/>
              </w:rPr>
              <w:t>ARTICLE 11. – AUTHORIZATION</w:t>
            </w:r>
            <w:r w:rsidR="00B23669">
              <w:rPr>
                <w:noProof/>
                <w:webHidden/>
              </w:rPr>
              <w:tab/>
            </w:r>
            <w:r w:rsidR="00B23669">
              <w:rPr>
                <w:noProof/>
                <w:webHidden/>
              </w:rPr>
              <w:fldChar w:fldCharType="begin"/>
            </w:r>
            <w:r w:rsidR="00B23669">
              <w:rPr>
                <w:noProof/>
                <w:webHidden/>
              </w:rPr>
              <w:instrText xml:space="preserve"> PAGEREF _Toc173772373 \h </w:instrText>
            </w:r>
            <w:r w:rsidR="00B23669">
              <w:rPr>
                <w:noProof/>
                <w:webHidden/>
              </w:rPr>
            </w:r>
            <w:r w:rsidR="00B23669">
              <w:rPr>
                <w:noProof/>
                <w:webHidden/>
              </w:rPr>
              <w:fldChar w:fldCharType="separate"/>
            </w:r>
            <w:r w:rsidR="00B23669">
              <w:rPr>
                <w:noProof/>
                <w:webHidden/>
              </w:rPr>
              <w:t>12</w:t>
            </w:r>
            <w:r w:rsidR="00B23669">
              <w:rPr>
                <w:noProof/>
                <w:webHidden/>
              </w:rPr>
              <w:fldChar w:fldCharType="end"/>
            </w:r>
          </w:hyperlink>
        </w:p>
        <w:p w14:paraId="050FDFB1" w14:textId="0695AA6D" w:rsidR="00B23669" w:rsidRDefault="00000000">
          <w:pPr>
            <w:pStyle w:val="TOC2"/>
            <w:rPr>
              <w:rFonts w:asciiTheme="minorHAnsi" w:eastAsiaTheme="minorEastAsia" w:hAnsiTheme="minorHAnsi" w:cstheme="minorBidi"/>
              <w:noProof/>
              <w:sz w:val="22"/>
              <w:szCs w:val="22"/>
            </w:rPr>
          </w:pPr>
          <w:hyperlink w:anchor="_Toc173772375" w:history="1">
            <w:r w:rsidR="00B23669" w:rsidRPr="003671F0">
              <w:rPr>
                <w:rStyle w:val="Hyperlink"/>
                <w:noProof/>
              </w:rPr>
              <w:t>11.1.</w:t>
            </w:r>
            <w:r w:rsidR="00B23669">
              <w:rPr>
                <w:rFonts w:asciiTheme="minorHAnsi" w:eastAsiaTheme="minorEastAsia" w:hAnsiTheme="minorHAnsi" w:cstheme="minorBidi"/>
                <w:noProof/>
                <w:sz w:val="22"/>
                <w:szCs w:val="22"/>
              </w:rPr>
              <w:tab/>
            </w:r>
            <w:r w:rsidR="00B23669" w:rsidRPr="003671F0">
              <w:rPr>
                <w:rStyle w:val="Hyperlink"/>
                <w:noProof/>
              </w:rPr>
              <w:t>Change Upon Execution.</w:t>
            </w:r>
            <w:r w:rsidR="00B23669">
              <w:rPr>
                <w:noProof/>
                <w:webHidden/>
              </w:rPr>
              <w:tab/>
            </w:r>
            <w:r w:rsidR="00B23669">
              <w:rPr>
                <w:noProof/>
                <w:webHidden/>
              </w:rPr>
              <w:fldChar w:fldCharType="begin"/>
            </w:r>
            <w:r w:rsidR="00B23669">
              <w:rPr>
                <w:noProof/>
                <w:webHidden/>
              </w:rPr>
              <w:instrText xml:space="preserve"> PAGEREF _Toc173772375 \h </w:instrText>
            </w:r>
            <w:r w:rsidR="00B23669">
              <w:rPr>
                <w:noProof/>
                <w:webHidden/>
              </w:rPr>
            </w:r>
            <w:r w:rsidR="00B23669">
              <w:rPr>
                <w:noProof/>
                <w:webHidden/>
              </w:rPr>
              <w:fldChar w:fldCharType="separate"/>
            </w:r>
            <w:r w:rsidR="00B23669">
              <w:rPr>
                <w:noProof/>
                <w:webHidden/>
              </w:rPr>
              <w:t>12</w:t>
            </w:r>
            <w:r w:rsidR="00B23669">
              <w:rPr>
                <w:noProof/>
                <w:webHidden/>
              </w:rPr>
              <w:fldChar w:fldCharType="end"/>
            </w:r>
          </w:hyperlink>
        </w:p>
        <w:p w14:paraId="4D0532E3" w14:textId="4A731049" w:rsidR="00B23669" w:rsidRDefault="00000000">
          <w:pPr>
            <w:pStyle w:val="TOC2"/>
            <w:rPr>
              <w:rFonts w:asciiTheme="minorHAnsi" w:eastAsiaTheme="minorEastAsia" w:hAnsiTheme="minorHAnsi" w:cstheme="minorBidi"/>
              <w:noProof/>
              <w:sz w:val="22"/>
              <w:szCs w:val="22"/>
            </w:rPr>
          </w:pPr>
          <w:hyperlink w:anchor="_Toc173772376" w:history="1">
            <w:r w:rsidR="00B23669" w:rsidRPr="003671F0">
              <w:rPr>
                <w:rStyle w:val="Hyperlink"/>
                <w:noProof/>
              </w:rPr>
              <w:t>11.2.</w:t>
            </w:r>
            <w:r w:rsidR="00B23669">
              <w:rPr>
                <w:rFonts w:asciiTheme="minorHAnsi" w:eastAsiaTheme="minorEastAsia" w:hAnsiTheme="minorHAnsi" w:cstheme="minorBidi"/>
                <w:noProof/>
                <w:sz w:val="22"/>
                <w:szCs w:val="22"/>
              </w:rPr>
              <w:tab/>
            </w:r>
            <w:r w:rsidR="00B23669" w:rsidRPr="003671F0">
              <w:rPr>
                <w:rStyle w:val="Hyperlink"/>
                <w:noProof/>
              </w:rPr>
              <w:t>Authority of Parties to Execution.</w:t>
            </w:r>
            <w:r w:rsidR="00B23669">
              <w:rPr>
                <w:noProof/>
                <w:webHidden/>
              </w:rPr>
              <w:tab/>
            </w:r>
            <w:r w:rsidR="00B23669">
              <w:rPr>
                <w:noProof/>
                <w:webHidden/>
              </w:rPr>
              <w:fldChar w:fldCharType="begin"/>
            </w:r>
            <w:r w:rsidR="00B23669">
              <w:rPr>
                <w:noProof/>
                <w:webHidden/>
              </w:rPr>
              <w:instrText xml:space="preserve"> PAGEREF _Toc173772376 \h </w:instrText>
            </w:r>
            <w:r w:rsidR="00B23669">
              <w:rPr>
                <w:noProof/>
                <w:webHidden/>
              </w:rPr>
            </w:r>
            <w:r w:rsidR="00B23669">
              <w:rPr>
                <w:noProof/>
                <w:webHidden/>
              </w:rPr>
              <w:fldChar w:fldCharType="separate"/>
            </w:r>
            <w:r w:rsidR="00B23669">
              <w:rPr>
                <w:noProof/>
                <w:webHidden/>
              </w:rPr>
              <w:t>12</w:t>
            </w:r>
            <w:r w:rsidR="00B23669">
              <w:rPr>
                <w:noProof/>
                <w:webHidden/>
              </w:rPr>
              <w:fldChar w:fldCharType="end"/>
            </w:r>
          </w:hyperlink>
        </w:p>
        <w:p w14:paraId="5B7E0109" w14:textId="437564D6" w:rsidR="00B23669" w:rsidRDefault="00000000">
          <w:pPr>
            <w:pStyle w:val="TOC2"/>
            <w:rPr>
              <w:rFonts w:asciiTheme="minorHAnsi" w:eastAsiaTheme="minorEastAsia" w:hAnsiTheme="minorHAnsi" w:cstheme="minorBidi"/>
              <w:noProof/>
              <w:sz w:val="22"/>
              <w:szCs w:val="22"/>
            </w:rPr>
          </w:pPr>
          <w:hyperlink w:anchor="_Toc173772377" w:history="1">
            <w:r w:rsidR="00B23669" w:rsidRPr="003671F0">
              <w:rPr>
                <w:rStyle w:val="Hyperlink"/>
                <w:noProof/>
              </w:rPr>
              <w:t>11.3.</w:t>
            </w:r>
            <w:r w:rsidR="00B23669">
              <w:rPr>
                <w:rFonts w:asciiTheme="minorHAnsi" w:eastAsiaTheme="minorEastAsia" w:hAnsiTheme="minorHAnsi" w:cstheme="minorBidi"/>
                <w:noProof/>
                <w:sz w:val="22"/>
                <w:szCs w:val="22"/>
              </w:rPr>
              <w:tab/>
            </w:r>
            <w:r w:rsidR="00B23669" w:rsidRPr="003671F0">
              <w:rPr>
                <w:rStyle w:val="Hyperlink"/>
                <w:noProof/>
              </w:rPr>
              <w:t>Acknowledgment of Agreement.</w:t>
            </w:r>
            <w:r w:rsidR="00B23669">
              <w:rPr>
                <w:noProof/>
                <w:webHidden/>
              </w:rPr>
              <w:tab/>
            </w:r>
            <w:r w:rsidR="00B23669">
              <w:rPr>
                <w:noProof/>
                <w:webHidden/>
              </w:rPr>
              <w:fldChar w:fldCharType="begin"/>
            </w:r>
            <w:r w:rsidR="00B23669">
              <w:rPr>
                <w:noProof/>
                <w:webHidden/>
              </w:rPr>
              <w:instrText xml:space="preserve"> PAGEREF _Toc173772377 \h </w:instrText>
            </w:r>
            <w:r w:rsidR="00B23669">
              <w:rPr>
                <w:noProof/>
                <w:webHidden/>
              </w:rPr>
            </w:r>
            <w:r w:rsidR="00B23669">
              <w:rPr>
                <w:noProof/>
                <w:webHidden/>
              </w:rPr>
              <w:fldChar w:fldCharType="separate"/>
            </w:r>
            <w:r w:rsidR="00B23669">
              <w:rPr>
                <w:noProof/>
                <w:webHidden/>
              </w:rPr>
              <w:t>12</w:t>
            </w:r>
            <w:r w:rsidR="00B23669">
              <w:rPr>
                <w:noProof/>
                <w:webHidden/>
              </w:rPr>
              <w:fldChar w:fldCharType="end"/>
            </w:r>
          </w:hyperlink>
        </w:p>
        <w:p w14:paraId="0BFA968E" w14:textId="560B5748" w:rsidR="00B23669" w:rsidRDefault="00000000">
          <w:pPr>
            <w:pStyle w:val="TOC1"/>
            <w:rPr>
              <w:rFonts w:asciiTheme="minorHAnsi" w:eastAsiaTheme="minorEastAsia" w:hAnsiTheme="minorHAnsi" w:cstheme="minorBidi"/>
              <w:noProof/>
              <w:sz w:val="22"/>
              <w:szCs w:val="22"/>
            </w:rPr>
          </w:pPr>
          <w:hyperlink w:anchor="_Toc173772378" w:history="1">
            <w:r w:rsidR="00B23669" w:rsidRPr="003671F0">
              <w:rPr>
                <w:rStyle w:val="Hyperlink"/>
                <w:noProof/>
              </w:rPr>
              <w:t>ARTICLE 12. - MISCELLANEOUS</w:t>
            </w:r>
            <w:r w:rsidR="00B23669">
              <w:rPr>
                <w:noProof/>
                <w:webHidden/>
              </w:rPr>
              <w:tab/>
            </w:r>
            <w:r w:rsidR="00B23669">
              <w:rPr>
                <w:noProof/>
                <w:webHidden/>
              </w:rPr>
              <w:fldChar w:fldCharType="begin"/>
            </w:r>
            <w:r w:rsidR="00B23669">
              <w:rPr>
                <w:noProof/>
                <w:webHidden/>
              </w:rPr>
              <w:instrText xml:space="preserve"> PAGEREF _Toc173772378 \h </w:instrText>
            </w:r>
            <w:r w:rsidR="00B23669">
              <w:rPr>
                <w:noProof/>
                <w:webHidden/>
              </w:rPr>
            </w:r>
            <w:r w:rsidR="00B23669">
              <w:rPr>
                <w:noProof/>
                <w:webHidden/>
              </w:rPr>
              <w:fldChar w:fldCharType="separate"/>
            </w:r>
            <w:r w:rsidR="00B23669">
              <w:rPr>
                <w:noProof/>
                <w:webHidden/>
              </w:rPr>
              <w:t>12</w:t>
            </w:r>
            <w:r w:rsidR="00B23669">
              <w:rPr>
                <w:noProof/>
                <w:webHidden/>
              </w:rPr>
              <w:fldChar w:fldCharType="end"/>
            </w:r>
          </w:hyperlink>
        </w:p>
        <w:p w14:paraId="276E88B9" w14:textId="69194B25" w:rsidR="00B23669" w:rsidRDefault="00000000">
          <w:pPr>
            <w:pStyle w:val="TOC2"/>
            <w:rPr>
              <w:rFonts w:asciiTheme="minorHAnsi" w:eastAsiaTheme="minorEastAsia" w:hAnsiTheme="minorHAnsi" w:cstheme="minorBidi"/>
              <w:noProof/>
              <w:sz w:val="22"/>
              <w:szCs w:val="22"/>
            </w:rPr>
          </w:pPr>
          <w:hyperlink w:anchor="_Toc173772380" w:history="1">
            <w:r w:rsidR="00B23669" w:rsidRPr="003671F0">
              <w:rPr>
                <w:rStyle w:val="Hyperlink"/>
                <w:noProof/>
              </w:rPr>
              <w:t>12.1.</w:t>
            </w:r>
            <w:r w:rsidR="00B23669">
              <w:rPr>
                <w:rFonts w:asciiTheme="minorHAnsi" w:eastAsiaTheme="minorEastAsia" w:hAnsiTheme="minorHAnsi" w:cstheme="minorBidi"/>
                <w:noProof/>
                <w:sz w:val="22"/>
                <w:szCs w:val="22"/>
              </w:rPr>
              <w:tab/>
            </w:r>
            <w:r w:rsidR="00B23669" w:rsidRPr="003671F0">
              <w:rPr>
                <w:rStyle w:val="Hyperlink"/>
                <w:noProof/>
              </w:rPr>
              <w:t>Waiver.</w:t>
            </w:r>
            <w:r w:rsidR="00B23669">
              <w:rPr>
                <w:noProof/>
                <w:webHidden/>
              </w:rPr>
              <w:tab/>
            </w:r>
            <w:r w:rsidR="00B23669">
              <w:rPr>
                <w:noProof/>
                <w:webHidden/>
              </w:rPr>
              <w:fldChar w:fldCharType="begin"/>
            </w:r>
            <w:r w:rsidR="00B23669">
              <w:rPr>
                <w:noProof/>
                <w:webHidden/>
              </w:rPr>
              <w:instrText xml:space="preserve"> PAGEREF _Toc173772380 \h </w:instrText>
            </w:r>
            <w:r w:rsidR="00B23669">
              <w:rPr>
                <w:noProof/>
                <w:webHidden/>
              </w:rPr>
            </w:r>
            <w:r w:rsidR="00B23669">
              <w:rPr>
                <w:noProof/>
                <w:webHidden/>
              </w:rPr>
              <w:fldChar w:fldCharType="separate"/>
            </w:r>
            <w:r w:rsidR="00B23669">
              <w:rPr>
                <w:noProof/>
                <w:webHidden/>
              </w:rPr>
              <w:t>12</w:t>
            </w:r>
            <w:r w:rsidR="00B23669">
              <w:rPr>
                <w:noProof/>
                <w:webHidden/>
              </w:rPr>
              <w:fldChar w:fldCharType="end"/>
            </w:r>
          </w:hyperlink>
        </w:p>
        <w:p w14:paraId="567FF174" w14:textId="1C7F7769" w:rsidR="00B23669" w:rsidRDefault="00000000">
          <w:pPr>
            <w:pStyle w:val="TOC2"/>
            <w:rPr>
              <w:rFonts w:asciiTheme="minorHAnsi" w:eastAsiaTheme="minorEastAsia" w:hAnsiTheme="minorHAnsi" w:cstheme="minorBidi"/>
              <w:noProof/>
              <w:sz w:val="22"/>
              <w:szCs w:val="22"/>
            </w:rPr>
          </w:pPr>
          <w:hyperlink w:anchor="_Toc173772381" w:history="1">
            <w:r w:rsidR="00B23669" w:rsidRPr="003671F0">
              <w:rPr>
                <w:rStyle w:val="Hyperlink"/>
                <w:noProof/>
              </w:rPr>
              <w:t>12.2.</w:t>
            </w:r>
            <w:r w:rsidR="00B23669">
              <w:rPr>
                <w:rFonts w:asciiTheme="minorHAnsi" w:eastAsiaTheme="minorEastAsia" w:hAnsiTheme="minorHAnsi" w:cstheme="minorBidi"/>
                <w:noProof/>
                <w:sz w:val="22"/>
                <w:szCs w:val="22"/>
              </w:rPr>
              <w:tab/>
            </w:r>
            <w:r w:rsidR="00B23669" w:rsidRPr="003671F0">
              <w:rPr>
                <w:rStyle w:val="Hyperlink"/>
                <w:noProof/>
              </w:rPr>
              <w:t>Attorney's Fees.</w:t>
            </w:r>
            <w:r w:rsidR="00B23669">
              <w:rPr>
                <w:noProof/>
                <w:webHidden/>
              </w:rPr>
              <w:tab/>
            </w:r>
            <w:r w:rsidR="00B23669">
              <w:rPr>
                <w:noProof/>
                <w:webHidden/>
              </w:rPr>
              <w:fldChar w:fldCharType="begin"/>
            </w:r>
            <w:r w:rsidR="00B23669">
              <w:rPr>
                <w:noProof/>
                <w:webHidden/>
              </w:rPr>
              <w:instrText xml:space="preserve"> PAGEREF _Toc173772381 \h </w:instrText>
            </w:r>
            <w:r w:rsidR="00B23669">
              <w:rPr>
                <w:noProof/>
                <w:webHidden/>
              </w:rPr>
            </w:r>
            <w:r w:rsidR="00B23669">
              <w:rPr>
                <w:noProof/>
                <w:webHidden/>
              </w:rPr>
              <w:fldChar w:fldCharType="separate"/>
            </w:r>
            <w:r w:rsidR="00B23669">
              <w:rPr>
                <w:noProof/>
                <w:webHidden/>
              </w:rPr>
              <w:t>12</w:t>
            </w:r>
            <w:r w:rsidR="00B23669">
              <w:rPr>
                <w:noProof/>
                <w:webHidden/>
              </w:rPr>
              <w:fldChar w:fldCharType="end"/>
            </w:r>
          </w:hyperlink>
        </w:p>
        <w:p w14:paraId="055EDD97" w14:textId="4A02DE8C" w:rsidR="00B23669" w:rsidRDefault="00000000">
          <w:pPr>
            <w:pStyle w:val="TOC2"/>
            <w:rPr>
              <w:rFonts w:asciiTheme="minorHAnsi" w:eastAsiaTheme="minorEastAsia" w:hAnsiTheme="minorHAnsi" w:cstheme="minorBidi"/>
              <w:noProof/>
              <w:sz w:val="22"/>
              <w:szCs w:val="22"/>
            </w:rPr>
          </w:pPr>
          <w:hyperlink w:anchor="_Toc173772382" w:history="1">
            <w:r w:rsidR="00B23669" w:rsidRPr="003671F0">
              <w:rPr>
                <w:rStyle w:val="Hyperlink"/>
                <w:noProof/>
              </w:rPr>
              <w:t>12.3.</w:t>
            </w:r>
            <w:r w:rsidR="00B23669">
              <w:rPr>
                <w:rFonts w:asciiTheme="minorHAnsi" w:eastAsiaTheme="minorEastAsia" w:hAnsiTheme="minorHAnsi" w:cstheme="minorBidi"/>
                <w:noProof/>
                <w:sz w:val="22"/>
                <w:szCs w:val="22"/>
              </w:rPr>
              <w:tab/>
            </w:r>
            <w:r w:rsidR="00B23669" w:rsidRPr="003671F0">
              <w:rPr>
                <w:rStyle w:val="Hyperlink"/>
                <w:noProof/>
              </w:rPr>
              <w:t>Successors.</w:t>
            </w:r>
            <w:r w:rsidR="00B23669">
              <w:rPr>
                <w:noProof/>
                <w:webHidden/>
              </w:rPr>
              <w:tab/>
            </w:r>
            <w:r w:rsidR="00B23669">
              <w:rPr>
                <w:noProof/>
                <w:webHidden/>
              </w:rPr>
              <w:fldChar w:fldCharType="begin"/>
            </w:r>
            <w:r w:rsidR="00B23669">
              <w:rPr>
                <w:noProof/>
                <w:webHidden/>
              </w:rPr>
              <w:instrText xml:space="preserve"> PAGEREF _Toc173772382 \h </w:instrText>
            </w:r>
            <w:r w:rsidR="00B23669">
              <w:rPr>
                <w:noProof/>
                <w:webHidden/>
              </w:rPr>
            </w:r>
            <w:r w:rsidR="00B23669">
              <w:rPr>
                <w:noProof/>
                <w:webHidden/>
              </w:rPr>
              <w:fldChar w:fldCharType="separate"/>
            </w:r>
            <w:r w:rsidR="00B23669">
              <w:rPr>
                <w:noProof/>
                <w:webHidden/>
              </w:rPr>
              <w:t>13</w:t>
            </w:r>
            <w:r w:rsidR="00B23669">
              <w:rPr>
                <w:noProof/>
                <w:webHidden/>
              </w:rPr>
              <w:fldChar w:fldCharType="end"/>
            </w:r>
          </w:hyperlink>
        </w:p>
        <w:p w14:paraId="2367934B" w14:textId="3E5C88B5" w:rsidR="00B23669" w:rsidRDefault="00000000">
          <w:pPr>
            <w:pStyle w:val="TOC2"/>
            <w:rPr>
              <w:rFonts w:asciiTheme="minorHAnsi" w:eastAsiaTheme="minorEastAsia" w:hAnsiTheme="minorHAnsi" w:cstheme="minorBidi"/>
              <w:noProof/>
              <w:sz w:val="22"/>
              <w:szCs w:val="22"/>
            </w:rPr>
          </w:pPr>
          <w:hyperlink w:anchor="_Toc173772383" w:history="1">
            <w:r w:rsidR="00B23669" w:rsidRPr="003671F0">
              <w:rPr>
                <w:rStyle w:val="Hyperlink"/>
                <w:noProof/>
              </w:rPr>
              <w:t>12.4.</w:t>
            </w:r>
            <w:r w:rsidR="00B23669">
              <w:rPr>
                <w:rFonts w:asciiTheme="minorHAnsi" w:eastAsiaTheme="minorEastAsia" w:hAnsiTheme="minorHAnsi" w:cstheme="minorBidi"/>
                <w:noProof/>
                <w:sz w:val="22"/>
                <w:szCs w:val="22"/>
              </w:rPr>
              <w:tab/>
            </w:r>
            <w:r w:rsidR="00B23669" w:rsidRPr="003671F0">
              <w:rPr>
                <w:rStyle w:val="Hyperlink"/>
                <w:noProof/>
              </w:rPr>
              <w:t>Interpretations; Severability.</w:t>
            </w:r>
            <w:r w:rsidR="00B23669">
              <w:rPr>
                <w:noProof/>
                <w:webHidden/>
              </w:rPr>
              <w:tab/>
            </w:r>
            <w:r w:rsidR="00B23669">
              <w:rPr>
                <w:noProof/>
                <w:webHidden/>
              </w:rPr>
              <w:fldChar w:fldCharType="begin"/>
            </w:r>
            <w:r w:rsidR="00B23669">
              <w:rPr>
                <w:noProof/>
                <w:webHidden/>
              </w:rPr>
              <w:instrText xml:space="preserve"> PAGEREF _Toc173772383 \h </w:instrText>
            </w:r>
            <w:r w:rsidR="00B23669">
              <w:rPr>
                <w:noProof/>
                <w:webHidden/>
              </w:rPr>
            </w:r>
            <w:r w:rsidR="00B23669">
              <w:rPr>
                <w:noProof/>
                <w:webHidden/>
              </w:rPr>
              <w:fldChar w:fldCharType="separate"/>
            </w:r>
            <w:r w:rsidR="00B23669">
              <w:rPr>
                <w:noProof/>
                <w:webHidden/>
              </w:rPr>
              <w:t>13</w:t>
            </w:r>
            <w:r w:rsidR="00B23669">
              <w:rPr>
                <w:noProof/>
                <w:webHidden/>
              </w:rPr>
              <w:fldChar w:fldCharType="end"/>
            </w:r>
          </w:hyperlink>
        </w:p>
        <w:p w14:paraId="578A68E1" w14:textId="778D9A24" w:rsidR="00B23669" w:rsidRDefault="00000000">
          <w:pPr>
            <w:pStyle w:val="TOC2"/>
            <w:rPr>
              <w:rFonts w:asciiTheme="minorHAnsi" w:eastAsiaTheme="minorEastAsia" w:hAnsiTheme="minorHAnsi" w:cstheme="minorBidi"/>
              <w:noProof/>
              <w:sz w:val="22"/>
              <w:szCs w:val="22"/>
            </w:rPr>
          </w:pPr>
          <w:hyperlink w:anchor="_Toc173772384" w:history="1">
            <w:r w:rsidR="00B23669" w:rsidRPr="003671F0">
              <w:rPr>
                <w:rStyle w:val="Hyperlink"/>
                <w:noProof/>
              </w:rPr>
              <w:t>12.5.</w:t>
            </w:r>
            <w:r w:rsidR="00B23669">
              <w:rPr>
                <w:rFonts w:asciiTheme="minorHAnsi" w:eastAsiaTheme="minorEastAsia" w:hAnsiTheme="minorHAnsi" w:cstheme="minorBidi"/>
                <w:noProof/>
                <w:sz w:val="22"/>
                <w:szCs w:val="22"/>
              </w:rPr>
              <w:tab/>
            </w:r>
            <w:r w:rsidR="00B23669" w:rsidRPr="003671F0">
              <w:rPr>
                <w:rStyle w:val="Hyperlink"/>
                <w:noProof/>
              </w:rPr>
              <w:t>Notices.</w:t>
            </w:r>
            <w:r w:rsidR="00B23669">
              <w:rPr>
                <w:noProof/>
                <w:webHidden/>
              </w:rPr>
              <w:tab/>
            </w:r>
            <w:r w:rsidR="00B23669">
              <w:rPr>
                <w:noProof/>
                <w:webHidden/>
              </w:rPr>
              <w:fldChar w:fldCharType="begin"/>
            </w:r>
            <w:r w:rsidR="00B23669">
              <w:rPr>
                <w:noProof/>
                <w:webHidden/>
              </w:rPr>
              <w:instrText xml:space="preserve"> PAGEREF _Toc173772384 \h </w:instrText>
            </w:r>
            <w:r w:rsidR="00B23669">
              <w:rPr>
                <w:noProof/>
                <w:webHidden/>
              </w:rPr>
            </w:r>
            <w:r w:rsidR="00B23669">
              <w:rPr>
                <w:noProof/>
                <w:webHidden/>
              </w:rPr>
              <w:fldChar w:fldCharType="separate"/>
            </w:r>
            <w:r w:rsidR="00B23669">
              <w:rPr>
                <w:noProof/>
                <w:webHidden/>
              </w:rPr>
              <w:t>13</w:t>
            </w:r>
            <w:r w:rsidR="00B23669">
              <w:rPr>
                <w:noProof/>
                <w:webHidden/>
              </w:rPr>
              <w:fldChar w:fldCharType="end"/>
            </w:r>
          </w:hyperlink>
        </w:p>
        <w:p w14:paraId="73E66843" w14:textId="18A42D32" w:rsidR="00B23669" w:rsidRDefault="00000000">
          <w:pPr>
            <w:pStyle w:val="TOC2"/>
            <w:rPr>
              <w:rFonts w:asciiTheme="minorHAnsi" w:eastAsiaTheme="minorEastAsia" w:hAnsiTheme="minorHAnsi" w:cstheme="minorBidi"/>
              <w:noProof/>
              <w:sz w:val="22"/>
              <w:szCs w:val="22"/>
            </w:rPr>
          </w:pPr>
          <w:hyperlink w:anchor="_Toc173772385" w:history="1">
            <w:r w:rsidR="00B23669" w:rsidRPr="003671F0">
              <w:rPr>
                <w:rStyle w:val="Hyperlink"/>
                <w:noProof/>
              </w:rPr>
              <w:t>12.6.</w:t>
            </w:r>
            <w:r w:rsidR="00B23669">
              <w:rPr>
                <w:rFonts w:asciiTheme="minorHAnsi" w:eastAsiaTheme="minorEastAsia" w:hAnsiTheme="minorHAnsi" w:cstheme="minorBidi"/>
                <w:noProof/>
                <w:sz w:val="22"/>
                <w:szCs w:val="22"/>
              </w:rPr>
              <w:tab/>
            </w:r>
            <w:r w:rsidR="00B23669" w:rsidRPr="003671F0">
              <w:rPr>
                <w:rStyle w:val="Hyperlink"/>
                <w:noProof/>
              </w:rPr>
              <w:t>Landlord's Liability.</w:t>
            </w:r>
            <w:r w:rsidR="00B23669">
              <w:rPr>
                <w:noProof/>
                <w:webHidden/>
              </w:rPr>
              <w:tab/>
            </w:r>
            <w:r w:rsidR="00B23669">
              <w:rPr>
                <w:noProof/>
                <w:webHidden/>
              </w:rPr>
              <w:fldChar w:fldCharType="begin"/>
            </w:r>
            <w:r w:rsidR="00B23669">
              <w:rPr>
                <w:noProof/>
                <w:webHidden/>
              </w:rPr>
              <w:instrText xml:space="preserve"> PAGEREF _Toc173772385 \h </w:instrText>
            </w:r>
            <w:r w:rsidR="00B23669">
              <w:rPr>
                <w:noProof/>
                <w:webHidden/>
              </w:rPr>
            </w:r>
            <w:r w:rsidR="00B23669">
              <w:rPr>
                <w:noProof/>
                <w:webHidden/>
              </w:rPr>
              <w:fldChar w:fldCharType="separate"/>
            </w:r>
            <w:r w:rsidR="00B23669">
              <w:rPr>
                <w:noProof/>
                <w:webHidden/>
              </w:rPr>
              <w:t>14</w:t>
            </w:r>
            <w:r w:rsidR="00B23669">
              <w:rPr>
                <w:noProof/>
                <w:webHidden/>
              </w:rPr>
              <w:fldChar w:fldCharType="end"/>
            </w:r>
          </w:hyperlink>
        </w:p>
        <w:p w14:paraId="693ABB16" w14:textId="3AA5DCCB" w:rsidR="00B23669" w:rsidRDefault="00000000">
          <w:pPr>
            <w:pStyle w:val="TOC2"/>
            <w:rPr>
              <w:rFonts w:asciiTheme="minorHAnsi" w:eastAsiaTheme="minorEastAsia" w:hAnsiTheme="minorHAnsi" w:cstheme="minorBidi"/>
              <w:noProof/>
              <w:sz w:val="22"/>
              <w:szCs w:val="22"/>
            </w:rPr>
          </w:pPr>
          <w:hyperlink w:anchor="_Toc173772386" w:history="1">
            <w:r w:rsidR="00B23669" w:rsidRPr="003671F0">
              <w:rPr>
                <w:rStyle w:val="Hyperlink"/>
                <w:noProof/>
              </w:rPr>
              <w:t>12.7.</w:t>
            </w:r>
            <w:r w:rsidR="00B23669">
              <w:rPr>
                <w:rFonts w:asciiTheme="minorHAnsi" w:eastAsiaTheme="minorEastAsia" w:hAnsiTheme="minorHAnsi" w:cstheme="minorBidi"/>
                <w:noProof/>
                <w:sz w:val="22"/>
                <w:szCs w:val="22"/>
              </w:rPr>
              <w:tab/>
            </w:r>
            <w:r w:rsidR="00B23669" w:rsidRPr="003671F0">
              <w:rPr>
                <w:rStyle w:val="Hyperlink"/>
                <w:noProof/>
              </w:rPr>
              <w:t>Time is of the Essence.</w:t>
            </w:r>
            <w:r w:rsidR="00B23669">
              <w:rPr>
                <w:noProof/>
                <w:webHidden/>
              </w:rPr>
              <w:tab/>
            </w:r>
            <w:r w:rsidR="00B23669">
              <w:rPr>
                <w:noProof/>
                <w:webHidden/>
              </w:rPr>
              <w:fldChar w:fldCharType="begin"/>
            </w:r>
            <w:r w:rsidR="00B23669">
              <w:rPr>
                <w:noProof/>
                <w:webHidden/>
              </w:rPr>
              <w:instrText xml:space="preserve"> PAGEREF _Toc173772386 \h </w:instrText>
            </w:r>
            <w:r w:rsidR="00B23669">
              <w:rPr>
                <w:noProof/>
                <w:webHidden/>
              </w:rPr>
            </w:r>
            <w:r w:rsidR="00B23669">
              <w:rPr>
                <w:noProof/>
                <w:webHidden/>
              </w:rPr>
              <w:fldChar w:fldCharType="separate"/>
            </w:r>
            <w:r w:rsidR="00B23669">
              <w:rPr>
                <w:noProof/>
                <w:webHidden/>
              </w:rPr>
              <w:t>14</w:t>
            </w:r>
            <w:r w:rsidR="00B23669">
              <w:rPr>
                <w:noProof/>
                <w:webHidden/>
              </w:rPr>
              <w:fldChar w:fldCharType="end"/>
            </w:r>
          </w:hyperlink>
        </w:p>
        <w:p w14:paraId="0D2838CD" w14:textId="4EF2617A" w:rsidR="00B23669" w:rsidRDefault="00000000">
          <w:pPr>
            <w:pStyle w:val="TOC2"/>
            <w:rPr>
              <w:rFonts w:asciiTheme="minorHAnsi" w:eastAsiaTheme="minorEastAsia" w:hAnsiTheme="minorHAnsi" w:cstheme="minorBidi"/>
              <w:noProof/>
              <w:sz w:val="22"/>
              <w:szCs w:val="22"/>
            </w:rPr>
          </w:pPr>
          <w:hyperlink w:anchor="_Toc173772387" w:history="1">
            <w:r w:rsidR="00B23669" w:rsidRPr="003671F0">
              <w:rPr>
                <w:rStyle w:val="Hyperlink"/>
                <w:noProof/>
              </w:rPr>
              <w:t>12.8.</w:t>
            </w:r>
            <w:r w:rsidR="00B23669">
              <w:rPr>
                <w:rFonts w:asciiTheme="minorHAnsi" w:eastAsiaTheme="minorEastAsia" w:hAnsiTheme="minorHAnsi" w:cstheme="minorBidi"/>
                <w:noProof/>
                <w:sz w:val="22"/>
                <w:szCs w:val="22"/>
              </w:rPr>
              <w:tab/>
            </w:r>
            <w:r w:rsidR="00B23669" w:rsidRPr="003671F0">
              <w:rPr>
                <w:rStyle w:val="Hyperlink"/>
                <w:noProof/>
              </w:rPr>
              <w:t>Entire Agreement.</w:t>
            </w:r>
            <w:r w:rsidR="00B23669">
              <w:rPr>
                <w:noProof/>
                <w:webHidden/>
              </w:rPr>
              <w:tab/>
            </w:r>
            <w:r w:rsidR="00B23669">
              <w:rPr>
                <w:noProof/>
                <w:webHidden/>
              </w:rPr>
              <w:fldChar w:fldCharType="begin"/>
            </w:r>
            <w:r w:rsidR="00B23669">
              <w:rPr>
                <w:noProof/>
                <w:webHidden/>
              </w:rPr>
              <w:instrText xml:space="preserve"> PAGEREF _Toc173772387 \h </w:instrText>
            </w:r>
            <w:r w:rsidR="00B23669">
              <w:rPr>
                <w:noProof/>
                <w:webHidden/>
              </w:rPr>
            </w:r>
            <w:r w:rsidR="00B23669">
              <w:rPr>
                <w:noProof/>
                <w:webHidden/>
              </w:rPr>
              <w:fldChar w:fldCharType="separate"/>
            </w:r>
            <w:r w:rsidR="00B23669">
              <w:rPr>
                <w:noProof/>
                <w:webHidden/>
              </w:rPr>
              <w:t>14</w:t>
            </w:r>
            <w:r w:rsidR="00B23669">
              <w:rPr>
                <w:noProof/>
                <w:webHidden/>
              </w:rPr>
              <w:fldChar w:fldCharType="end"/>
            </w:r>
          </w:hyperlink>
        </w:p>
        <w:p w14:paraId="5B17C2F9" w14:textId="5C36E321" w:rsidR="00B23669" w:rsidRDefault="00000000">
          <w:pPr>
            <w:pStyle w:val="TOC2"/>
            <w:rPr>
              <w:rFonts w:asciiTheme="minorHAnsi" w:eastAsiaTheme="minorEastAsia" w:hAnsiTheme="minorHAnsi" w:cstheme="minorBidi"/>
              <w:noProof/>
              <w:sz w:val="22"/>
              <w:szCs w:val="22"/>
            </w:rPr>
          </w:pPr>
          <w:hyperlink w:anchor="_Toc173772388" w:history="1">
            <w:r w:rsidR="00B23669" w:rsidRPr="003671F0">
              <w:rPr>
                <w:rStyle w:val="Hyperlink"/>
                <w:noProof/>
              </w:rPr>
              <w:t>12.9.</w:t>
            </w:r>
            <w:r w:rsidR="00B23669">
              <w:rPr>
                <w:rFonts w:asciiTheme="minorHAnsi" w:eastAsiaTheme="minorEastAsia" w:hAnsiTheme="minorHAnsi" w:cstheme="minorBidi"/>
                <w:noProof/>
                <w:sz w:val="22"/>
                <w:szCs w:val="22"/>
              </w:rPr>
              <w:tab/>
            </w:r>
            <w:r w:rsidR="00B23669" w:rsidRPr="003671F0">
              <w:rPr>
                <w:rStyle w:val="Hyperlink"/>
                <w:noProof/>
              </w:rPr>
              <w:t>Amendment.</w:t>
            </w:r>
            <w:r w:rsidR="00B23669">
              <w:rPr>
                <w:noProof/>
                <w:webHidden/>
              </w:rPr>
              <w:tab/>
            </w:r>
            <w:r w:rsidR="00B23669">
              <w:rPr>
                <w:noProof/>
                <w:webHidden/>
              </w:rPr>
              <w:fldChar w:fldCharType="begin"/>
            </w:r>
            <w:r w:rsidR="00B23669">
              <w:rPr>
                <w:noProof/>
                <w:webHidden/>
              </w:rPr>
              <w:instrText xml:space="preserve"> PAGEREF _Toc173772388 \h </w:instrText>
            </w:r>
            <w:r w:rsidR="00B23669">
              <w:rPr>
                <w:noProof/>
                <w:webHidden/>
              </w:rPr>
            </w:r>
            <w:r w:rsidR="00B23669">
              <w:rPr>
                <w:noProof/>
                <w:webHidden/>
              </w:rPr>
              <w:fldChar w:fldCharType="separate"/>
            </w:r>
            <w:r w:rsidR="00B23669">
              <w:rPr>
                <w:noProof/>
                <w:webHidden/>
              </w:rPr>
              <w:t>14</w:t>
            </w:r>
            <w:r w:rsidR="00B23669">
              <w:rPr>
                <w:noProof/>
                <w:webHidden/>
              </w:rPr>
              <w:fldChar w:fldCharType="end"/>
            </w:r>
          </w:hyperlink>
        </w:p>
        <w:p w14:paraId="399FB4A2" w14:textId="423A57A1" w:rsidR="00B23669" w:rsidRDefault="00000000">
          <w:pPr>
            <w:pStyle w:val="TOC2"/>
            <w:rPr>
              <w:rFonts w:asciiTheme="minorHAnsi" w:eastAsiaTheme="minorEastAsia" w:hAnsiTheme="minorHAnsi" w:cstheme="minorBidi"/>
              <w:noProof/>
              <w:sz w:val="22"/>
              <w:szCs w:val="22"/>
            </w:rPr>
          </w:pPr>
          <w:hyperlink w:anchor="_Toc173772389" w:history="1">
            <w:r w:rsidR="00B23669" w:rsidRPr="003671F0">
              <w:rPr>
                <w:rStyle w:val="Hyperlink"/>
                <w:noProof/>
              </w:rPr>
              <w:t>12.10.</w:t>
            </w:r>
            <w:r w:rsidR="00B23669">
              <w:rPr>
                <w:rFonts w:asciiTheme="minorHAnsi" w:eastAsiaTheme="minorEastAsia" w:hAnsiTheme="minorHAnsi" w:cstheme="minorBidi"/>
                <w:noProof/>
                <w:sz w:val="22"/>
                <w:szCs w:val="22"/>
              </w:rPr>
              <w:tab/>
            </w:r>
            <w:r w:rsidR="00B23669" w:rsidRPr="003671F0">
              <w:rPr>
                <w:rStyle w:val="Hyperlink"/>
                <w:noProof/>
              </w:rPr>
              <w:t>Limitation of Warranties.</w:t>
            </w:r>
            <w:r w:rsidR="00B23669">
              <w:rPr>
                <w:noProof/>
                <w:webHidden/>
              </w:rPr>
              <w:tab/>
            </w:r>
            <w:r w:rsidR="00B23669">
              <w:rPr>
                <w:noProof/>
                <w:webHidden/>
              </w:rPr>
              <w:fldChar w:fldCharType="begin"/>
            </w:r>
            <w:r w:rsidR="00B23669">
              <w:rPr>
                <w:noProof/>
                <w:webHidden/>
              </w:rPr>
              <w:instrText xml:space="preserve"> PAGEREF _Toc173772389 \h </w:instrText>
            </w:r>
            <w:r w:rsidR="00B23669">
              <w:rPr>
                <w:noProof/>
                <w:webHidden/>
              </w:rPr>
            </w:r>
            <w:r w:rsidR="00B23669">
              <w:rPr>
                <w:noProof/>
                <w:webHidden/>
              </w:rPr>
              <w:fldChar w:fldCharType="separate"/>
            </w:r>
            <w:r w:rsidR="00B23669">
              <w:rPr>
                <w:noProof/>
                <w:webHidden/>
              </w:rPr>
              <w:t>14</w:t>
            </w:r>
            <w:r w:rsidR="00B23669">
              <w:rPr>
                <w:noProof/>
                <w:webHidden/>
              </w:rPr>
              <w:fldChar w:fldCharType="end"/>
            </w:r>
          </w:hyperlink>
        </w:p>
        <w:p w14:paraId="3EE16D17" w14:textId="5238564F" w:rsidR="00B23669" w:rsidRDefault="00000000">
          <w:pPr>
            <w:pStyle w:val="TOC2"/>
            <w:rPr>
              <w:rFonts w:asciiTheme="minorHAnsi" w:eastAsiaTheme="minorEastAsia" w:hAnsiTheme="minorHAnsi" w:cstheme="minorBidi"/>
              <w:noProof/>
              <w:sz w:val="22"/>
              <w:szCs w:val="22"/>
            </w:rPr>
          </w:pPr>
          <w:hyperlink w:anchor="_Toc173772390" w:history="1">
            <w:r w:rsidR="00B23669" w:rsidRPr="003671F0">
              <w:rPr>
                <w:rStyle w:val="Hyperlink"/>
                <w:noProof/>
              </w:rPr>
              <w:t>12.11.</w:t>
            </w:r>
            <w:r w:rsidR="00B23669">
              <w:rPr>
                <w:rFonts w:asciiTheme="minorHAnsi" w:eastAsiaTheme="minorEastAsia" w:hAnsiTheme="minorHAnsi" w:cstheme="minorBidi"/>
                <w:noProof/>
                <w:sz w:val="22"/>
                <w:szCs w:val="22"/>
              </w:rPr>
              <w:tab/>
            </w:r>
            <w:r w:rsidR="00B23669" w:rsidRPr="003671F0">
              <w:rPr>
                <w:rStyle w:val="Hyperlink"/>
                <w:noProof/>
              </w:rPr>
              <w:t>Waiver and Releases.</w:t>
            </w:r>
            <w:r w:rsidR="00B23669">
              <w:rPr>
                <w:noProof/>
                <w:webHidden/>
              </w:rPr>
              <w:tab/>
            </w:r>
            <w:r w:rsidR="00B23669">
              <w:rPr>
                <w:noProof/>
                <w:webHidden/>
              </w:rPr>
              <w:fldChar w:fldCharType="begin"/>
            </w:r>
            <w:r w:rsidR="00B23669">
              <w:rPr>
                <w:noProof/>
                <w:webHidden/>
              </w:rPr>
              <w:instrText xml:space="preserve"> PAGEREF _Toc173772390 \h </w:instrText>
            </w:r>
            <w:r w:rsidR="00B23669">
              <w:rPr>
                <w:noProof/>
                <w:webHidden/>
              </w:rPr>
            </w:r>
            <w:r w:rsidR="00B23669">
              <w:rPr>
                <w:noProof/>
                <w:webHidden/>
              </w:rPr>
              <w:fldChar w:fldCharType="separate"/>
            </w:r>
            <w:r w:rsidR="00B23669">
              <w:rPr>
                <w:noProof/>
                <w:webHidden/>
              </w:rPr>
              <w:t>14</w:t>
            </w:r>
            <w:r w:rsidR="00B23669">
              <w:rPr>
                <w:noProof/>
                <w:webHidden/>
              </w:rPr>
              <w:fldChar w:fldCharType="end"/>
            </w:r>
          </w:hyperlink>
        </w:p>
        <w:p w14:paraId="6922D4B5" w14:textId="00290563" w:rsidR="00B23669" w:rsidRDefault="00000000">
          <w:pPr>
            <w:pStyle w:val="TOC2"/>
            <w:rPr>
              <w:rFonts w:asciiTheme="minorHAnsi" w:eastAsiaTheme="minorEastAsia" w:hAnsiTheme="minorHAnsi" w:cstheme="minorBidi"/>
              <w:noProof/>
              <w:sz w:val="22"/>
              <w:szCs w:val="22"/>
            </w:rPr>
          </w:pPr>
          <w:hyperlink w:anchor="_Toc173772391" w:history="1">
            <w:r w:rsidR="00B23669" w:rsidRPr="003671F0">
              <w:rPr>
                <w:rStyle w:val="Hyperlink"/>
                <w:noProof/>
              </w:rPr>
              <w:t>12.12.</w:t>
            </w:r>
            <w:r w:rsidR="00B23669">
              <w:rPr>
                <w:rFonts w:asciiTheme="minorHAnsi" w:eastAsiaTheme="minorEastAsia" w:hAnsiTheme="minorHAnsi" w:cstheme="minorBidi"/>
                <w:noProof/>
                <w:sz w:val="22"/>
                <w:szCs w:val="22"/>
              </w:rPr>
              <w:tab/>
            </w:r>
            <w:r w:rsidR="00B23669" w:rsidRPr="003671F0">
              <w:rPr>
                <w:rStyle w:val="Hyperlink"/>
                <w:noProof/>
              </w:rPr>
              <w:t>Recordation.</w:t>
            </w:r>
            <w:r w:rsidR="00B23669">
              <w:rPr>
                <w:noProof/>
                <w:webHidden/>
              </w:rPr>
              <w:tab/>
            </w:r>
            <w:r w:rsidR="00B23669">
              <w:rPr>
                <w:noProof/>
                <w:webHidden/>
              </w:rPr>
              <w:fldChar w:fldCharType="begin"/>
            </w:r>
            <w:r w:rsidR="00B23669">
              <w:rPr>
                <w:noProof/>
                <w:webHidden/>
              </w:rPr>
              <w:instrText xml:space="preserve"> PAGEREF _Toc173772391 \h </w:instrText>
            </w:r>
            <w:r w:rsidR="00B23669">
              <w:rPr>
                <w:noProof/>
                <w:webHidden/>
              </w:rPr>
            </w:r>
            <w:r w:rsidR="00B23669">
              <w:rPr>
                <w:noProof/>
                <w:webHidden/>
              </w:rPr>
              <w:fldChar w:fldCharType="separate"/>
            </w:r>
            <w:r w:rsidR="00B23669">
              <w:rPr>
                <w:noProof/>
                <w:webHidden/>
              </w:rPr>
              <w:t>14</w:t>
            </w:r>
            <w:r w:rsidR="00B23669">
              <w:rPr>
                <w:noProof/>
                <w:webHidden/>
              </w:rPr>
              <w:fldChar w:fldCharType="end"/>
            </w:r>
          </w:hyperlink>
        </w:p>
        <w:p w14:paraId="78471D49" w14:textId="7AB7E1D2" w:rsidR="00B23669" w:rsidRDefault="00000000">
          <w:pPr>
            <w:pStyle w:val="TOC2"/>
            <w:rPr>
              <w:rFonts w:asciiTheme="minorHAnsi" w:eastAsiaTheme="minorEastAsia" w:hAnsiTheme="minorHAnsi" w:cstheme="minorBidi"/>
              <w:noProof/>
              <w:sz w:val="22"/>
              <w:szCs w:val="22"/>
            </w:rPr>
          </w:pPr>
          <w:hyperlink w:anchor="_Toc173772392" w:history="1">
            <w:r w:rsidR="00B23669" w:rsidRPr="003671F0">
              <w:rPr>
                <w:rStyle w:val="Hyperlink"/>
                <w:noProof/>
              </w:rPr>
              <w:t>12.13.</w:t>
            </w:r>
            <w:r w:rsidR="00B23669">
              <w:rPr>
                <w:rFonts w:asciiTheme="minorHAnsi" w:eastAsiaTheme="minorEastAsia" w:hAnsiTheme="minorHAnsi" w:cstheme="minorBidi"/>
                <w:noProof/>
                <w:sz w:val="22"/>
                <w:szCs w:val="22"/>
              </w:rPr>
              <w:tab/>
            </w:r>
            <w:r w:rsidR="00B23669" w:rsidRPr="003671F0">
              <w:rPr>
                <w:rStyle w:val="Hyperlink"/>
                <w:noProof/>
              </w:rPr>
              <w:t>Broker.</w:t>
            </w:r>
            <w:r w:rsidR="00B23669">
              <w:rPr>
                <w:noProof/>
                <w:webHidden/>
              </w:rPr>
              <w:tab/>
            </w:r>
            <w:r w:rsidR="00B23669">
              <w:rPr>
                <w:noProof/>
                <w:webHidden/>
              </w:rPr>
              <w:fldChar w:fldCharType="begin"/>
            </w:r>
            <w:r w:rsidR="00B23669">
              <w:rPr>
                <w:noProof/>
                <w:webHidden/>
              </w:rPr>
              <w:instrText xml:space="preserve"> PAGEREF _Toc173772392 \h </w:instrText>
            </w:r>
            <w:r w:rsidR="00B23669">
              <w:rPr>
                <w:noProof/>
                <w:webHidden/>
              </w:rPr>
            </w:r>
            <w:r w:rsidR="00B23669">
              <w:rPr>
                <w:noProof/>
                <w:webHidden/>
              </w:rPr>
              <w:fldChar w:fldCharType="separate"/>
            </w:r>
            <w:r w:rsidR="00B23669">
              <w:rPr>
                <w:noProof/>
                <w:webHidden/>
              </w:rPr>
              <w:t>14</w:t>
            </w:r>
            <w:r w:rsidR="00B23669">
              <w:rPr>
                <w:noProof/>
                <w:webHidden/>
              </w:rPr>
              <w:fldChar w:fldCharType="end"/>
            </w:r>
          </w:hyperlink>
        </w:p>
        <w:p w14:paraId="5B3B6B2F" w14:textId="77564D12" w:rsidR="00B23669" w:rsidRDefault="00000000">
          <w:pPr>
            <w:pStyle w:val="TOC2"/>
            <w:rPr>
              <w:rFonts w:asciiTheme="minorHAnsi" w:eastAsiaTheme="minorEastAsia" w:hAnsiTheme="minorHAnsi" w:cstheme="minorBidi"/>
              <w:noProof/>
              <w:sz w:val="22"/>
              <w:szCs w:val="22"/>
            </w:rPr>
          </w:pPr>
          <w:hyperlink w:anchor="_Toc173772393" w:history="1">
            <w:r w:rsidR="00B23669" w:rsidRPr="003671F0">
              <w:rPr>
                <w:rStyle w:val="Hyperlink"/>
                <w:noProof/>
              </w:rPr>
              <w:t>12.14.</w:t>
            </w:r>
            <w:r w:rsidR="00B23669">
              <w:rPr>
                <w:rFonts w:asciiTheme="minorHAnsi" w:eastAsiaTheme="minorEastAsia" w:hAnsiTheme="minorHAnsi" w:cstheme="minorBidi"/>
                <w:noProof/>
                <w:sz w:val="22"/>
                <w:szCs w:val="22"/>
              </w:rPr>
              <w:tab/>
            </w:r>
            <w:r w:rsidR="00B23669" w:rsidRPr="003671F0">
              <w:rPr>
                <w:rStyle w:val="Hyperlink"/>
                <w:noProof/>
              </w:rPr>
              <w:t>Radon Disclosure.</w:t>
            </w:r>
            <w:r w:rsidR="00B23669">
              <w:rPr>
                <w:noProof/>
                <w:webHidden/>
              </w:rPr>
              <w:tab/>
            </w:r>
            <w:r w:rsidR="00B23669">
              <w:rPr>
                <w:noProof/>
                <w:webHidden/>
              </w:rPr>
              <w:fldChar w:fldCharType="begin"/>
            </w:r>
            <w:r w:rsidR="00B23669">
              <w:rPr>
                <w:noProof/>
                <w:webHidden/>
              </w:rPr>
              <w:instrText xml:space="preserve"> PAGEREF _Toc173772393 \h </w:instrText>
            </w:r>
            <w:r w:rsidR="00B23669">
              <w:rPr>
                <w:noProof/>
                <w:webHidden/>
              </w:rPr>
            </w:r>
            <w:r w:rsidR="00B23669">
              <w:rPr>
                <w:noProof/>
                <w:webHidden/>
              </w:rPr>
              <w:fldChar w:fldCharType="separate"/>
            </w:r>
            <w:r w:rsidR="00B23669">
              <w:rPr>
                <w:noProof/>
                <w:webHidden/>
              </w:rPr>
              <w:t>15</w:t>
            </w:r>
            <w:r w:rsidR="00B23669">
              <w:rPr>
                <w:noProof/>
                <w:webHidden/>
              </w:rPr>
              <w:fldChar w:fldCharType="end"/>
            </w:r>
          </w:hyperlink>
        </w:p>
        <w:p w14:paraId="54DB40EE" w14:textId="118BD90C" w:rsidR="005A6D4B" w:rsidRDefault="005A6D4B" w:rsidP="00847F39">
          <w:r>
            <w:rPr>
              <w:b/>
              <w:bCs/>
              <w:noProof/>
            </w:rPr>
            <w:fldChar w:fldCharType="end"/>
          </w:r>
        </w:p>
      </w:sdtContent>
    </w:sdt>
    <w:p w14:paraId="6BF89042" w14:textId="77777777" w:rsidR="001164F8" w:rsidRDefault="001164F8" w:rsidP="00847F39">
      <w:pPr>
        <w:widowControl/>
        <w:jc w:val="center"/>
        <w:rPr>
          <w:rFonts w:ascii="Times New Roman" w:hAnsi="Times New Roman"/>
        </w:rPr>
        <w:sectPr w:rsidR="001164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1440" w:footer="1152" w:gutter="0"/>
          <w:paperSrc w:first="15" w:other="15"/>
          <w:cols w:space="720"/>
          <w:noEndnote/>
          <w:titlePg/>
        </w:sectPr>
      </w:pPr>
    </w:p>
    <w:bookmarkEnd w:id="0"/>
    <w:p w14:paraId="0D3C524F" w14:textId="2F0ECE99" w:rsidR="0022676F" w:rsidRDefault="00D01013" w:rsidP="001164F8">
      <w:pPr>
        <w:widowControl/>
        <w:tabs>
          <w:tab w:val="left" w:pos="3528"/>
        </w:tabs>
        <w:jc w:val="center"/>
        <w:rPr>
          <w:rFonts w:ascii="Times New Roman" w:hAnsi="Times New Roman"/>
        </w:rPr>
      </w:pPr>
      <w:r>
        <w:rPr>
          <w:rFonts w:ascii="Times New Roman" w:hAnsi="Times New Roman"/>
        </w:rPr>
        <w:lastRenderedPageBreak/>
        <w:t>FLORIDA INSTITUTE OF TECHNOLOGY</w:t>
      </w:r>
    </w:p>
    <w:p w14:paraId="7F5598E7" w14:textId="77777777" w:rsidR="00B7033C" w:rsidRDefault="00B7033C" w:rsidP="00847F39">
      <w:pPr>
        <w:widowControl/>
        <w:jc w:val="center"/>
        <w:rPr>
          <w:rFonts w:ascii="Times New Roman" w:hAnsi="Times New Roman"/>
        </w:rPr>
      </w:pPr>
    </w:p>
    <w:p w14:paraId="338266F5" w14:textId="4D3E0E0B" w:rsidR="0022676F" w:rsidRDefault="00B23DAC" w:rsidP="00847F39">
      <w:pPr>
        <w:widowControl/>
        <w:jc w:val="center"/>
        <w:rPr>
          <w:rFonts w:ascii="Times New Roman" w:hAnsi="Times New Roman"/>
          <w:u w:val="single"/>
        </w:rPr>
      </w:pPr>
      <w:r>
        <w:rPr>
          <w:rFonts w:ascii="Times New Roman" w:hAnsi="Times New Roman"/>
          <w:u w:val="single"/>
        </w:rPr>
        <w:t>REGISTERED STUDENT ORGANIZATION RESIDENTIAL SPACE</w:t>
      </w:r>
      <w:r w:rsidR="00F67DEA">
        <w:rPr>
          <w:rFonts w:ascii="Times New Roman" w:hAnsi="Times New Roman"/>
          <w:u w:val="single"/>
        </w:rPr>
        <w:t xml:space="preserve"> LEASE</w:t>
      </w:r>
    </w:p>
    <w:p w14:paraId="27CE2EAF" w14:textId="77777777" w:rsidR="00B23DAC" w:rsidRDefault="00B23DAC" w:rsidP="00847F39">
      <w:pPr>
        <w:widowControl/>
        <w:rPr>
          <w:rFonts w:ascii="Times New Roman" w:hAnsi="Times New Roman"/>
        </w:rPr>
      </w:pPr>
    </w:p>
    <w:p w14:paraId="2CB4A42A" w14:textId="789A5AB9" w:rsidR="0022676F" w:rsidRDefault="0022676F" w:rsidP="00107DD4">
      <w:pPr>
        <w:widowControl/>
        <w:ind w:firstLine="720"/>
        <w:jc w:val="both"/>
        <w:rPr>
          <w:rFonts w:ascii="Times New Roman" w:hAnsi="Times New Roman"/>
        </w:rPr>
      </w:pPr>
      <w:r>
        <w:rPr>
          <w:rFonts w:ascii="Times New Roman" w:hAnsi="Times New Roman"/>
        </w:rPr>
        <w:t>THIS LEASE, by and between FLORIDA INSTITUTE OF TECHNOLOGY, INC., a</w:t>
      </w:r>
      <w:r w:rsidR="0039629B">
        <w:rPr>
          <w:rFonts w:ascii="Times New Roman" w:hAnsi="Times New Roman"/>
        </w:rPr>
        <w:t xml:space="preserve"> </w:t>
      </w:r>
      <w:r w:rsidR="00107DD4">
        <w:rPr>
          <w:rFonts w:ascii="Times New Roman" w:hAnsi="Times New Roman"/>
        </w:rPr>
        <w:t>not-for-profit</w:t>
      </w:r>
      <w:r>
        <w:rPr>
          <w:rFonts w:ascii="Times New Roman" w:hAnsi="Times New Roman"/>
        </w:rPr>
        <w:t xml:space="preserve"> Florida corporation ("Landlord"), and</w:t>
      </w:r>
      <w:r w:rsidR="00BE5826">
        <w:rPr>
          <w:rFonts w:ascii="Times New Roman" w:hAnsi="Times New Roman"/>
        </w:rPr>
        <w:t xml:space="preserve"> </w:t>
      </w:r>
      <w:r w:rsidR="00BE5826">
        <w:rPr>
          <w:rFonts w:ascii="Times New Roman" w:hAnsi="Times New Roman"/>
          <w:u w:val="single"/>
        </w:rPr>
        <w:t xml:space="preserve">                                                                                  </w:t>
      </w:r>
      <w:proofErr w:type="gramStart"/>
      <w:r w:rsidR="00BE5826">
        <w:rPr>
          <w:rFonts w:ascii="Times New Roman" w:hAnsi="Times New Roman"/>
          <w:u w:val="single"/>
        </w:rPr>
        <w:t xml:space="preserve">  </w:t>
      </w:r>
      <w:r w:rsidR="00BE5826" w:rsidRPr="00474FF8">
        <w:rPr>
          <w:rFonts w:ascii="Times New Roman" w:hAnsi="Times New Roman"/>
          <w:color w:val="FFFFFF" w:themeColor="background1"/>
          <w:u w:val="single"/>
        </w:rPr>
        <w:t>.</w:t>
      </w:r>
      <w:proofErr w:type="gramEnd"/>
      <w:r>
        <w:rPr>
          <w:rFonts w:ascii="Times New Roman" w:hAnsi="Times New Roman"/>
        </w:rPr>
        <w:t xml:space="preserve"> ("Tenant")</w:t>
      </w:r>
      <w:r w:rsidR="00C85ACA">
        <w:rPr>
          <w:rFonts w:ascii="Times New Roman" w:hAnsi="Times New Roman"/>
        </w:rPr>
        <w:t>, a Florida Tech Registered Student Organization in good standing</w:t>
      </w:r>
      <w:r>
        <w:rPr>
          <w:rFonts w:ascii="Times New Roman" w:hAnsi="Times New Roman"/>
        </w:rPr>
        <w:t>.</w:t>
      </w:r>
    </w:p>
    <w:p w14:paraId="290AACF6" w14:textId="77777777" w:rsidR="0022676F" w:rsidRDefault="0022676F" w:rsidP="00847F39">
      <w:pPr>
        <w:widowControl/>
        <w:rPr>
          <w:rFonts w:ascii="Times New Roman" w:hAnsi="Times New Roman"/>
        </w:rPr>
      </w:pPr>
    </w:p>
    <w:p w14:paraId="199A1AB5" w14:textId="72E44C03" w:rsidR="0022676F" w:rsidRPr="00635579" w:rsidRDefault="0022676F" w:rsidP="00847F39">
      <w:pPr>
        <w:pStyle w:val="Heading1"/>
      </w:pPr>
      <w:bookmarkStart w:id="1" w:name="_Toc173772265"/>
      <w:r w:rsidRPr="00635579">
        <w:t>ARTICLE 1. - BASIC TERMS</w:t>
      </w:r>
      <w:bookmarkEnd w:id="1"/>
    </w:p>
    <w:p w14:paraId="47FF5437" w14:textId="77777777" w:rsidR="0022676F" w:rsidRDefault="0022676F" w:rsidP="00847F39">
      <w:pPr>
        <w:widowControl/>
        <w:rPr>
          <w:rFonts w:ascii="Times New Roman" w:hAnsi="Times New Roman"/>
        </w:rPr>
      </w:pPr>
    </w:p>
    <w:p w14:paraId="294EA03E" w14:textId="77777777" w:rsidR="0022676F" w:rsidRDefault="0022676F" w:rsidP="00847F39">
      <w:pPr>
        <w:widowControl/>
        <w:ind w:firstLine="720"/>
        <w:jc w:val="both"/>
        <w:rPr>
          <w:rFonts w:ascii="Times New Roman" w:hAnsi="Times New Roman"/>
        </w:rPr>
      </w:pPr>
      <w:r>
        <w:rPr>
          <w:rFonts w:ascii="Times New Roman" w:hAnsi="Times New Roman"/>
        </w:rPr>
        <w:t>For the purposes of this Lease, the following terms shall have the meanings set forth below:</w:t>
      </w:r>
    </w:p>
    <w:p w14:paraId="48663155" w14:textId="77777777" w:rsidR="0022676F" w:rsidRDefault="0022676F" w:rsidP="00847F39">
      <w:pPr>
        <w:widowControl/>
        <w:rPr>
          <w:rFonts w:ascii="Times New Roman" w:hAnsi="Times New Roman"/>
        </w:rPr>
      </w:pPr>
    </w:p>
    <w:p w14:paraId="36B92C73" w14:textId="23941C2C" w:rsidR="00D14412" w:rsidRDefault="00F75F43" w:rsidP="00847F39">
      <w:pPr>
        <w:pStyle w:val="Heading2"/>
      </w:pPr>
      <w:bookmarkStart w:id="2" w:name="_Toc173772266"/>
      <w:r>
        <w:t>Parties</w:t>
      </w:r>
      <w:r w:rsidR="00D14412">
        <w:t>.</w:t>
      </w:r>
      <w:bookmarkEnd w:id="2"/>
    </w:p>
    <w:p w14:paraId="049FE4AD" w14:textId="77777777" w:rsidR="00C9221D" w:rsidRDefault="00C9221D" w:rsidP="009D6E6D">
      <w:pPr>
        <w:pStyle w:val="ListParagraph"/>
      </w:pPr>
      <w:r>
        <w:t>Landlord and Tenant shall also be referenced as a Party in the singular and the Parties in the plural. Landlord may also be referred to as “Florida Tech” herein).</w:t>
      </w:r>
    </w:p>
    <w:p w14:paraId="3807A4FE" w14:textId="77777777" w:rsidR="00847F39" w:rsidRDefault="00847F39" w:rsidP="009D6E6D">
      <w:pPr>
        <w:pStyle w:val="ListParagraph"/>
      </w:pPr>
    </w:p>
    <w:p w14:paraId="64DFF902" w14:textId="625EF775" w:rsidR="00E67CDB" w:rsidRPr="00B65713" w:rsidRDefault="00116B43" w:rsidP="00707EC5">
      <w:pPr>
        <w:pStyle w:val="Heading3"/>
      </w:pPr>
      <w:bookmarkStart w:id="3" w:name="_Toc173772267"/>
      <w:r w:rsidRPr="00B65713">
        <w:t>Landlord Representative/Liaison</w:t>
      </w:r>
      <w:bookmarkEnd w:id="3"/>
    </w:p>
    <w:p w14:paraId="4D8E896D" w14:textId="2F583858" w:rsidR="000B74E0" w:rsidRPr="00AC0A6E" w:rsidRDefault="00AC0A6E" w:rsidP="000B74E0">
      <w:pPr>
        <w:pStyle w:val="ListParagraph"/>
        <w:ind w:left="1440"/>
      </w:pPr>
      <w:r w:rsidRPr="00AC0A6E">
        <w:t>Florida Tech’s Dean of Students (or the Vice President for Student Affairs in the Dean of Students’ absence) shall serve as Landlord’s Representative and all references in this Lease to Tenant requirements with respect to Landlord (e.g., endorsing a written agreement, providing notice, etc.) shall be fulfilled through said Representative. However, Landlord shall exercise its rights under this Lease through its agents and employees as it deems appropriate.</w:t>
      </w:r>
    </w:p>
    <w:p w14:paraId="2B1D4EF9" w14:textId="77777777" w:rsidR="00E67CDB" w:rsidRPr="00AC0A6E" w:rsidRDefault="00E67CDB" w:rsidP="009D6E6D">
      <w:pPr>
        <w:pStyle w:val="ListParagraph"/>
      </w:pPr>
    </w:p>
    <w:p w14:paraId="4CAA9C07" w14:textId="2EA8552A" w:rsidR="00E67CDB" w:rsidRPr="00AC0A6E" w:rsidRDefault="00E67CDB" w:rsidP="00707EC5">
      <w:pPr>
        <w:pStyle w:val="Heading3"/>
      </w:pPr>
      <w:bookmarkStart w:id="4" w:name="_Toc173772268"/>
      <w:r w:rsidRPr="00AC0A6E">
        <w:t>Tenant Representative/Liaison.</w:t>
      </w:r>
      <w:bookmarkEnd w:id="4"/>
    </w:p>
    <w:p w14:paraId="38BBE42B" w14:textId="4199D04F" w:rsidR="00C50190" w:rsidRDefault="00AE55E0" w:rsidP="009D6E6D">
      <w:pPr>
        <w:pStyle w:val="ListParagraph"/>
        <w:ind w:left="1440"/>
      </w:pPr>
      <w:r w:rsidRPr="00AC0A6E">
        <w:t xml:space="preserve">Tenant shall </w:t>
      </w:r>
      <w:r w:rsidR="004B5B23" w:rsidRPr="00AC0A6E">
        <w:t>appoint a m</w:t>
      </w:r>
      <w:r w:rsidR="00BD605F" w:rsidRPr="00AC0A6E">
        <w:t>ember of its Registered Student Organization (“RSO”)</w:t>
      </w:r>
      <w:r w:rsidR="008E1729" w:rsidRPr="00AC0A6E">
        <w:t xml:space="preserve"> </w:t>
      </w:r>
      <w:r w:rsidR="00DA33B1" w:rsidRPr="00AC0A6E">
        <w:t xml:space="preserve">residing in the building where the Leased Premises is located </w:t>
      </w:r>
      <w:r w:rsidR="008E1729" w:rsidRPr="00AC0A6E">
        <w:t xml:space="preserve">to serve as Tenant’s </w:t>
      </w:r>
      <w:r w:rsidR="00DA33B1" w:rsidRPr="00AC0A6E">
        <w:t>“Student L</w:t>
      </w:r>
      <w:r w:rsidR="008E1729" w:rsidRPr="00AC0A6E">
        <w:t>iaison</w:t>
      </w:r>
      <w:r w:rsidR="00DA33B1" w:rsidRPr="00AC0A6E">
        <w:t>”</w:t>
      </w:r>
      <w:r w:rsidR="008E1729" w:rsidRPr="00AC0A6E">
        <w:t xml:space="preserve"> with </w:t>
      </w:r>
      <w:r w:rsidR="00DA33B1" w:rsidRPr="00AC0A6E">
        <w:t>respect to this Lease</w:t>
      </w:r>
      <w:r w:rsidR="00474FF8">
        <w:t>,</w:t>
      </w:r>
      <w:r w:rsidR="009A1F9A" w:rsidRPr="00AC0A6E">
        <w:t xml:space="preserve"> and Landlord shall fulfill its requirements with reference to Tenant </w:t>
      </w:r>
      <w:r w:rsidR="00F613AB" w:rsidRPr="00AC0A6E">
        <w:t xml:space="preserve">(e.g., endorsing a written agreement, providing notice, etc.) through said Student Liaison. The Student Liaison shall be required to meet with </w:t>
      </w:r>
      <w:r w:rsidR="00D860B7" w:rsidRPr="00AC0A6E">
        <w:t xml:space="preserve">Florida Tech’s Residential Life staff upon </w:t>
      </w:r>
      <w:r w:rsidR="00B477D8" w:rsidRPr="00AC0A6E">
        <w:t>reasonable prior notification or immediately with respect to any incident or emergency.</w:t>
      </w:r>
    </w:p>
    <w:p w14:paraId="567EDB39" w14:textId="77777777" w:rsidR="00C50190" w:rsidRPr="00F75F43" w:rsidRDefault="00C50190" w:rsidP="009D6E6D">
      <w:pPr>
        <w:pStyle w:val="ListParagraph"/>
      </w:pPr>
    </w:p>
    <w:p w14:paraId="63991B2B" w14:textId="3C25A1CB" w:rsidR="00B23DAC" w:rsidRPr="001217BC" w:rsidRDefault="0022676F" w:rsidP="00847F39">
      <w:pPr>
        <w:pStyle w:val="Heading2"/>
      </w:pPr>
      <w:bookmarkStart w:id="5" w:name="_Toc173772269"/>
      <w:r w:rsidRPr="001217BC">
        <w:t>Leased Premises.</w:t>
      </w:r>
      <w:bookmarkEnd w:id="5"/>
    </w:p>
    <w:p w14:paraId="1484A5EB" w14:textId="3C034DCD" w:rsidR="0022676F" w:rsidRPr="001217BC" w:rsidRDefault="0022676F" w:rsidP="00847F39">
      <w:pPr>
        <w:pStyle w:val="ListParagraph"/>
      </w:pPr>
      <w:r w:rsidRPr="00AB4C92">
        <w:t xml:space="preserve">The portion of </w:t>
      </w:r>
      <w:r w:rsidR="00C52DB8" w:rsidRPr="00AB4C92">
        <w:t>a residential unit</w:t>
      </w:r>
      <w:r w:rsidR="007D00DF" w:rsidRPr="00AB4C92">
        <w:t xml:space="preserve"> </w:t>
      </w:r>
      <w:r w:rsidR="005F6F1B">
        <w:t>in a residential apartment building (“Building”)</w:t>
      </w:r>
      <w:r w:rsidR="00296104">
        <w:t>,</w:t>
      </w:r>
      <w:r w:rsidR="00056B51">
        <w:t xml:space="preserve"> which is part of a multi-building residential facility known as Panther Bay Village </w:t>
      </w:r>
      <w:r w:rsidR="008D6228">
        <w:t>Apartments</w:t>
      </w:r>
      <w:r w:rsidR="00610663">
        <w:t xml:space="preserve"> (“Panther Bay</w:t>
      </w:r>
      <w:r w:rsidR="00056B51">
        <w:t>”</w:t>
      </w:r>
      <w:r w:rsidR="00610663">
        <w:t>)</w:t>
      </w:r>
      <w:r w:rsidR="00056B51">
        <w:t xml:space="preserve"> </w:t>
      </w:r>
      <w:r w:rsidR="00E04BED">
        <w:t>(</w:t>
      </w:r>
      <w:r w:rsidR="00197822" w:rsidRPr="00197822">
        <w:t>1540 Skippers Way NE, Palm Bay, FL 32905</w:t>
      </w:r>
      <w:r w:rsidR="00197822">
        <w:t>)</w:t>
      </w:r>
      <w:r w:rsidR="00296104">
        <w:t>,</w:t>
      </w:r>
      <w:r w:rsidR="00197822">
        <w:t xml:space="preserve"> </w:t>
      </w:r>
      <w:r w:rsidR="008D6228">
        <w:t>which</w:t>
      </w:r>
      <w:r w:rsidR="00985818" w:rsidRPr="001217BC">
        <w:t xml:space="preserve"> </w:t>
      </w:r>
      <w:r w:rsidR="002413B9" w:rsidRPr="001217BC">
        <w:t>consists</w:t>
      </w:r>
      <w:r w:rsidR="00344D32" w:rsidRPr="001217BC">
        <w:t xml:space="preserve"> of </w:t>
      </w:r>
      <w:r w:rsidR="00610663">
        <w:t>a</w:t>
      </w:r>
      <w:r w:rsidR="00F72EFD">
        <w:t xml:space="preserve"> </w:t>
      </w:r>
      <w:r w:rsidR="00F72EFD" w:rsidRPr="00F72EFD">
        <w:rPr>
          <w:highlight w:val="yellow"/>
        </w:rPr>
        <w:t>(xxx square foot)</w:t>
      </w:r>
      <w:r w:rsidR="00610663">
        <w:t xml:space="preserve"> </w:t>
      </w:r>
      <w:r w:rsidR="00344D32" w:rsidRPr="001217BC">
        <w:t>living room</w:t>
      </w:r>
      <w:r w:rsidR="00610663">
        <w:t xml:space="preserve"> or common space</w:t>
      </w:r>
      <w:r w:rsidR="00344D32" w:rsidRPr="001217BC">
        <w:t xml:space="preserve"> </w:t>
      </w:r>
      <w:r w:rsidR="007D00DF" w:rsidRPr="001217BC">
        <w:t>in a standard student apartment</w:t>
      </w:r>
      <w:r w:rsidRPr="001217BC">
        <w:t>.</w:t>
      </w:r>
      <w:r w:rsidR="008D6228">
        <w:t xml:space="preserve"> Such premises are agreed to be interchangeable</w:t>
      </w:r>
      <w:r w:rsidR="00610663">
        <w:t xml:space="preserve"> as to the </w:t>
      </w:r>
      <w:proofErr w:type="gramStart"/>
      <w:r w:rsidR="00610663">
        <w:t>Buildings</w:t>
      </w:r>
      <w:proofErr w:type="gramEnd"/>
      <w:r w:rsidR="00610663">
        <w:t xml:space="preserve"> and units in </w:t>
      </w:r>
      <w:r w:rsidR="0052232A">
        <w:t xml:space="preserve">Panther Bay and shall be assigned by Landlord </w:t>
      </w:r>
      <w:r w:rsidR="00167328">
        <w:t>prior to the start of the Term.</w:t>
      </w:r>
    </w:p>
    <w:p w14:paraId="3FDDD9E6" w14:textId="77777777" w:rsidR="0022676F" w:rsidRPr="001217BC" w:rsidRDefault="0022676F" w:rsidP="00847F39">
      <w:pPr>
        <w:pStyle w:val="ListParagraph"/>
      </w:pPr>
    </w:p>
    <w:p w14:paraId="42B59562" w14:textId="090620EF" w:rsidR="00B23DAC" w:rsidRPr="001217BC" w:rsidRDefault="0022676F" w:rsidP="00847F39">
      <w:pPr>
        <w:pStyle w:val="Heading2"/>
      </w:pPr>
      <w:bookmarkStart w:id="6" w:name="_Toc173772270"/>
      <w:r w:rsidRPr="001217BC">
        <w:t>Term.</w:t>
      </w:r>
      <w:bookmarkEnd w:id="6"/>
      <w:r w:rsidRPr="001217BC">
        <w:t xml:space="preserve"> </w:t>
      </w:r>
    </w:p>
    <w:p w14:paraId="57159E18" w14:textId="04690D4A" w:rsidR="0022676F" w:rsidRDefault="006952E4" w:rsidP="00847F39">
      <w:pPr>
        <w:pStyle w:val="ListParagraph"/>
      </w:pPr>
      <w:r>
        <w:t>The term of this agreement is for one (1) academic year</w:t>
      </w:r>
      <w:r w:rsidR="008C35D5">
        <w:t xml:space="preserve">, initiating on </w:t>
      </w:r>
      <w:r>
        <w:t>August 1, 2024</w:t>
      </w:r>
      <w:r w:rsidR="00083930">
        <w:t>,</w:t>
      </w:r>
      <w:r>
        <w:t xml:space="preserve"> and terminating on July 31, 2025</w:t>
      </w:r>
      <w:r w:rsidR="00083930">
        <w:t>,</w:t>
      </w:r>
      <w:r>
        <w:t xml:space="preserve"> at </w:t>
      </w:r>
      <w:r w:rsidR="008C35D5">
        <w:t>5:00 pm</w:t>
      </w:r>
      <w:r>
        <w:t xml:space="preserve">. </w:t>
      </w:r>
    </w:p>
    <w:p w14:paraId="6B9327A3" w14:textId="77777777" w:rsidR="0016703F" w:rsidRPr="001217BC" w:rsidRDefault="0016703F" w:rsidP="00083930"/>
    <w:p w14:paraId="29B761BB" w14:textId="14BBED6C" w:rsidR="00FB521F" w:rsidRDefault="0022676F" w:rsidP="00847F39">
      <w:pPr>
        <w:pStyle w:val="Heading2"/>
      </w:pPr>
      <w:bookmarkStart w:id="7" w:name="_Toc173772271"/>
      <w:r w:rsidRPr="001217BC">
        <w:t>Rent.</w:t>
      </w:r>
      <w:bookmarkEnd w:id="7"/>
    </w:p>
    <w:p w14:paraId="0A2A071A" w14:textId="4AFD3C59" w:rsidR="0022676F" w:rsidRPr="001217BC" w:rsidRDefault="00735F34" w:rsidP="00847F39">
      <w:pPr>
        <w:pStyle w:val="ListParagraph"/>
      </w:pPr>
      <w:r w:rsidRPr="001217BC">
        <w:t xml:space="preserve">Rent shall be </w:t>
      </w:r>
      <w:r w:rsidR="00916E41">
        <w:t>fif</w:t>
      </w:r>
      <w:r w:rsidRPr="001217BC">
        <w:t xml:space="preserve">teen </w:t>
      </w:r>
      <w:r w:rsidR="00250F57" w:rsidRPr="001217BC">
        <w:t>hundred dollars ($1,</w:t>
      </w:r>
      <w:r w:rsidR="00916E41">
        <w:t>5</w:t>
      </w:r>
      <w:r w:rsidR="00250F57" w:rsidRPr="001217BC">
        <w:t xml:space="preserve">00.00) over the Term of the Lease to be paid </w:t>
      </w:r>
      <w:r w:rsidR="00250F57" w:rsidRPr="001217BC">
        <w:lastRenderedPageBreak/>
        <w:t xml:space="preserve">in </w:t>
      </w:r>
      <w:r w:rsidR="002413B9" w:rsidRPr="001217BC">
        <w:t>Installments herein specified</w:t>
      </w:r>
      <w:r w:rsidR="0022676F" w:rsidRPr="001217BC">
        <w:t>.</w:t>
      </w:r>
    </w:p>
    <w:p w14:paraId="095F195C" w14:textId="77777777" w:rsidR="0022676F" w:rsidRPr="001217BC" w:rsidRDefault="0022676F" w:rsidP="00847F39">
      <w:pPr>
        <w:pStyle w:val="ListParagraph"/>
      </w:pPr>
    </w:p>
    <w:p w14:paraId="17D664CD" w14:textId="26E530E2" w:rsidR="00FB521F" w:rsidRDefault="0022676F" w:rsidP="00847F39">
      <w:pPr>
        <w:pStyle w:val="Heading2"/>
      </w:pPr>
      <w:bookmarkStart w:id="8" w:name="_Toc173772272"/>
      <w:r w:rsidRPr="001217BC">
        <w:t>Permitted Use.</w:t>
      </w:r>
      <w:bookmarkEnd w:id="8"/>
      <w:r w:rsidRPr="001217BC">
        <w:t xml:space="preserve"> </w:t>
      </w:r>
    </w:p>
    <w:p w14:paraId="0E26EEA6" w14:textId="2D0FF76B" w:rsidR="00931660" w:rsidRDefault="0005528C" w:rsidP="00847F39">
      <w:pPr>
        <w:pStyle w:val="ListParagraph"/>
      </w:pPr>
      <w:r w:rsidRPr="001217BC">
        <w:t xml:space="preserve">The Leased Premises may be used as </w:t>
      </w:r>
      <w:r w:rsidR="0030411E">
        <w:t>RSO</w:t>
      </w:r>
      <w:r w:rsidR="008A26B2">
        <w:t xml:space="preserve"> Common Space (e.g., Chapter Room)</w:t>
      </w:r>
      <w:r w:rsidRPr="001217BC">
        <w:t xml:space="preserve"> of the Tenant</w:t>
      </w:r>
      <w:r w:rsidR="00931660">
        <w:t>.</w:t>
      </w:r>
    </w:p>
    <w:p w14:paraId="6A09A595" w14:textId="77777777" w:rsidR="006F5905" w:rsidRDefault="006F5905" w:rsidP="00847F39">
      <w:pPr>
        <w:pStyle w:val="ListParagraph"/>
      </w:pPr>
    </w:p>
    <w:p w14:paraId="489FC466" w14:textId="77777777" w:rsidR="00A52224" w:rsidRPr="00A52224" w:rsidRDefault="00A52224" w:rsidP="00A52224">
      <w:pPr>
        <w:pStyle w:val="ListParagraph"/>
        <w:keepNext/>
        <w:numPr>
          <w:ilvl w:val="1"/>
          <w:numId w:val="11"/>
        </w:numPr>
        <w:contextualSpacing w:val="0"/>
        <w:jc w:val="left"/>
        <w:outlineLvl w:val="2"/>
        <w:rPr>
          <w:rFonts w:ascii="Times New Roman" w:hAnsi="Times New Roman"/>
          <w:vanish/>
        </w:rPr>
      </w:pPr>
      <w:bookmarkStart w:id="9" w:name="_Toc172204530"/>
      <w:bookmarkStart w:id="10" w:name="_Toc172204934"/>
      <w:bookmarkStart w:id="11" w:name="_Toc172205430"/>
      <w:bookmarkStart w:id="12" w:name="_Toc172205543"/>
      <w:bookmarkStart w:id="13" w:name="_Toc172205762"/>
      <w:bookmarkStart w:id="14" w:name="_Toc172449511"/>
      <w:bookmarkStart w:id="15" w:name="_Toc172449802"/>
      <w:bookmarkStart w:id="16" w:name="_Toc173772273"/>
      <w:bookmarkEnd w:id="9"/>
      <w:bookmarkEnd w:id="10"/>
      <w:bookmarkEnd w:id="11"/>
      <w:bookmarkEnd w:id="12"/>
      <w:bookmarkEnd w:id="13"/>
      <w:bookmarkEnd w:id="14"/>
      <w:bookmarkEnd w:id="15"/>
      <w:bookmarkEnd w:id="16"/>
    </w:p>
    <w:p w14:paraId="590544ED" w14:textId="77777777" w:rsidR="00A52224" w:rsidRPr="00A52224" w:rsidRDefault="00A52224" w:rsidP="00A52224">
      <w:pPr>
        <w:pStyle w:val="ListParagraph"/>
        <w:keepNext/>
        <w:numPr>
          <w:ilvl w:val="1"/>
          <w:numId w:val="11"/>
        </w:numPr>
        <w:contextualSpacing w:val="0"/>
        <w:jc w:val="left"/>
        <w:outlineLvl w:val="2"/>
        <w:rPr>
          <w:rFonts w:ascii="Times New Roman" w:hAnsi="Times New Roman"/>
          <w:vanish/>
        </w:rPr>
      </w:pPr>
      <w:bookmarkStart w:id="17" w:name="_Toc172205431"/>
      <w:bookmarkStart w:id="18" w:name="_Toc172205544"/>
      <w:bookmarkStart w:id="19" w:name="_Toc172205763"/>
      <w:bookmarkStart w:id="20" w:name="_Toc172449512"/>
      <w:bookmarkStart w:id="21" w:name="_Toc172449803"/>
      <w:bookmarkStart w:id="22" w:name="_Toc173772274"/>
      <w:bookmarkEnd w:id="17"/>
      <w:bookmarkEnd w:id="18"/>
      <w:bookmarkEnd w:id="19"/>
      <w:bookmarkEnd w:id="20"/>
      <w:bookmarkEnd w:id="21"/>
      <w:bookmarkEnd w:id="22"/>
    </w:p>
    <w:p w14:paraId="326A81DF" w14:textId="77777777" w:rsidR="00A52224" w:rsidRPr="00A52224" w:rsidRDefault="00A52224" w:rsidP="00A52224">
      <w:pPr>
        <w:pStyle w:val="ListParagraph"/>
        <w:keepNext/>
        <w:numPr>
          <w:ilvl w:val="1"/>
          <w:numId w:val="11"/>
        </w:numPr>
        <w:contextualSpacing w:val="0"/>
        <w:jc w:val="left"/>
        <w:outlineLvl w:val="2"/>
        <w:rPr>
          <w:rFonts w:ascii="Times New Roman" w:hAnsi="Times New Roman"/>
          <w:vanish/>
        </w:rPr>
      </w:pPr>
      <w:bookmarkStart w:id="23" w:name="_Toc172205432"/>
      <w:bookmarkStart w:id="24" w:name="_Toc172205545"/>
      <w:bookmarkStart w:id="25" w:name="_Toc172205764"/>
      <w:bookmarkStart w:id="26" w:name="_Toc172449513"/>
      <w:bookmarkStart w:id="27" w:name="_Toc172449804"/>
      <w:bookmarkStart w:id="28" w:name="_Toc173772275"/>
      <w:bookmarkEnd w:id="23"/>
      <w:bookmarkEnd w:id="24"/>
      <w:bookmarkEnd w:id="25"/>
      <w:bookmarkEnd w:id="26"/>
      <w:bookmarkEnd w:id="27"/>
      <w:bookmarkEnd w:id="28"/>
    </w:p>
    <w:p w14:paraId="4DD106CD" w14:textId="77777777" w:rsidR="00A52224" w:rsidRPr="00A52224" w:rsidRDefault="00A52224" w:rsidP="00A52224">
      <w:pPr>
        <w:pStyle w:val="ListParagraph"/>
        <w:keepNext/>
        <w:numPr>
          <w:ilvl w:val="1"/>
          <w:numId w:val="11"/>
        </w:numPr>
        <w:contextualSpacing w:val="0"/>
        <w:jc w:val="left"/>
        <w:outlineLvl w:val="2"/>
        <w:rPr>
          <w:rFonts w:ascii="Times New Roman" w:hAnsi="Times New Roman"/>
          <w:vanish/>
        </w:rPr>
      </w:pPr>
      <w:bookmarkStart w:id="29" w:name="_Toc172205433"/>
      <w:bookmarkStart w:id="30" w:name="_Toc172205546"/>
      <w:bookmarkStart w:id="31" w:name="_Toc172205765"/>
      <w:bookmarkStart w:id="32" w:name="_Toc172449514"/>
      <w:bookmarkStart w:id="33" w:name="_Toc172449805"/>
      <w:bookmarkStart w:id="34" w:name="_Toc173772276"/>
      <w:bookmarkEnd w:id="29"/>
      <w:bookmarkEnd w:id="30"/>
      <w:bookmarkEnd w:id="31"/>
      <w:bookmarkEnd w:id="32"/>
      <w:bookmarkEnd w:id="33"/>
      <w:bookmarkEnd w:id="34"/>
    </w:p>
    <w:p w14:paraId="5497E095" w14:textId="77777777" w:rsidR="00A52224" w:rsidRPr="00A52224" w:rsidRDefault="00A52224" w:rsidP="00A52224">
      <w:pPr>
        <w:pStyle w:val="ListParagraph"/>
        <w:keepNext/>
        <w:numPr>
          <w:ilvl w:val="1"/>
          <w:numId w:val="11"/>
        </w:numPr>
        <w:contextualSpacing w:val="0"/>
        <w:jc w:val="left"/>
        <w:outlineLvl w:val="2"/>
        <w:rPr>
          <w:rFonts w:ascii="Times New Roman" w:hAnsi="Times New Roman"/>
          <w:vanish/>
        </w:rPr>
      </w:pPr>
      <w:bookmarkStart w:id="35" w:name="_Toc172205434"/>
      <w:bookmarkStart w:id="36" w:name="_Toc172205547"/>
      <w:bookmarkStart w:id="37" w:name="_Toc172205766"/>
      <w:bookmarkStart w:id="38" w:name="_Toc172449515"/>
      <w:bookmarkStart w:id="39" w:name="_Toc172449806"/>
      <w:bookmarkStart w:id="40" w:name="_Toc173772277"/>
      <w:bookmarkEnd w:id="35"/>
      <w:bookmarkEnd w:id="36"/>
      <w:bookmarkEnd w:id="37"/>
      <w:bookmarkEnd w:id="38"/>
      <w:bookmarkEnd w:id="39"/>
      <w:bookmarkEnd w:id="40"/>
    </w:p>
    <w:p w14:paraId="423944D1" w14:textId="77777777" w:rsidR="00707EC5" w:rsidRPr="00707EC5" w:rsidRDefault="00707EC5" w:rsidP="00707EC5">
      <w:pPr>
        <w:pStyle w:val="ListParagraph"/>
        <w:keepNext/>
        <w:numPr>
          <w:ilvl w:val="0"/>
          <w:numId w:val="14"/>
        </w:numPr>
        <w:contextualSpacing w:val="0"/>
        <w:jc w:val="left"/>
        <w:outlineLvl w:val="2"/>
        <w:rPr>
          <w:rFonts w:ascii="Times New Roman" w:hAnsi="Times New Roman"/>
          <w:vanish/>
        </w:rPr>
      </w:pPr>
      <w:bookmarkStart w:id="41" w:name="_Toc172205435"/>
      <w:bookmarkStart w:id="42" w:name="_Toc172205548"/>
      <w:bookmarkStart w:id="43" w:name="_Toc172205767"/>
      <w:bookmarkStart w:id="44" w:name="_Toc172449516"/>
      <w:bookmarkStart w:id="45" w:name="_Toc172449807"/>
      <w:bookmarkStart w:id="46" w:name="_Toc173772278"/>
      <w:bookmarkEnd w:id="41"/>
      <w:bookmarkEnd w:id="42"/>
      <w:bookmarkEnd w:id="43"/>
      <w:bookmarkEnd w:id="44"/>
      <w:bookmarkEnd w:id="45"/>
      <w:bookmarkEnd w:id="46"/>
    </w:p>
    <w:p w14:paraId="0A241AFE" w14:textId="77777777" w:rsidR="00707EC5" w:rsidRPr="00707EC5" w:rsidRDefault="00707EC5" w:rsidP="00707EC5">
      <w:pPr>
        <w:pStyle w:val="ListParagraph"/>
        <w:keepNext/>
        <w:numPr>
          <w:ilvl w:val="1"/>
          <w:numId w:val="14"/>
        </w:numPr>
        <w:contextualSpacing w:val="0"/>
        <w:jc w:val="left"/>
        <w:outlineLvl w:val="2"/>
        <w:rPr>
          <w:rFonts w:ascii="Times New Roman" w:hAnsi="Times New Roman"/>
          <w:vanish/>
        </w:rPr>
      </w:pPr>
      <w:bookmarkStart w:id="47" w:name="_Toc172205436"/>
      <w:bookmarkStart w:id="48" w:name="_Toc172205549"/>
      <w:bookmarkStart w:id="49" w:name="_Toc172205768"/>
      <w:bookmarkStart w:id="50" w:name="_Toc172449517"/>
      <w:bookmarkStart w:id="51" w:name="_Toc172449808"/>
      <w:bookmarkStart w:id="52" w:name="_Toc173772279"/>
      <w:bookmarkEnd w:id="47"/>
      <w:bookmarkEnd w:id="48"/>
      <w:bookmarkEnd w:id="49"/>
      <w:bookmarkEnd w:id="50"/>
      <w:bookmarkEnd w:id="51"/>
      <w:bookmarkEnd w:id="52"/>
    </w:p>
    <w:p w14:paraId="087E7F48" w14:textId="77777777" w:rsidR="00707EC5" w:rsidRPr="00707EC5" w:rsidRDefault="00707EC5" w:rsidP="00707EC5">
      <w:pPr>
        <w:pStyle w:val="ListParagraph"/>
        <w:keepNext/>
        <w:numPr>
          <w:ilvl w:val="1"/>
          <w:numId w:val="14"/>
        </w:numPr>
        <w:contextualSpacing w:val="0"/>
        <w:jc w:val="left"/>
        <w:outlineLvl w:val="2"/>
        <w:rPr>
          <w:rFonts w:ascii="Times New Roman" w:hAnsi="Times New Roman"/>
          <w:vanish/>
        </w:rPr>
      </w:pPr>
      <w:bookmarkStart w:id="53" w:name="_Toc172205437"/>
      <w:bookmarkStart w:id="54" w:name="_Toc172205550"/>
      <w:bookmarkStart w:id="55" w:name="_Toc172205769"/>
      <w:bookmarkStart w:id="56" w:name="_Toc172449518"/>
      <w:bookmarkStart w:id="57" w:name="_Toc172449809"/>
      <w:bookmarkStart w:id="58" w:name="_Toc173772280"/>
      <w:bookmarkEnd w:id="53"/>
      <w:bookmarkEnd w:id="54"/>
      <w:bookmarkEnd w:id="55"/>
      <w:bookmarkEnd w:id="56"/>
      <w:bookmarkEnd w:id="57"/>
      <w:bookmarkEnd w:id="58"/>
    </w:p>
    <w:p w14:paraId="3D7BAD9B" w14:textId="77777777" w:rsidR="00707EC5" w:rsidRPr="00707EC5" w:rsidRDefault="00707EC5" w:rsidP="00707EC5">
      <w:pPr>
        <w:pStyle w:val="ListParagraph"/>
        <w:keepNext/>
        <w:numPr>
          <w:ilvl w:val="1"/>
          <w:numId w:val="14"/>
        </w:numPr>
        <w:contextualSpacing w:val="0"/>
        <w:jc w:val="left"/>
        <w:outlineLvl w:val="2"/>
        <w:rPr>
          <w:rFonts w:ascii="Times New Roman" w:hAnsi="Times New Roman"/>
          <w:vanish/>
        </w:rPr>
      </w:pPr>
      <w:bookmarkStart w:id="59" w:name="_Toc172205438"/>
      <w:bookmarkStart w:id="60" w:name="_Toc172205551"/>
      <w:bookmarkStart w:id="61" w:name="_Toc172205770"/>
      <w:bookmarkStart w:id="62" w:name="_Toc172449519"/>
      <w:bookmarkStart w:id="63" w:name="_Toc172449810"/>
      <w:bookmarkStart w:id="64" w:name="_Toc173772281"/>
      <w:bookmarkEnd w:id="59"/>
      <w:bookmarkEnd w:id="60"/>
      <w:bookmarkEnd w:id="61"/>
      <w:bookmarkEnd w:id="62"/>
      <w:bookmarkEnd w:id="63"/>
      <w:bookmarkEnd w:id="64"/>
    </w:p>
    <w:p w14:paraId="7719BD95" w14:textId="77777777" w:rsidR="00707EC5" w:rsidRPr="00707EC5" w:rsidRDefault="00707EC5" w:rsidP="00707EC5">
      <w:pPr>
        <w:pStyle w:val="ListParagraph"/>
        <w:keepNext/>
        <w:numPr>
          <w:ilvl w:val="1"/>
          <w:numId w:val="14"/>
        </w:numPr>
        <w:contextualSpacing w:val="0"/>
        <w:jc w:val="left"/>
        <w:outlineLvl w:val="2"/>
        <w:rPr>
          <w:rFonts w:ascii="Times New Roman" w:hAnsi="Times New Roman"/>
          <w:vanish/>
        </w:rPr>
      </w:pPr>
      <w:bookmarkStart w:id="65" w:name="_Toc172205439"/>
      <w:bookmarkStart w:id="66" w:name="_Toc172205552"/>
      <w:bookmarkStart w:id="67" w:name="_Toc172205771"/>
      <w:bookmarkStart w:id="68" w:name="_Toc172449520"/>
      <w:bookmarkStart w:id="69" w:name="_Toc172449811"/>
      <w:bookmarkStart w:id="70" w:name="_Toc173772282"/>
      <w:bookmarkEnd w:id="65"/>
      <w:bookmarkEnd w:id="66"/>
      <w:bookmarkEnd w:id="67"/>
      <w:bookmarkEnd w:id="68"/>
      <w:bookmarkEnd w:id="69"/>
      <w:bookmarkEnd w:id="70"/>
    </w:p>
    <w:p w14:paraId="1CB969DE" w14:textId="4D4F1163" w:rsidR="00931660" w:rsidRPr="00707EC5" w:rsidRDefault="00931660" w:rsidP="009D6E6D">
      <w:pPr>
        <w:pStyle w:val="Heading3"/>
        <w:numPr>
          <w:ilvl w:val="2"/>
          <w:numId w:val="15"/>
        </w:numPr>
        <w:ind w:left="1440"/>
      </w:pPr>
      <w:bookmarkStart w:id="71" w:name="_Toc173772283"/>
      <w:r w:rsidRPr="00707EC5">
        <w:t>Limitations</w:t>
      </w:r>
      <w:r w:rsidR="00625A8A" w:rsidRPr="00707EC5">
        <w:t xml:space="preserve"> on Use - General</w:t>
      </w:r>
      <w:bookmarkEnd w:id="71"/>
    </w:p>
    <w:p w14:paraId="5BB93C85" w14:textId="27C7EE6E" w:rsidR="0022676F" w:rsidRDefault="00057D42" w:rsidP="00847F39">
      <w:pPr>
        <w:pStyle w:val="ListParagraph"/>
        <w:ind w:left="1440"/>
      </w:pPr>
      <w:r>
        <w:t>A</w:t>
      </w:r>
      <w:r w:rsidR="000A06DE" w:rsidRPr="001217BC">
        <w:t xml:space="preserve">ll expectations of the Florida Tech Student Handbook </w:t>
      </w:r>
      <w:r w:rsidR="00FA0DAD">
        <w:t xml:space="preserve">(included herein </w:t>
      </w:r>
      <w:r w:rsidR="004B7472">
        <w:t>with the reference</w:t>
      </w:r>
      <w:r w:rsidR="00BB1B86">
        <w:t xml:space="preserve"> at</w:t>
      </w:r>
      <w:r w:rsidR="004B7472">
        <w:t xml:space="preserve"> </w:t>
      </w:r>
      <w:hyperlink r:id="rId14" w:history="1">
        <w:r w:rsidR="00A20359" w:rsidRPr="00FE2132">
          <w:rPr>
            <w:rStyle w:val="Hyperlink"/>
          </w:rPr>
          <w:t>https://www.fit.edu/policies/student-focused-policies/student-handbook/</w:t>
        </w:r>
      </w:hyperlink>
      <w:r w:rsidR="004B7472">
        <w:t>, but as provided by Landlord on the institutions’ web</w:t>
      </w:r>
      <w:r w:rsidR="00BB1B86">
        <w:t>site</w:t>
      </w:r>
      <w:r w:rsidR="00B54612">
        <w:t xml:space="preserve">), </w:t>
      </w:r>
      <w:r w:rsidR="00E60CFB">
        <w:t>the</w:t>
      </w:r>
      <w:r w:rsidR="000A06DE" w:rsidRPr="001217BC">
        <w:t xml:space="preserve"> </w:t>
      </w:r>
      <w:r w:rsidR="002308C7">
        <w:t>University Housing</w:t>
      </w:r>
      <w:r w:rsidR="000A06DE" w:rsidRPr="001217BC">
        <w:t xml:space="preserve"> Living Guide</w:t>
      </w:r>
      <w:r w:rsidR="00EF0619">
        <w:t xml:space="preserve"> (included herein with the reference at</w:t>
      </w:r>
      <w:r w:rsidR="00067645">
        <w:t xml:space="preserve"> </w:t>
      </w:r>
      <w:hyperlink r:id="rId15" w:history="1">
        <w:r w:rsidR="004D3E9A" w:rsidRPr="00FE2132">
          <w:rPr>
            <w:rStyle w:val="Hyperlink"/>
          </w:rPr>
          <w:t>https://www.fit.edu/housing/reslife/university-housing-living-guide/</w:t>
        </w:r>
      </w:hyperlink>
      <w:r w:rsidR="00EF0619">
        <w:t xml:space="preserve">, </w:t>
      </w:r>
      <w:r w:rsidR="0006780F">
        <w:t xml:space="preserve">but as provided by Landlord on the institutions’ website) </w:t>
      </w:r>
      <w:r w:rsidR="00B54612">
        <w:t xml:space="preserve">and any other Florida Tech rules and regulations applicable to Tenant as a </w:t>
      </w:r>
      <w:r w:rsidR="004A032E">
        <w:t>RSO</w:t>
      </w:r>
      <w:r w:rsidR="00B54612">
        <w:t xml:space="preserve"> (e.g., student organization or Greek Life policies and procedures)</w:t>
      </w:r>
      <w:r w:rsidR="000A06DE" w:rsidRPr="001217BC">
        <w:t xml:space="preserve">, but for the </w:t>
      </w:r>
      <w:r w:rsidR="00D80800">
        <w:t>issues herein specifically addressed with relations to the Leased Premises (e.g., process for decorating the room, signage, etc.</w:t>
      </w:r>
      <w:r w:rsidR="007F325E">
        <w:t>).</w:t>
      </w:r>
    </w:p>
    <w:p w14:paraId="30D05F4B" w14:textId="77777777" w:rsidR="006F5905" w:rsidRDefault="006F5905" w:rsidP="00847F39">
      <w:pPr>
        <w:pStyle w:val="ListParagraph"/>
        <w:ind w:left="1440"/>
      </w:pPr>
    </w:p>
    <w:p w14:paraId="5DF83DA6" w14:textId="2C4D5144" w:rsidR="004D3E9A" w:rsidRDefault="004D3E9A" w:rsidP="00F00A25">
      <w:pPr>
        <w:pStyle w:val="Heading3"/>
        <w:numPr>
          <w:ilvl w:val="2"/>
          <w:numId w:val="16"/>
        </w:numPr>
        <w:ind w:left="1440"/>
      </w:pPr>
      <w:bookmarkStart w:id="72" w:name="_Toc173772284"/>
      <w:r>
        <w:t>Alcohol.</w:t>
      </w:r>
      <w:bookmarkEnd w:id="72"/>
    </w:p>
    <w:p w14:paraId="044639CC" w14:textId="7C963064" w:rsidR="004D3E9A" w:rsidRPr="001217BC" w:rsidRDefault="00AD4C09" w:rsidP="00847F39">
      <w:pPr>
        <w:pStyle w:val="ListParagraph"/>
        <w:ind w:left="1440"/>
      </w:pPr>
      <w:r>
        <w:t>Tenant will ensure that all activities within the Leased Premises comply with</w:t>
      </w:r>
      <w:r w:rsidR="0074636C">
        <w:t xml:space="preserve"> Florida Tech’s rules and regulations for </w:t>
      </w:r>
      <w:r w:rsidR="00734936">
        <w:t>students</w:t>
      </w:r>
      <w:r w:rsidR="0074636C">
        <w:t xml:space="preserve"> and </w:t>
      </w:r>
      <w:r w:rsidR="00734936">
        <w:t>RSO</w:t>
      </w:r>
      <w:r w:rsidR="0074636C">
        <w:t>s.</w:t>
      </w:r>
      <w:r w:rsidR="004D35F1">
        <w:t xml:space="preserve"> Violation of this Section may result in Termination of this Lease at the sole discretion of the </w:t>
      </w:r>
      <w:r w:rsidR="00E86F10">
        <w:t xml:space="preserve">Landlord (independent of any accountability for the </w:t>
      </w:r>
      <w:r w:rsidR="00434D72">
        <w:t>RSO</w:t>
      </w:r>
      <w:r w:rsidR="00E86F10">
        <w:t xml:space="preserve"> and its members individually or corporately and as </w:t>
      </w:r>
      <w:r w:rsidR="00CA04FC">
        <w:t>individual</w:t>
      </w:r>
      <w:r w:rsidR="00E86F10">
        <w:t xml:space="preserve"> students).</w:t>
      </w:r>
    </w:p>
    <w:p w14:paraId="3E2EC4EA" w14:textId="350DA800" w:rsidR="0022676F" w:rsidRDefault="0022676F" w:rsidP="00847F39">
      <w:pPr>
        <w:pStyle w:val="ListParagraph"/>
      </w:pPr>
    </w:p>
    <w:p w14:paraId="23452C90" w14:textId="5DD56D69" w:rsidR="0022676F" w:rsidRPr="002D64B5" w:rsidRDefault="0022676F" w:rsidP="00847F39">
      <w:pPr>
        <w:pStyle w:val="Heading1"/>
      </w:pPr>
      <w:bookmarkStart w:id="73" w:name="_Toc173772285"/>
      <w:r w:rsidRPr="002D64B5">
        <w:t>ARTICLE 2. - GRANTING AND RENT PROVISIONS</w:t>
      </w:r>
      <w:bookmarkEnd w:id="73"/>
    </w:p>
    <w:p w14:paraId="55F688F6" w14:textId="77777777" w:rsidR="00B36876" w:rsidRPr="00B36876" w:rsidRDefault="00B36876" w:rsidP="00847F39"/>
    <w:p w14:paraId="042E4E01" w14:textId="77777777" w:rsidR="00652684" w:rsidRPr="00652684" w:rsidRDefault="00652684" w:rsidP="00847F39">
      <w:pPr>
        <w:pStyle w:val="ListParagraph"/>
        <w:keepNext/>
        <w:numPr>
          <w:ilvl w:val="0"/>
          <w:numId w:val="1"/>
        </w:numPr>
        <w:contextualSpacing w:val="0"/>
        <w:jc w:val="left"/>
        <w:outlineLvl w:val="1"/>
        <w:rPr>
          <w:rFonts w:ascii="Times New Roman" w:hAnsi="Times New Roman"/>
          <w:vanish/>
          <w:u w:val="single"/>
        </w:rPr>
      </w:pPr>
      <w:bookmarkStart w:id="74" w:name="_Toc172185581"/>
      <w:bookmarkStart w:id="75" w:name="_Toc172193813"/>
      <w:bookmarkStart w:id="76" w:name="_Toc172194081"/>
      <w:bookmarkStart w:id="77" w:name="_Toc172204538"/>
      <w:bookmarkStart w:id="78" w:name="_Toc172204942"/>
      <w:bookmarkStart w:id="79" w:name="_Toc172205443"/>
      <w:bookmarkStart w:id="80" w:name="_Toc172205556"/>
      <w:bookmarkStart w:id="81" w:name="_Toc172205775"/>
      <w:bookmarkStart w:id="82" w:name="_Toc172449524"/>
      <w:bookmarkStart w:id="83" w:name="_Toc172449815"/>
      <w:bookmarkStart w:id="84" w:name="_Toc173772286"/>
      <w:bookmarkEnd w:id="74"/>
      <w:bookmarkEnd w:id="75"/>
      <w:bookmarkEnd w:id="76"/>
      <w:bookmarkEnd w:id="77"/>
      <w:bookmarkEnd w:id="78"/>
      <w:bookmarkEnd w:id="79"/>
      <w:bookmarkEnd w:id="80"/>
      <w:bookmarkEnd w:id="81"/>
      <w:bookmarkEnd w:id="82"/>
      <w:bookmarkEnd w:id="83"/>
      <w:bookmarkEnd w:id="84"/>
    </w:p>
    <w:p w14:paraId="19885237" w14:textId="0CE96BC7" w:rsidR="00B36876" w:rsidRDefault="0022676F" w:rsidP="00847F39">
      <w:pPr>
        <w:pStyle w:val="Heading2"/>
      </w:pPr>
      <w:bookmarkStart w:id="85" w:name="_Toc173772287"/>
      <w:r w:rsidRPr="001217BC">
        <w:t>Grant of Premises.</w:t>
      </w:r>
      <w:bookmarkEnd w:id="85"/>
    </w:p>
    <w:p w14:paraId="241CAC3F" w14:textId="197E3372" w:rsidR="0022676F" w:rsidRPr="001217BC" w:rsidRDefault="0022676F" w:rsidP="00847F39">
      <w:pPr>
        <w:pStyle w:val="ListParagraph"/>
      </w:pPr>
      <w:r w:rsidRPr="001217BC">
        <w:t>Landlord hereby leases to Tenant, and Tenant hereby accepts from Landlord, the Leased Premises during the Term, subject to the terms and provisions of this Lease.</w:t>
      </w:r>
    </w:p>
    <w:p w14:paraId="7B08B2F1" w14:textId="77777777" w:rsidR="0022676F" w:rsidRPr="001217BC" w:rsidRDefault="0022676F" w:rsidP="00847F39">
      <w:pPr>
        <w:pStyle w:val="ListParagraph"/>
      </w:pPr>
    </w:p>
    <w:p w14:paraId="0E7F0DF1" w14:textId="77777777" w:rsidR="00167328" w:rsidRDefault="00167328" w:rsidP="00847F39">
      <w:pPr>
        <w:pStyle w:val="Heading2"/>
      </w:pPr>
      <w:bookmarkStart w:id="86" w:name="_Toc173772288"/>
      <w:r>
        <w:t>Tenant Commitment/Expectation.</w:t>
      </w:r>
      <w:bookmarkEnd w:id="86"/>
    </w:p>
    <w:p w14:paraId="0338A80B" w14:textId="1BAE9F99" w:rsidR="00C418AD" w:rsidRDefault="00C418AD" w:rsidP="00632A45">
      <w:pPr>
        <w:ind w:left="1080"/>
        <w:jc w:val="both"/>
      </w:pPr>
      <w:r>
        <w:t xml:space="preserve">Tenant </w:t>
      </w:r>
      <w:proofErr w:type="gramStart"/>
      <w:r w:rsidR="00933D52">
        <w:t>enters into</w:t>
      </w:r>
      <w:proofErr w:type="gramEnd"/>
      <w:r w:rsidR="00933D52">
        <w:t xml:space="preserve"> this Lease of the</w:t>
      </w:r>
      <w:r>
        <w:t xml:space="preserve"> Leased Premises </w:t>
      </w:r>
      <w:r w:rsidR="00933D52">
        <w:t xml:space="preserve">expressing a desire </w:t>
      </w:r>
      <w:r>
        <w:t xml:space="preserve">to support the members of its </w:t>
      </w:r>
      <w:r w:rsidR="00434D72">
        <w:t>RSO</w:t>
      </w:r>
      <w:r w:rsidR="00933D52">
        <w:t xml:space="preserve"> and requests twelve </w:t>
      </w:r>
      <w:r w:rsidR="00D13E4B">
        <w:t xml:space="preserve">residential units </w:t>
      </w:r>
      <w:r w:rsidR="00025715">
        <w:t>correlating</w:t>
      </w:r>
      <w:r w:rsidR="00DE0EBB">
        <w:t xml:space="preserve"> to</w:t>
      </w:r>
      <w:r w:rsidR="00D13E4B">
        <w:t xml:space="preserve"> </w:t>
      </w:r>
      <w:r w:rsidR="006240C8">
        <w:t>twelve</w:t>
      </w:r>
      <w:r w:rsidR="00DE0EBB">
        <w:t xml:space="preserve"> </w:t>
      </w:r>
      <w:r w:rsidR="00025715">
        <w:t xml:space="preserve">(12) </w:t>
      </w:r>
      <w:r w:rsidR="00DE0EBB">
        <w:t>individual</w:t>
      </w:r>
      <w:r w:rsidR="00D13E4B">
        <w:t xml:space="preserve"> </w:t>
      </w:r>
      <w:r w:rsidR="00DE0EBB">
        <w:t>residential h</w:t>
      </w:r>
      <w:r w:rsidR="00025715">
        <w:t>ousing agreements</w:t>
      </w:r>
      <w:r w:rsidR="00D13E4B">
        <w:t xml:space="preserve"> be set aside for use by its </w:t>
      </w:r>
      <w:r w:rsidR="009318EC">
        <w:t xml:space="preserve">members </w:t>
      </w:r>
      <w:r w:rsidR="00CA5E24">
        <w:t xml:space="preserve">in good standing </w:t>
      </w:r>
      <w:r w:rsidR="009318EC">
        <w:t>who are full-time enrolled students during the Term of the Lease</w:t>
      </w:r>
      <w:r w:rsidR="00510F05">
        <w:t xml:space="preserve">. Landlord agrees to provide such set-aside through May of the </w:t>
      </w:r>
      <w:r w:rsidR="00547205">
        <w:t>preceding academic year</w:t>
      </w:r>
      <w:r w:rsidR="00B174F1">
        <w:t xml:space="preserve"> (and October of the Spring semester during the Term</w:t>
      </w:r>
      <w:r w:rsidR="00265730">
        <w:t>) but</w:t>
      </w:r>
      <w:r w:rsidR="00547205">
        <w:t xml:space="preserve"> reserves the right to infill vacant spaces with non</w:t>
      </w:r>
      <w:r w:rsidR="00DE3388">
        <w:t>-member students at its sole discretion after said deadline. Tenant agrees to make any such non-member students welcome</w:t>
      </w:r>
      <w:r w:rsidR="004F19E2">
        <w:t xml:space="preserve">. </w:t>
      </w:r>
      <w:r w:rsidR="000740BA">
        <w:t xml:space="preserve">Tenant further acknowledges that the remainder of the </w:t>
      </w:r>
      <w:proofErr w:type="gramStart"/>
      <w:r w:rsidR="00265730">
        <w:t>Building</w:t>
      </w:r>
      <w:proofErr w:type="gramEnd"/>
      <w:r w:rsidR="000740BA">
        <w:t xml:space="preserve"> shall be used for occupancy at Landlord’s </w:t>
      </w:r>
      <w:r w:rsidR="00FA5256">
        <w:t>sole discretion. Tenant’s f</w:t>
      </w:r>
      <w:r w:rsidR="004F19E2">
        <w:t xml:space="preserve">ailure to </w:t>
      </w:r>
      <w:r w:rsidR="00900471">
        <w:t>have its members enter into residential</w:t>
      </w:r>
      <w:r w:rsidR="00A3097D">
        <w:t xml:space="preserve"> housing agreements for at least </w:t>
      </w:r>
      <w:r w:rsidR="004F19E2">
        <w:t>eighty percent</w:t>
      </w:r>
      <w:r w:rsidR="0064085D">
        <w:t xml:space="preserve"> (80%) of the set-aside beds by the deadline or to make non-members assigned to </w:t>
      </w:r>
      <w:r w:rsidR="00FA5256">
        <w:t xml:space="preserve">the unfilled beds in </w:t>
      </w:r>
      <w:r w:rsidR="000E4845">
        <w:t>its set-aside or the</w:t>
      </w:r>
      <w:r w:rsidR="0064085D">
        <w:t xml:space="preserve"> </w:t>
      </w:r>
      <w:proofErr w:type="gramStart"/>
      <w:r w:rsidR="0064085D">
        <w:t>Building</w:t>
      </w:r>
      <w:proofErr w:type="gramEnd"/>
      <w:r w:rsidR="0064085D">
        <w:t xml:space="preserve"> welcome shall be cause for termination of the Lease at the sole discretion of Landlord.</w:t>
      </w:r>
    </w:p>
    <w:p w14:paraId="1D9D1A5E" w14:textId="77777777" w:rsidR="00933D52" w:rsidRDefault="00933D52" w:rsidP="00847F39"/>
    <w:p w14:paraId="7A3B2DB5" w14:textId="68A7AA2E" w:rsidR="00652684" w:rsidRDefault="0022676F" w:rsidP="00847F39">
      <w:pPr>
        <w:pStyle w:val="Heading2"/>
      </w:pPr>
      <w:bookmarkStart w:id="87" w:name="_Toc173772289"/>
      <w:r w:rsidRPr="001217BC">
        <w:lastRenderedPageBreak/>
        <w:t>Rent.</w:t>
      </w:r>
      <w:bookmarkEnd w:id="87"/>
    </w:p>
    <w:p w14:paraId="5D2C2A3D" w14:textId="6D42FD3A" w:rsidR="006D58A0" w:rsidRPr="007F0815" w:rsidRDefault="0022676F" w:rsidP="0016703F">
      <w:pPr>
        <w:pStyle w:val="CommentText"/>
        <w:ind w:left="1080"/>
        <w:rPr>
          <w:sz w:val="24"/>
          <w:szCs w:val="24"/>
        </w:rPr>
      </w:pPr>
      <w:r w:rsidRPr="007F0815">
        <w:rPr>
          <w:sz w:val="24"/>
          <w:szCs w:val="24"/>
        </w:rPr>
        <w:t>As used herein the term "Rent" shall mean and refer to all sums or charges due hereunder by Tenant to Landlord</w:t>
      </w:r>
      <w:r w:rsidR="007A0242" w:rsidRPr="007F0815">
        <w:rPr>
          <w:sz w:val="24"/>
          <w:szCs w:val="24"/>
        </w:rPr>
        <w:t xml:space="preserve">. </w:t>
      </w:r>
      <w:r w:rsidR="00156262">
        <w:rPr>
          <w:sz w:val="24"/>
          <w:szCs w:val="24"/>
        </w:rPr>
        <w:t>In accordance with Section 1.4, rent shall be</w:t>
      </w:r>
      <w:r w:rsidR="00D00BB6">
        <w:rPr>
          <w:sz w:val="24"/>
          <w:szCs w:val="24"/>
        </w:rPr>
        <w:t xml:space="preserve"> fifteen hundred dollars ($1,500.00)</w:t>
      </w:r>
      <w:r w:rsidR="00F154B2">
        <w:rPr>
          <w:sz w:val="24"/>
          <w:szCs w:val="24"/>
        </w:rPr>
        <w:t>,</w:t>
      </w:r>
      <w:r w:rsidR="00D00BB6">
        <w:rPr>
          <w:sz w:val="24"/>
          <w:szCs w:val="24"/>
        </w:rPr>
        <w:t xml:space="preserve"> and </w:t>
      </w:r>
      <w:r w:rsidR="006D58A0" w:rsidRPr="007F0815">
        <w:rPr>
          <w:sz w:val="24"/>
          <w:szCs w:val="24"/>
        </w:rPr>
        <w:t xml:space="preserve">Tenant shall pay Rent in three installments of </w:t>
      </w:r>
      <w:r w:rsidR="00D00BB6">
        <w:rPr>
          <w:sz w:val="24"/>
          <w:szCs w:val="24"/>
        </w:rPr>
        <w:t>five hundred dollars (</w:t>
      </w:r>
      <w:r w:rsidR="006D58A0" w:rsidRPr="007F0815">
        <w:rPr>
          <w:sz w:val="24"/>
          <w:szCs w:val="24"/>
        </w:rPr>
        <w:t>$500</w:t>
      </w:r>
      <w:r w:rsidR="00D00BB6">
        <w:rPr>
          <w:sz w:val="24"/>
          <w:szCs w:val="24"/>
        </w:rPr>
        <w:t>.00) each</w:t>
      </w:r>
      <w:r w:rsidR="00D400A2" w:rsidRPr="007F0815">
        <w:rPr>
          <w:sz w:val="24"/>
          <w:szCs w:val="24"/>
        </w:rPr>
        <w:t xml:space="preserve"> </w:t>
      </w:r>
      <w:r w:rsidR="00C2307B" w:rsidRPr="007F0815">
        <w:rPr>
          <w:sz w:val="24"/>
          <w:szCs w:val="24"/>
        </w:rPr>
        <w:t>which shall be d</w:t>
      </w:r>
      <w:r w:rsidR="006D58A0" w:rsidRPr="007F0815">
        <w:rPr>
          <w:sz w:val="24"/>
          <w:szCs w:val="24"/>
        </w:rPr>
        <w:t xml:space="preserve">ue upon the first day of </w:t>
      </w:r>
      <w:r w:rsidR="00C2307B" w:rsidRPr="007F0815">
        <w:rPr>
          <w:sz w:val="24"/>
          <w:szCs w:val="24"/>
        </w:rPr>
        <w:t xml:space="preserve">each term of </w:t>
      </w:r>
      <w:r w:rsidR="006D58A0" w:rsidRPr="007F0815">
        <w:rPr>
          <w:sz w:val="24"/>
          <w:szCs w:val="24"/>
        </w:rPr>
        <w:t xml:space="preserve">the academic calendar </w:t>
      </w:r>
      <w:proofErr w:type="gramStart"/>
      <w:r w:rsidR="00F154B2">
        <w:rPr>
          <w:sz w:val="24"/>
          <w:szCs w:val="24"/>
        </w:rPr>
        <w:t>o</w:t>
      </w:r>
      <w:r w:rsidR="006D58A0" w:rsidRPr="007F0815">
        <w:rPr>
          <w:sz w:val="24"/>
          <w:szCs w:val="24"/>
        </w:rPr>
        <w:t>n</w:t>
      </w:r>
      <w:proofErr w:type="gramEnd"/>
      <w:r w:rsidR="006D58A0" w:rsidRPr="007F0815">
        <w:rPr>
          <w:sz w:val="24"/>
          <w:szCs w:val="24"/>
        </w:rPr>
        <w:t xml:space="preserve"> August</w:t>
      </w:r>
      <w:r w:rsidR="00C2307B" w:rsidRPr="007F0815">
        <w:rPr>
          <w:sz w:val="24"/>
          <w:szCs w:val="24"/>
        </w:rPr>
        <w:t xml:space="preserve"> (August 12, 2024)</w:t>
      </w:r>
      <w:r w:rsidR="006D58A0" w:rsidRPr="007F0815">
        <w:rPr>
          <w:sz w:val="24"/>
          <w:szCs w:val="24"/>
        </w:rPr>
        <w:t>, January</w:t>
      </w:r>
      <w:r w:rsidR="00C2307B" w:rsidRPr="007F0815">
        <w:rPr>
          <w:sz w:val="24"/>
          <w:szCs w:val="24"/>
        </w:rPr>
        <w:t xml:space="preserve"> (January</w:t>
      </w:r>
      <w:r w:rsidR="00291CEE" w:rsidRPr="007F0815">
        <w:rPr>
          <w:sz w:val="24"/>
          <w:szCs w:val="24"/>
        </w:rPr>
        <w:t xml:space="preserve"> 13, 2025)</w:t>
      </w:r>
      <w:r w:rsidR="006D58A0" w:rsidRPr="007F0815">
        <w:rPr>
          <w:sz w:val="24"/>
          <w:szCs w:val="24"/>
        </w:rPr>
        <w:t xml:space="preserve">, and </w:t>
      </w:r>
      <w:r w:rsidR="00291CEE" w:rsidRPr="007F0815">
        <w:rPr>
          <w:sz w:val="24"/>
          <w:szCs w:val="24"/>
        </w:rPr>
        <w:t xml:space="preserve">the </w:t>
      </w:r>
      <w:r w:rsidR="006D58A0" w:rsidRPr="007F0815">
        <w:rPr>
          <w:sz w:val="24"/>
          <w:szCs w:val="24"/>
        </w:rPr>
        <w:t>first term in May</w:t>
      </w:r>
      <w:r w:rsidR="00291CEE" w:rsidRPr="007F0815">
        <w:rPr>
          <w:sz w:val="24"/>
          <w:szCs w:val="24"/>
        </w:rPr>
        <w:t xml:space="preserve"> (May 10, 2025)</w:t>
      </w:r>
      <w:r w:rsidR="006D58A0" w:rsidRPr="007F0815">
        <w:rPr>
          <w:sz w:val="24"/>
          <w:szCs w:val="24"/>
        </w:rPr>
        <w:t>.</w:t>
      </w:r>
    </w:p>
    <w:p w14:paraId="06BBB77F" w14:textId="77777777" w:rsidR="0022676F" w:rsidRPr="001217BC" w:rsidRDefault="0022676F" w:rsidP="00847F39">
      <w:pPr>
        <w:pStyle w:val="ListParagraph"/>
      </w:pPr>
    </w:p>
    <w:p w14:paraId="0F9B3823" w14:textId="744CBEDC" w:rsidR="00B7033C" w:rsidRDefault="0022676F" w:rsidP="00847F39">
      <w:pPr>
        <w:pStyle w:val="Heading2"/>
      </w:pPr>
      <w:bookmarkStart w:id="88" w:name="_Toc173772290"/>
      <w:r w:rsidRPr="001217BC">
        <w:t>Late Payment Charge.</w:t>
      </w:r>
      <w:bookmarkEnd w:id="88"/>
    </w:p>
    <w:p w14:paraId="6A7B3928" w14:textId="3D84180B" w:rsidR="0022676F" w:rsidRPr="001217BC" w:rsidRDefault="0022676F" w:rsidP="00847F39">
      <w:pPr>
        <w:pStyle w:val="ListParagraph"/>
      </w:pPr>
      <w:r w:rsidRPr="001217BC">
        <w:t xml:space="preserve">If any Rent </w:t>
      </w:r>
      <w:r w:rsidR="00313D35" w:rsidRPr="001217BC">
        <w:t xml:space="preserve">Installment payment </w:t>
      </w:r>
      <w:r w:rsidRPr="001217BC">
        <w:t xml:space="preserve">is not received by Landlord on or before </w:t>
      </w:r>
      <w:r w:rsidR="00313D35" w:rsidRPr="001217BC">
        <w:t>the dates specified under Rent above</w:t>
      </w:r>
      <w:r w:rsidRPr="001217BC">
        <w:t>, Tenant shall pay to Landlord a late payment charge of five percent (5%) of such past due amount in addition to such other amounts owed under this Lease.</w:t>
      </w:r>
    </w:p>
    <w:p w14:paraId="144CB250" w14:textId="77777777" w:rsidR="0022676F" w:rsidRPr="001217BC" w:rsidRDefault="0022676F" w:rsidP="00847F39">
      <w:pPr>
        <w:pStyle w:val="ListParagraph"/>
      </w:pPr>
    </w:p>
    <w:p w14:paraId="1F0AE3B6" w14:textId="1EBFA918" w:rsidR="00605DD6" w:rsidRDefault="0022676F" w:rsidP="00847F39">
      <w:pPr>
        <w:pStyle w:val="Heading2"/>
      </w:pPr>
      <w:bookmarkStart w:id="89" w:name="_Toc173772291"/>
      <w:r w:rsidRPr="001217BC">
        <w:t>Holding Over.</w:t>
      </w:r>
      <w:bookmarkEnd w:id="89"/>
    </w:p>
    <w:p w14:paraId="5D61AA6B" w14:textId="247DBECE" w:rsidR="0022676F" w:rsidRPr="001217BC" w:rsidRDefault="0022676F" w:rsidP="00847F39">
      <w:pPr>
        <w:pStyle w:val="ListParagraph"/>
      </w:pPr>
      <w:r w:rsidRPr="001217BC">
        <w:t>If Tenant does not vacate the Leased Premises upon the expiration or earlier termination of the Term of this Lease, Tenant shall be a tenant at sufferance for the holdover period</w:t>
      </w:r>
      <w:r w:rsidR="009A58A0">
        <w:t>,</w:t>
      </w:r>
      <w:r w:rsidRPr="001217BC">
        <w:t xml:space="preserve"> and all of the terms and provisions of this Lease shall be applicable during that period, except that Tenant shall pay Landlord on demand (in addition to additional rent and any other sums payable under this Lease) as Rent for the period of such holdover an amount equal to two times the Rent </w:t>
      </w:r>
      <w:r w:rsidR="00225478" w:rsidRPr="001217BC">
        <w:t xml:space="preserve">defined in this Agreement </w:t>
      </w:r>
      <w:r w:rsidRPr="001217BC">
        <w:t>(without waiver of Landlord's right to recover damages as permitted by law).</w:t>
      </w:r>
      <w:r w:rsidR="009A58A0">
        <w:t xml:space="preserve"> </w:t>
      </w:r>
      <w:r w:rsidRPr="001217BC">
        <w:t xml:space="preserve">Tenant shall indemnify Landlord against all claims made by any tenant or </w:t>
      </w:r>
      <w:r w:rsidR="008C35D5">
        <w:t>prospective</w:t>
      </w:r>
      <w:r w:rsidRPr="001217BC">
        <w:t xml:space="preserve"> tenant against Landlord resulting from delay by Landlord in </w:t>
      </w:r>
      <w:r w:rsidR="008C35D5">
        <w:t>delivering</w:t>
      </w:r>
      <w:r w:rsidRPr="001217BC">
        <w:t xml:space="preserve"> possession of the Leased Premises to such other tenant or </w:t>
      </w:r>
      <w:r w:rsidR="008C35D5">
        <w:t>prospective</w:t>
      </w:r>
      <w:r w:rsidRPr="001217BC">
        <w:t xml:space="preserve"> tenant.</w:t>
      </w:r>
    </w:p>
    <w:p w14:paraId="06D3B340" w14:textId="77777777" w:rsidR="0022676F" w:rsidRPr="001217BC" w:rsidRDefault="0022676F" w:rsidP="00847F39">
      <w:pPr>
        <w:pStyle w:val="ListParagraph"/>
      </w:pPr>
    </w:p>
    <w:p w14:paraId="029052B4" w14:textId="25DAE144" w:rsidR="0022676F" w:rsidRPr="001217BC" w:rsidRDefault="0022676F" w:rsidP="00847F39">
      <w:pPr>
        <w:pStyle w:val="Heading1"/>
      </w:pPr>
      <w:bookmarkStart w:id="90" w:name="_Toc173772292"/>
      <w:r w:rsidRPr="001217BC">
        <w:t>ARTICLE 3. - OCCUPANCY, USE AND OPERATIONS</w:t>
      </w:r>
      <w:bookmarkEnd w:id="90"/>
    </w:p>
    <w:p w14:paraId="75C17C8F" w14:textId="77777777" w:rsidR="0022676F" w:rsidRPr="001217BC" w:rsidRDefault="0022676F" w:rsidP="00847F39">
      <w:pPr>
        <w:pStyle w:val="ListParagraph"/>
      </w:pPr>
    </w:p>
    <w:p w14:paraId="38982D52" w14:textId="77777777" w:rsidR="00C0198C" w:rsidRPr="00C0198C" w:rsidRDefault="00C0198C" w:rsidP="00847F39">
      <w:pPr>
        <w:pStyle w:val="ListParagraph"/>
        <w:keepNext/>
        <w:numPr>
          <w:ilvl w:val="0"/>
          <w:numId w:val="1"/>
        </w:numPr>
        <w:contextualSpacing w:val="0"/>
        <w:jc w:val="left"/>
        <w:outlineLvl w:val="1"/>
        <w:rPr>
          <w:rFonts w:ascii="Times New Roman" w:hAnsi="Times New Roman"/>
          <w:vanish/>
          <w:u w:val="single"/>
        </w:rPr>
      </w:pPr>
      <w:bookmarkStart w:id="91" w:name="_Toc172193819"/>
      <w:bookmarkStart w:id="92" w:name="_Toc172194087"/>
      <w:bookmarkStart w:id="93" w:name="_Toc172204545"/>
      <w:bookmarkStart w:id="94" w:name="_Toc172204949"/>
      <w:bookmarkStart w:id="95" w:name="_Toc172205450"/>
      <w:bookmarkStart w:id="96" w:name="_Toc172205563"/>
      <w:bookmarkStart w:id="97" w:name="_Toc172205782"/>
      <w:bookmarkStart w:id="98" w:name="_Toc172449531"/>
      <w:bookmarkStart w:id="99" w:name="_Toc172449822"/>
      <w:bookmarkStart w:id="100" w:name="_Toc173772293"/>
      <w:bookmarkEnd w:id="91"/>
      <w:bookmarkEnd w:id="92"/>
      <w:bookmarkEnd w:id="93"/>
      <w:bookmarkEnd w:id="94"/>
      <w:bookmarkEnd w:id="95"/>
      <w:bookmarkEnd w:id="96"/>
      <w:bookmarkEnd w:id="97"/>
      <w:bookmarkEnd w:id="98"/>
      <w:bookmarkEnd w:id="99"/>
      <w:bookmarkEnd w:id="100"/>
    </w:p>
    <w:p w14:paraId="66943D3C" w14:textId="28A1A952" w:rsidR="00C0198C" w:rsidRDefault="0022676F" w:rsidP="00847F39">
      <w:pPr>
        <w:pStyle w:val="Heading2"/>
      </w:pPr>
      <w:bookmarkStart w:id="101" w:name="_Toc173772294"/>
      <w:r w:rsidRPr="001217BC">
        <w:t>Use and Operation</w:t>
      </w:r>
      <w:r w:rsidR="00C0198C">
        <w:t>.</w:t>
      </w:r>
      <w:bookmarkEnd w:id="101"/>
    </w:p>
    <w:p w14:paraId="1AD46A7F" w14:textId="010AD1F1" w:rsidR="0022676F" w:rsidRDefault="0022676F" w:rsidP="00847F39">
      <w:pPr>
        <w:pStyle w:val="ListParagraph"/>
      </w:pPr>
      <w:r w:rsidRPr="001217BC">
        <w:t xml:space="preserve">Tenant warrants and represents to Landlord that the Leased Premises shall be used and occupied only for the purpose as set forth in </w:t>
      </w:r>
      <w:r w:rsidRPr="003F315E">
        <w:rPr>
          <w:u w:val="single"/>
        </w:rPr>
        <w:t>Section 1.</w:t>
      </w:r>
      <w:r w:rsidR="00AC7496" w:rsidRPr="00B91977">
        <w:rPr>
          <w:u w:val="single"/>
        </w:rPr>
        <w:t>5</w:t>
      </w:r>
      <w:r w:rsidR="00533289">
        <w:t xml:space="preserve"> </w:t>
      </w:r>
      <w:r w:rsidRPr="001217BC">
        <w:t>and for no other use whatsoever.  Tenant shall occupy the Leased Premises</w:t>
      </w:r>
      <w:r w:rsidR="002466BD">
        <w:t xml:space="preserve"> for use as </w:t>
      </w:r>
      <w:r w:rsidR="009A58A0">
        <w:t>an</w:t>
      </w:r>
      <w:r w:rsidR="002466BD">
        <w:t xml:space="preserve"> </w:t>
      </w:r>
      <w:r w:rsidR="00434D72">
        <w:t>RSO</w:t>
      </w:r>
      <w:r w:rsidR="008A26B2">
        <w:t xml:space="preserve"> Common Space</w:t>
      </w:r>
      <w:r w:rsidR="002466BD">
        <w:t xml:space="preserve"> </w:t>
      </w:r>
      <w:r w:rsidR="0017255E">
        <w:t>(e.g., Chapter Room)</w:t>
      </w:r>
      <w:r w:rsidR="000F3B6E">
        <w:t xml:space="preserve">. No other use shall be permitted </w:t>
      </w:r>
      <w:r w:rsidR="00792AE5">
        <w:t xml:space="preserve">without </w:t>
      </w:r>
      <w:r w:rsidR="00792AE5" w:rsidRPr="001217BC">
        <w:t>Landlord's prior written consent</w:t>
      </w:r>
      <w:r w:rsidR="00BE73E7">
        <w:t>.</w:t>
      </w:r>
    </w:p>
    <w:p w14:paraId="4845C1FD" w14:textId="67BA0922" w:rsidR="00D80800" w:rsidRDefault="00D80800" w:rsidP="00847F39">
      <w:pPr>
        <w:pStyle w:val="ListParagraph"/>
      </w:pPr>
    </w:p>
    <w:p w14:paraId="44EEF4FF" w14:textId="3ED8943C" w:rsidR="00E6740F" w:rsidRDefault="00E6740F" w:rsidP="0055074C">
      <w:pPr>
        <w:pStyle w:val="Heading2"/>
      </w:pPr>
      <w:bookmarkStart w:id="102" w:name="_Toc173772295"/>
      <w:r>
        <w:t>Occupancy</w:t>
      </w:r>
      <w:bookmarkEnd w:id="102"/>
    </w:p>
    <w:p w14:paraId="2E8D2D8F" w14:textId="4F276997" w:rsidR="0055074C" w:rsidRDefault="0055074C" w:rsidP="0055074C">
      <w:pPr>
        <w:pStyle w:val="ListParagraph"/>
      </w:pPr>
      <w:r>
        <w:t>Additionally, no portion of the Leased Premises shall be used for individual occupancy (e.g., sleeping and maintaining personal clothing, toiletries, etc.).</w:t>
      </w:r>
    </w:p>
    <w:p w14:paraId="04B47455" w14:textId="77777777" w:rsidR="00E6740F" w:rsidRDefault="00E6740F" w:rsidP="00847F39">
      <w:pPr>
        <w:pStyle w:val="ListParagraph"/>
      </w:pPr>
    </w:p>
    <w:p w14:paraId="3416D8F8" w14:textId="77777777" w:rsidR="004C4F4E" w:rsidRDefault="004C4F4E" w:rsidP="004C4F4E">
      <w:pPr>
        <w:pStyle w:val="Heading2"/>
      </w:pPr>
      <w:bookmarkStart w:id="103" w:name="_Toc173772296"/>
      <w:r>
        <w:t>Personalization/Decoration</w:t>
      </w:r>
      <w:bookmarkEnd w:id="103"/>
    </w:p>
    <w:p w14:paraId="3FAE9CD7" w14:textId="6FA25F71" w:rsidR="004C4F4E" w:rsidRPr="00C71512" w:rsidRDefault="00C71512" w:rsidP="00632A45">
      <w:pPr>
        <w:pStyle w:val="CommentText"/>
        <w:ind w:left="1080"/>
        <w:jc w:val="both"/>
        <w:rPr>
          <w:sz w:val="24"/>
          <w:szCs w:val="24"/>
        </w:rPr>
      </w:pPr>
      <w:r w:rsidRPr="00C71512">
        <w:rPr>
          <w:sz w:val="24"/>
          <w:szCs w:val="24"/>
        </w:rPr>
        <w:t xml:space="preserve">Permission </w:t>
      </w:r>
      <w:r w:rsidR="00D173A5" w:rsidRPr="00C71512">
        <w:rPr>
          <w:sz w:val="24"/>
          <w:szCs w:val="24"/>
        </w:rPr>
        <w:t xml:space="preserve">for Personalization/Decorations of the </w:t>
      </w:r>
      <w:r w:rsidR="00D173A5" w:rsidRPr="00B407E8">
        <w:rPr>
          <w:sz w:val="24"/>
          <w:szCs w:val="24"/>
        </w:rPr>
        <w:t xml:space="preserve">Leased Premises </w:t>
      </w:r>
      <w:r w:rsidR="00A002B8" w:rsidRPr="00B407E8">
        <w:rPr>
          <w:sz w:val="24"/>
          <w:szCs w:val="24"/>
        </w:rPr>
        <w:t>(beyond the limitations provided individual student residents</w:t>
      </w:r>
      <w:r w:rsidR="00B407E8" w:rsidRPr="00B407E8">
        <w:rPr>
          <w:sz w:val="24"/>
          <w:szCs w:val="24"/>
        </w:rPr>
        <w:t xml:space="preserve">) </w:t>
      </w:r>
      <w:r w:rsidR="00D173A5" w:rsidRPr="00B407E8">
        <w:rPr>
          <w:sz w:val="24"/>
          <w:szCs w:val="24"/>
        </w:rPr>
        <w:t>must</w:t>
      </w:r>
      <w:r w:rsidR="00D173A5" w:rsidRPr="00C71512">
        <w:rPr>
          <w:sz w:val="24"/>
          <w:szCs w:val="24"/>
        </w:rPr>
        <w:t xml:space="preserve"> be provided in writing.  Painting an accent wall, </w:t>
      </w:r>
      <w:r w:rsidR="009A58A0">
        <w:rPr>
          <w:sz w:val="24"/>
          <w:szCs w:val="24"/>
        </w:rPr>
        <w:t>mounting composite photos, or other modifications that may pose a hardship to the Landlord in restoring it to the natural condition as to which the premises were</w:t>
      </w:r>
      <w:r w:rsidR="00D173A5" w:rsidRPr="00C71512">
        <w:rPr>
          <w:sz w:val="24"/>
          <w:szCs w:val="24"/>
        </w:rPr>
        <w:t xml:space="preserve"> provided requires written consent. </w:t>
      </w:r>
      <w:r w:rsidR="004C4F4E" w:rsidRPr="00C71512">
        <w:rPr>
          <w:sz w:val="24"/>
          <w:szCs w:val="24"/>
        </w:rPr>
        <w:t xml:space="preserve">Any action related to this Section that was not approved in writing by Landlord or that does not conform to written permission shall be addressed by Landlord’s agents </w:t>
      </w:r>
      <w:r w:rsidR="00166287" w:rsidRPr="00C71512">
        <w:rPr>
          <w:sz w:val="24"/>
          <w:szCs w:val="24"/>
        </w:rPr>
        <w:t xml:space="preserve">Landlords agents, and any expense necessary to </w:t>
      </w:r>
      <w:r w:rsidR="00166287" w:rsidRPr="00C71512">
        <w:rPr>
          <w:sz w:val="24"/>
          <w:szCs w:val="24"/>
        </w:rPr>
        <w:lastRenderedPageBreak/>
        <w:t xml:space="preserve">restore the premises to its original condition (less wear and tear) shall be at </w:t>
      </w:r>
      <w:r w:rsidR="009A58A0">
        <w:rPr>
          <w:sz w:val="24"/>
          <w:szCs w:val="24"/>
        </w:rPr>
        <w:t xml:space="preserve">the </w:t>
      </w:r>
      <w:r w:rsidR="00166287" w:rsidRPr="00C71512">
        <w:rPr>
          <w:sz w:val="24"/>
          <w:szCs w:val="24"/>
        </w:rPr>
        <w:t xml:space="preserve">sole cost of the </w:t>
      </w:r>
      <w:proofErr w:type="gramStart"/>
      <w:r w:rsidR="00166287" w:rsidRPr="00C71512">
        <w:rPr>
          <w:sz w:val="24"/>
          <w:szCs w:val="24"/>
        </w:rPr>
        <w:t>Tenant</w:t>
      </w:r>
      <w:proofErr w:type="gramEnd"/>
      <w:r w:rsidR="00166287" w:rsidRPr="00C71512" w:rsidDel="00166287">
        <w:rPr>
          <w:rStyle w:val="CommentReference"/>
          <w:sz w:val="24"/>
          <w:szCs w:val="24"/>
        </w:rPr>
        <w:t xml:space="preserve"> </w:t>
      </w:r>
    </w:p>
    <w:p w14:paraId="62064DF2" w14:textId="77777777" w:rsidR="0022676F" w:rsidRPr="00C71512" w:rsidRDefault="0022676F" w:rsidP="00847F39">
      <w:pPr>
        <w:pStyle w:val="ListParagraph"/>
      </w:pPr>
    </w:p>
    <w:p w14:paraId="2BDBEFEC" w14:textId="5E30FB22" w:rsidR="00400D67" w:rsidRDefault="0022676F" w:rsidP="00847F39">
      <w:pPr>
        <w:pStyle w:val="Heading2"/>
      </w:pPr>
      <w:bookmarkStart w:id="104" w:name="_Toc173772297"/>
      <w:r w:rsidRPr="001217BC">
        <w:t>Signs.</w:t>
      </w:r>
      <w:bookmarkEnd w:id="104"/>
    </w:p>
    <w:p w14:paraId="26E92584" w14:textId="643E0E1B" w:rsidR="0022676F" w:rsidRPr="001217BC" w:rsidRDefault="0022676F" w:rsidP="00847F39">
      <w:pPr>
        <w:pStyle w:val="ListParagraph"/>
      </w:pPr>
      <w:r w:rsidRPr="001217BC">
        <w:t>No signs of any type or description (including, without limitation, any awnings, canopies, banners, flags, window coverings, decorations</w:t>
      </w:r>
      <w:r w:rsidR="00792AE5">
        <w:t>,</w:t>
      </w:r>
      <w:r w:rsidRPr="001217BC">
        <w:t xml:space="preserve"> or any other similar items visible from the exterior of the Leased Premises) shall be erected, placed or painted in or about the Leased Premises or the Property without Landlord's prior written consent, and Landlord reserves the right to remove, at Tenant's expense, any such items other than those approved by Landlord.</w:t>
      </w:r>
    </w:p>
    <w:p w14:paraId="5951024F" w14:textId="77777777" w:rsidR="0022676F" w:rsidRPr="001217BC" w:rsidRDefault="0022676F" w:rsidP="00847F39">
      <w:pPr>
        <w:pStyle w:val="ListParagraph"/>
      </w:pPr>
    </w:p>
    <w:p w14:paraId="00FD81CD" w14:textId="6F82B366" w:rsidR="002F0113" w:rsidRDefault="0022676F" w:rsidP="00847F39">
      <w:pPr>
        <w:pStyle w:val="Heading2"/>
      </w:pPr>
      <w:bookmarkStart w:id="105" w:name="_Toc173772298"/>
      <w:r w:rsidRPr="001217BC">
        <w:t>Compliance with Laws, Rules</w:t>
      </w:r>
      <w:r w:rsidR="002F0113">
        <w:t>,</w:t>
      </w:r>
      <w:r w:rsidRPr="001217BC">
        <w:t xml:space="preserve"> and Regulations.</w:t>
      </w:r>
      <w:bookmarkEnd w:id="105"/>
    </w:p>
    <w:p w14:paraId="13D263DF" w14:textId="117FA3E5" w:rsidR="0022676F" w:rsidRPr="001217BC" w:rsidRDefault="002F0113" w:rsidP="00847F39">
      <w:pPr>
        <w:pStyle w:val="ListParagraph"/>
      </w:pPr>
      <w:r>
        <w:t xml:space="preserve">As </w:t>
      </w:r>
      <w:r w:rsidR="00F74001">
        <w:t xml:space="preserve">provided in the Student Handbook </w:t>
      </w:r>
      <w:r w:rsidR="00A17F27">
        <w:t>as provided in the Student Handbook incorporated in section 1.4 as stated in 1.5. Limitations on Use - General of this lease</w:t>
      </w:r>
      <w:r w:rsidR="00F74001">
        <w:t xml:space="preserve">, </w:t>
      </w:r>
      <w:r w:rsidR="0022676F" w:rsidRPr="001217BC">
        <w:t>Tenant shall comply with all laws, ordinances, orders, rules</w:t>
      </w:r>
      <w:r w:rsidR="00F74001">
        <w:t>,</w:t>
      </w:r>
      <w:r w:rsidR="0022676F" w:rsidRPr="001217BC">
        <w:t xml:space="preserve"> and regulations of state, federal, </w:t>
      </w:r>
      <w:r w:rsidR="00F74001" w:rsidRPr="001217BC">
        <w:t>municipal,</w:t>
      </w:r>
      <w:r w:rsidR="0022676F" w:rsidRPr="001217BC">
        <w:t xml:space="preserve"> or other agencies or bodies having jurisdiction over the use, condition</w:t>
      </w:r>
      <w:r w:rsidR="00F74001">
        <w:t>,</w:t>
      </w:r>
      <w:r w:rsidR="0022676F" w:rsidRPr="001217BC">
        <w:t xml:space="preserve"> or occupancy of the Leased Premises. Landlord </w:t>
      </w:r>
      <w:r w:rsidR="000213FA" w:rsidRPr="001217BC">
        <w:t>shall always have the right to</w:t>
      </w:r>
      <w:r w:rsidR="0022676F" w:rsidRPr="001217BC">
        <w:t xml:space="preserve"> change and amend the rules and regulations in any reasonable manner as it may deem advisable for the safety, care, cleanliness, preservation of good order</w:t>
      </w:r>
      <w:r w:rsidR="00F74001">
        <w:t>,</w:t>
      </w:r>
      <w:r w:rsidR="0022676F" w:rsidRPr="001217BC">
        <w:t xml:space="preserve"> and operation or use of the Leased Premises.</w:t>
      </w:r>
    </w:p>
    <w:p w14:paraId="094E2D51" w14:textId="77777777" w:rsidR="0022676F" w:rsidRPr="001217BC" w:rsidRDefault="0022676F" w:rsidP="00847F39">
      <w:pPr>
        <w:pStyle w:val="ListParagraph"/>
      </w:pPr>
    </w:p>
    <w:p w14:paraId="7C09B690" w14:textId="2B06D6BD" w:rsidR="0080649D" w:rsidRDefault="0022676F" w:rsidP="00847F39">
      <w:pPr>
        <w:pStyle w:val="Heading2"/>
      </w:pPr>
      <w:bookmarkStart w:id="106" w:name="_Toc173772299"/>
      <w:r w:rsidRPr="001217BC">
        <w:t>Inspection.</w:t>
      </w:r>
      <w:bookmarkEnd w:id="106"/>
    </w:p>
    <w:p w14:paraId="172D44F6" w14:textId="2C105C36" w:rsidR="0022676F" w:rsidRPr="001217BC" w:rsidRDefault="0022676F" w:rsidP="00847F39">
      <w:pPr>
        <w:pStyle w:val="ListParagraph"/>
      </w:pPr>
      <w:r w:rsidRPr="001217BC">
        <w:t xml:space="preserve">Landlord or its authorized agents shall at </w:t>
      </w:r>
      <w:proofErr w:type="gramStart"/>
      <w:r w:rsidRPr="001217BC">
        <w:t>any and all</w:t>
      </w:r>
      <w:proofErr w:type="gramEnd"/>
      <w:r w:rsidRPr="001217BC">
        <w:t xml:space="preserve"> reasonable times have the right to enter the Leased Premises to inspect the same, to show the Leased Premises to prospective mortgagees, purchasers</w:t>
      </w:r>
      <w:r w:rsidR="00EF2FD9">
        <w:t>,</w:t>
      </w:r>
      <w:r w:rsidRPr="001217BC">
        <w:t xml:space="preserve"> or prospective tenants, and to alter, improve</w:t>
      </w:r>
      <w:r w:rsidR="00EF2FD9">
        <w:t>,</w:t>
      </w:r>
      <w:r w:rsidRPr="001217BC">
        <w:t xml:space="preserve"> or repair the Leased Premises or any other portion of the Property. Tenant shall not change Landlord's lock system or in any other manner prohibit Landlord from entering the Leased Premises. Landlord </w:t>
      </w:r>
      <w:r w:rsidR="000213FA" w:rsidRPr="001217BC">
        <w:t>shall always have the right to</w:t>
      </w:r>
      <w:r w:rsidRPr="001217BC">
        <w:t xml:space="preserve"> enter the Leased Premises by any means in the event of an emergency</w:t>
      </w:r>
      <w:r w:rsidR="007824A3">
        <w:t>, concern for policy violations, etc.</w:t>
      </w:r>
      <w:r w:rsidR="00EF2FD9">
        <w:t>,</w:t>
      </w:r>
      <w:r w:rsidRPr="001217BC">
        <w:t xml:space="preserve"> without liability therefor.</w:t>
      </w:r>
    </w:p>
    <w:p w14:paraId="05A4AC18" w14:textId="77777777" w:rsidR="0022676F" w:rsidRPr="001217BC" w:rsidRDefault="0022676F" w:rsidP="00847F39"/>
    <w:p w14:paraId="196AC1FA" w14:textId="3C4187E6" w:rsidR="0022676F" w:rsidRPr="001217BC" w:rsidRDefault="0022676F" w:rsidP="00847F39">
      <w:pPr>
        <w:pStyle w:val="Heading1"/>
      </w:pPr>
      <w:bookmarkStart w:id="107" w:name="_Toc173772300"/>
      <w:r w:rsidRPr="001217BC">
        <w:t>ARTICLE 4. - UTILITIES AND SERVICE</w:t>
      </w:r>
      <w:bookmarkEnd w:id="107"/>
    </w:p>
    <w:p w14:paraId="2FA06292" w14:textId="77777777" w:rsidR="0022676F" w:rsidRPr="001217BC" w:rsidRDefault="0022676F" w:rsidP="00847F39">
      <w:pPr>
        <w:pStyle w:val="ListParagraph"/>
      </w:pPr>
    </w:p>
    <w:p w14:paraId="04CF2D28" w14:textId="77777777" w:rsidR="005663D8" w:rsidRPr="005663D8" w:rsidRDefault="005663D8" w:rsidP="00847F39">
      <w:pPr>
        <w:pStyle w:val="ListParagraph"/>
        <w:keepNext/>
        <w:numPr>
          <w:ilvl w:val="0"/>
          <w:numId w:val="1"/>
        </w:numPr>
        <w:contextualSpacing w:val="0"/>
        <w:jc w:val="left"/>
        <w:outlineLvl w:val="1"/>
        <w:rPr>
          <w:rFonts w:ascii="Times New Roman" w:hAnsi="Times New Roman"/>
          <w:vanish/>
          <w:u w:val="single"/>
        </w:rPr>
      </w:pPr>
      <w:bookmarkStart w:id="108" w:name="_Toc172193825"/>
      <w:bookmarkStart w:id="109" w:name="_Toc172194093"/>
      <w:bookmarkStart w:id="110" w:name="_Toc172204551"/>
      <w:bookmarkStart w:id="111" w:name="_Toc172204955"/>
      <w:bookmarkStart w:id="112" w:name="_Toc172205456"/>
      <w:bookmarkStart w:id="113" w:name="_Toc172205569"/>
      <w:bookmarkStart w:id="114" w:name="_Toc172205788"/>
      <w:bookmarkStart w:id="115" w:name="_Toc172449538"/>
      <w:bookmarkStart w:id="116" w:name="_Toc172449830"/>
      <w:bookmarkStart w:id="117" w:name="_Toc173772301"/>
      <w:bookmarkEnd w:id="108"/>
      <w:bookmarkEnd w:id="109"/>
      <w:bookmarkEnd w:id="110"/>
      <w:bookmarkEnd w:id="111"/>
      <w:bookmarkEnd w:id="112"/>
      <w:bookmarkEnd w:id="113"/>
      <w:bookmarkEnd w:id="114"/>
      <w:bookmarkEnd w:id="115"/>
      <w:bookmarkEnd w:id="116"/>
      <w:bookmarkEnd w:id="117"/>
    </w:p>
    <w:p w14:paraId="7B8E3AEF" w14:textId="3A92648F" w:rsidR="007E4A3E" w:rsidRDefault="007E4A3E" w:rsidP="00847F39">
      <w:pPr>
        <w:pStyle w:val="Heading2"/>
      </w:pPr>
      <w:bookmarkStart w:id="118" w:name="_Toc173772302"/>
      <w:r>
        <w:t>Landlord Obligations.</w:t>
      </w:r>
      <w:bookmarkEnd w:id="118"/>
    </w:p>
    <w:p w14:paraId="59842C10" w14:textId="0AAE3D51" w:rsidR="00876ADD" w:rsidRPr="001217BC" w:rsidRDefault="007E4A3E" w:rsidP="00847F39">
      <w:pPr>
        <w:pStyle w:val="ListParagraph"/>
      </w:pPr>
      <w:r w:rsidRPr="001217BC">
        <w:t>Landlord shall provide or cause to be provided water, electricity, sewage service</w:t>
      </w:r>
      <w:r w:rsidR="005663D8">
        <w:t>, and Internet access to occupants of</w:t>
      </w:r>
      <w:r w:rsidRPr="001217BC">
        <w:t xml:space="preserve"> the Leased Premises.</w:t>
      </w:r>
      <w:r w:rsidR="00E70014">
        <w:t xml:space="preserve"> Lan</w:t>
      </w:r>
      <w:r w:rsidR="00547B9E">
        <w:t>dlord shall provide transportation services from Panther Bay to Florida Tech’s main campus</w:t>
      </w:r>
      <w:r w:rsidR="00477686">
        <w:t xml:space="preserve"> property at or about 150 W. University Blvd, Melbourne, Florida 32901.</w:t>
      </w:r>
      <w:r w:rsidR="005663D8">
        <w:t xml:space="preserve"> </w:t>
      </w:r>
      <w:r w:rsidR="00876ADD" w:rsidRPr="001217BC">
        <w:t xml:space="preserve">Failure by Landlord to any extent to provide any services of Landlord specified herein or any other services not specified, or any </w:t>
      </w:r>
      <w:r w:rsidR="00EF2FD9">
        <w:t>cessation</w:t>
      </w:r>
      <w:r w:rsidR="00876ADD" w:rsidRPr="001217BC">
        <w:t xml:space="preserve"> thereof (including, without limitation, any interruption whatsoever in utility services), shall not render Landlord liable in any respect for damages to either person or property, be construed as an eviction of Tenant, work an abatement of rent or relieve Tenant from fulfillment of any covenant in this Lease. If any of the equipment or machinery necessary or useful for </w:t>
      </w:r>
      <w:r w:rsidR="00EF2FD9">
        <w:t xml:space="preserve">the </w:t>
      </w:r>
      <w:r w:rsidR="00876ADD" w:rsidRPr="001217BC">
        <w:t xml:space="preserve">provision of any utility services, and for which Landlord is responsible, breaks down, or for any cause ceases to function properly, Landlord shall use reasonable diligence to repair the same </w:t>
      </w:r>
      <w:proofErr w:type="gramStart"/>
      <w:r w:rsidR="00876ADD" w:rsidRPr="001217BC">
        <w:t>promptly</w:t>
      </w:r>
      <w:proofErr w:type="gramEnd"/>
      <w:r w:rsidR="00876ADD" w:rsidRPr="001217BC">
        <w:t xml:space="preserve"> but Tenant shall have no claim for rebate of rent or damages on account of </w:t>
      </w:r>
      <w:r w:rsidR="00876ADD" w:rsidRPr="001217BC">
        <w:lastRenderedPageBreak/>
        <w:t>any interruption in service occasioned from the repairs. Landlord shall not be liable to Tenant for losses to Tenant's property or personal injury caused by criminal acts or entry by unauthorized persons into the Leased Premises or the Property.</w:t>
      </w:r>
    </w:p>
    <w:p w14:paraId="202CD545" w14:textId="3E9B59C6" w:rsidR="005663D8" w:rsidRDefault="005663D8" w:rsidP="00847F39">
      <w:pPr>
        <w:pStyle w:val="ListParagraph"/>
      </w:pPr>
    </w:p>
    <w:p w14:paraId="519B474B" w14:textId="14F5F7C4" w:rsidR="007E4A3E" w:rsidRDefault="007E4A3E" w:rsidP="00847F39">
      <w:pPr>
        <w:pStyle w:val="Heading2"/>
      </w:pPr>
      <w:bookmarkStart w:id="119" w:name="_Toc173772303"/>
      <w:r>
        <w:t>Tenant Obligations.</w:t>
      </w:r>
      <w:bookmarkEnd w:id="119"/>
    </w:p>
    <w:p w14:paraId="36EC0804" w14:textId="66F4C994" w:rsidR="007E4A3E" w:rsidRDefault="00876ADD" w:rsidP="00847F39">
      <w:pPr>
        <w:pStyle w:val="ListParagraph"/>
      </w:pPr>
      <w:r>
        <w:t>Tenant shall</w:t>
      </w:r>
      <w:r w:rsidR="007B7F17">
        <w:t xml:space="preserve"> use utilities and services consistent with the use of individual residents </w:t>
      </w:r>
      <w:r w:rsidR="00254180">
        <w:t xml:space="preserve">unless provided </w:t>
      </w:r>
      <w:r w:rsidR="007B7F17" w:rsidRPr="001217BC">
        <w:t>Landlord's prior written consent</w:t>
      </w:r>
      <w:r w:rsidR="00254180">
        <w:t xml:space="preserve">. Tenant will ensure no waste of services. Any waste of services (e.g., leaving water running, </w:t>
      </w:r>
      <w:r w:rsidR="00477EF0">
        <w:t>tampering with HVAC system specified operations</w:t>
      </w:r>
      <w:r w:rsidR="0010569C">
        <w:t xml:space="preserve"> provided by Landlord, etc.) may result in assessments by Landlord </w:t>
      </w:r>
      <w:r w:rsidR="00B91A07">
        <w:t>to offset waste and may be cause for Termination as specified herein.</w:t>
      </w:r>
    </w:p>
    <w:p w14:paraId="2F1BBFF1" w14:textId="569F55D1" w:rsidR="005B5010" w:rsidRPr="001217BC" w:rsidRDefault="005B5010" w:rsidP="00847F39">
      <w:pPr>
        <w:pStyle w:val="ListParagraph"/>
      </w:pPr>
    </w:p>
    <w:p w14:paraId="002809E5" w14:textId="4E4EF8EB" w:rsidR="0022676F" w:rsidRPr="001217BC" w:rsidRDefault="0022676F" w:rsidP="00847F39">
      <w:pPr>
        <w:pStyle w:val="Heading1"/>
      </w:pPr>
      <w:bookmarkStart w:id="120" w:name="_Toc173772304"/>
      <w:r w:rsidRPr="001217BC">
        <w:t>ARTICLE 5. - REPAIRS AND MAINTENANCE</w:t>
      </w:r>
      <w:bookmarkEnd w:id="120"/>
    </w:p>
    <w:p w14:paraId="1B105210" w14:textId="77777777" w:rsidR="0022676F" w:rsidRPr="001217BC" w:rsidRDefault="0022676F" w:rsidP="00847F39">
      <w:pPr>
        <w:pStyle w:val="ListParagraph"/>
      </w:pPr>
    </w:p>
    <w:p w14:paraId="422ED540" w14:textId="77777777" w:rsidR="00BD2AB7" w:rsidRPr="00BD2AB7" w:rsidRDefault="00BD2AB7" w:rsidP="00847F39">
      <w:pPr>
        <w:pStyle w:val="ListParagraph"/>
        <w:keepNext/>
        <w:numPr>
          <w:ilvl w:val="0"/>
          <w:numId w:val="1"/>
        </w:numPr>
        <w:contextualSpacing w:val="0"/>
        <w:jc w:val="left"/>
        <w:outlineLvl w:val="1"/>
        <w:rPr>
          <w:rFonts w:ascii="Times New Roman" w:hAnsi="Times New Roman"/>
          <w:vanish/>
          <w:u w:val="single"/>
        </w:rPr>
      </w:pPr>
      <w:bookmarkStart w:id="121" w:name="_Toc172193829"/>
      <w:bookmarkStart w:id="122" w:name="_Toc172194097"/>
      <w:bookmarkStart w:id="123" w:name="_Toc172204555"/>
      <w:bookmarkStart w:id="124" w:name="_Toc172204959"/>
      <w:bookmarkStart w:id="125" w:name="_Toc172205460"/>
      <w:bookmarkStart w:id="126" w:name="_Toc172205573"/>
      <w:bookmarkStart w:id="127" w:name="_Toc172205792"/>
      <w:bookmarkStart w:id="128" w:name="_Toc172449542"/>
      <w:bookmarkStart w:id="129" w:name="_Toc172449834"/>
      <w:bookmarkStart w:id="130" w:name="_Toc173772305"/>
      <w:bookmarkEnd w:id="121"/>
      <w:bookmarkEnd w:id="122"/>
      <w:bookmarkEnd w:id="123"/>
      <w:bookmarkEnd w:id="124"/>
      <w:bookmarkEnd w:id="125"/>
      <w:bookmarkEnd w:id="126"/>
      <w:bookmarkEnd w:id="127"/>
      <w:bookmarkEnd w:id="128"/>
      <w:bookmarkEnd w:id="129"/>
      <w:bookmarkEnd w:id="130"/>
    </w:p>
    <w:p w14:paraId="50B0DEFE" w14:textId="41F1775F" w:rsidR="00BD2AB7" w:rsidRDefault="00BD2AB7" w:rsidP="00847F39">
      <w:pPr>
        <w:pStyle w:val="Heading2"/>
      </w:pPr>
      <w:bookmarkStart w:id="131" w:name="_Toc173772306"/>
      <w:r>
        <w:t>Landlord Obligations.</w:t>
      </w:r>
      <w:bookmarkEnd w:id="131"/>
    </w:p>
    <w:p w14:paraId="5F2FAAD3" w14:textId="0007581E" w:rsidR="00BD2AB7" w:rsidRDefault="0022676F" w:rsidP="00847F39">
      <w:pPr>
        <w:pStyle w:val="ListParagraph"/>
      </w:pPr>
      <w:r w:rsidRPr="001217BC">
        <w:t>Landlord shall not be required to make any improvements, replacements</w:t>
      </w:r>
      <w:r w:rsidR="00B91A07">
        <w:t>,</w:t>
      </w:r>
      <w:r w:rsidRPr="001217BC">
        <w:t xml:space="preserve"> or repairs of any kind or character to the Leased Premises during the term of this Lease except as </w:t>
      </w:r>
      <w:r w:rsidR="00687599">
        <w:t xml:space="preserve">provided </w:t>
      </w:r>
      <w:r w:rsidR="002E0B63">
        <w:t xml:space="preserve">Landlord’s student residents </w:t>
      </w:r>
      <w:r w:rsidR="00BD2AB7">
        <w:t xml:space="preserve">or as </w:t>
      </w:r>
      <w:r w:rsidRPr="001217BC">
        <w:t>set forth in this Article. Landlord shall not be liable to Tenant, except as expressly provided in this Lease, for any damage or inconvenience, and Tenant shall not be entitled to any damages nor to any abatement or reduction of rent by reason of any repairs, alterations</w:t>
      </w:r>
      <w:r w:rsidR="00BD2AB7">
        <w:t>,</w:t>
      </w:r>
      <w:r w:rsidRPr="001217BC">
        <w:t xml:space="preserve"> or additions made by Landlord under this Lease.  </w:t>
      </w:r>
    </w:p>
    <w:p w14:paraId="57AF5DD0" w14:textId="77777777" w:rsidR="00BD2AB7" w:rsidRDefault="00BD2AB7" w:rsidP="00847F39">
      <w:pPr>
        <w:pStyle w:val="ListParagraph"/>
      </w:pPr>
    </w:p>
    <w:p w14:paraId="5958F0E1" w14:textId="6D5968D3" w:rsidR="00BD2AB7" w:rsidRDefault="00BD2AB7" w:rsidP="00847F39">
      <w:pPr>
        <w:pStyle w:val="Heading2"/>
      </w:pPr>
      <w:bookmarkStart w:id="132" w:name="_Toc173772307"/>
      <w:r>
        <w:t>Tenant Obligations.</w:t>
      </w:r>
      <w:bookmarkEnd w:id="132"/>
    </w:p>
    <w:p w14:paraId="7451E4A3" w14:textId="75E909B5" w:rsidR="00060559" w:rsidRPr="001217BC" w:rsidRDefault="0022676F" w:rsidP="00847F39">
      <w:pPr>
        <w:pStyle w:val="ListParagraph"/>
      </w:pPr>
      <w:r w:rsidRPr="001217BC">
        <w:t>Tenant, at its own cost and expense, shall maintain the Leased Premises in a clean, sanitary</w:t>
      </w:r>
      <w:r w:rsidR="00677216">
        <w:t>,</w:t>
      </w:r>
      <w:r w:rsidRPr="001217BC">
        <w:t xml:space="preserve"> and first-class condition (except for those items that are the responsibility of Landlord under this Article). Without limiting the </w:t>
      </w:r>
      <w:r w:rsidR="00014738">
        <w:t>generality</w:t>
      </w:r>
      <w:r w:rsidRPr="001217BC">
        <w:t xml:space="preserve"> of the foregoing, Tenant shall </w:t>
      </w:r>
      <w:r w:rsidR="00A82E93">
        <w:t xml:space="preserve">provide regular cleaning and upkeep appropriate to the facility (e.g., vacuuming, cleaning walls, </w:t>
      </w:r>
      <w:r w:rsidR="001836A7">
        <w:t>removing trash, etc.)</w:t>
      </w:r>
      <w:r w:rsidR="000E2D90">
        <w:t xml:space="preserve">. </w:t>
      </w:r>
      <w:r w:rsidRPr="001217BC">
        <w:t xml:space="preserve">In addition, Tenant shall maintain in a clean and sanitary condition </w:t>
      </w:r>
      <w:r w:rsidR="001836A7">
        <w:t>th</w:t>
      </w:r>
      <w:r w:rsidR="00472BF5">
        <w:t xml:space="preserve">ose areas </w:t>
      </w:r>
      <w:r w:rsidRPr="001217BC">
        <w:t>located immediately adjacent to the Leased Premises (</w:t>
      </w:r>
      <w:r w:rsidR="00472BF5">
        <w:t xml:space="preserve">e.g., </w:t>
      </w:r>
      <w:r w:rsidR="00151327">
        <w:t xml:space="preserve">hallways, bathrooms, </w:t>
      </w:r>
      <w:r w:rsidRPr="001217BC">
        <w:t xml:space="preserve">sidewalks, </w:t>
      </w:r>
      <w:r w:rsidR="00472BF5">
        <w:t xml:space="preserve">landings, </w:t>
      </w:r>
      <w:r w:rsidRPr="001217BC">
        <w:t>etc.). Tenant shall further</w:t>
      </w:r>
      <w:r w:rsidR="000E2D90">
        <w:t xml:space="preserve"> immediately communicate the need for any additional cleaning needs and </w:t>
      </w:r>
      <w:r w:rsidRPr="001217BC">
        <w:t>repairs to the Leased Premises</w:t>
      </w:r>
      <w:r w:rsidR="00A129DA">
        <w:t xml:space="preserve"> and shall bear the costs of such at the cost assessed to </w:t>
      </w:r>
      <w:r w:rsidR="00963F63">
        <w:t>Landlord's</w:t>
      </w:r>
      <w:r w:rsidR="00A129DA">
        <w:t xml:space="preserve"> internal department</w:t>
      </w:r>
      <w:r w:rsidR="00963F63">
        <w:t>s</w:t>
      </w:r>
      <w:r w:rsidRPr="001217BC">
        <w:t xml:space="preserve">. Tenant shall not allow any damage to be committed on any portion of the Leased Premises or </w:t>
      </w:r>
      <w:r w:rsidR="00963F63">
        <w:t xml:space="preserve">surrounding </w:t>
      </w:r>
      <w:r w:rsidRPr="001217BC">
        <w:t>Property, and at the termination of this Lease, by lapse of time or otherwise, Tenant shall deliver the Leased Premises to Landlord in as good condition as existed at the Commencement Date of this Lease, ordinary wear and tear excepted. The cost and expense of any repairs necessary to restore the condition of the Leased Premises to such condition, if necessary, shall be borne by Tenant.</w:t>
      </w:r>
    </w:p>
    <w:p w14:paraId="04BD28C5" w14:textId="77777777" w:rsidR="00060559" w:rsidRPr="001217BC" w:rsidRDefault="00060559" w:rsidP="00847F39">
      <w:pPr>
        <w:pStyle w:val="ListParagraph"/>
      </w:pPr>
    </w:p>
    <w:p w14:paraId="67D1C23D" w14:textId="5271E067" w:rsidR="0022676F" w:rsidRPr="001217BC" w:rsidRDefault="0022676F" w:rsidP="00847F39">
      <w:pPr>
        <w:pStyle w:val="Heading1"/>
      </w:pPr>
      <w:bookmarkStart w:id="133" w:name="_Toc173772308"/>
      <w:r w:rsidRPr="001217BC">
        <w:t xml:space="preserve">ARTICLE 6. </w:t>
      </w:r>
      <w:r w:rsidR="005F38F4">
        <w:t>–</w:t>
      </w:r>
      <w:r w:rsidRPr="001217BC">
        <w:t xml:space="preserve"> </w:t>
      </w:r>
      <w:r w:rsidR="005F38F4">
        <w:t xml:space="preserve">CONDITION, </w:t>
      </w:r>
      <w:proofErr w:type="gramStart"/>
      <w:r w:rsidRPr="001217BC">
        <w:t>ALTERATIONS</w:t>
      </w:r>
      <w:proofErr w:type="gramEnd"/>
      <w:r w:rsidRPr="001217BC">
        <w:t xml:space="preserve"> AND IMPROVEMENTS</w:t>
      </w:r>
      <w:bookmarkEnd w:id="133"/>
    </w:p>
    <w:p w14:paraId="75159299" w14:textId="77777777" w:rsidR="0022676F" w:rsidRPr="001217BC" w:rsidRDefault="0022676F" w:rsidP="00847F39">
      <w:pPr>
        <w:pStyle w:val="ListParagraph"/>
      </w:pPr>
    </w:p>
    <w:p w14:paraId="4A13B86A" w14:textId="77777777" w:rsidR="00A60E15" w:rsidRPr="00A60E15" w:rsidRDefault="00A60E15" w:rsidP="00847F39">
      <w:pPr>
        <w:pStyle w:val="ListParagraph"/>
        <w:keepNext/>
        <w:numPr>
          <w:ilvl w:val="0"/>
          <w:numId w:val="1"/>
        </w:numPr>
        <w:contextualSpacing w:val="0"/>
        <w:jc w:val="left"/>
        <w:outlineLvl w:val="1"/>
        <w:rPr>
          <w:rFonts w:ascii="Times New Roman" w:hAnsi="Times New Roman"/>
          <w:vanish/>
          <w:u w:val="single"/>
        </w:rPr>
      </w:pPr>
      <w:bookmarkStart w:id="134" w:name="_Toc172193833"/>
      <w:bookmarkStart w:id="135" w:name="_Toc172194101"/>
      <w:bookmarkStart w:id="136" w:name="_Toc172204559"/>
      <w:bookmarkStart w:id="137" w:name="_Toc172204963"/>
      <w:bookmarkStart w:id="138" w:name="_Toc172205464"/>
      <w:bookmarkStart w:id="139" w:name="_Toc172205577"/>
      <w:bookmarkStart w:id="140" w:name="_Toc172205796"/>
      <w:bookmarkStart w:id="141" w:name="_Toc172449546"/>
      <w:bookmarkStart w:id="142" w:name="_Toc172449838"/>
      <w:bookmarkStart w:id="143" w:name="_Toc173772309"/>
      <w:bookmarkEnd w:id="134"/>
      <w:bookmarkEnd w:id="135"/>
      <w:bookmarkEnd w:id="136"/>
      <w:bookmarkEnd w:id="137"/>
      <w:bookmarkEnd w:id="138"/>
      <w:bookmarkEnd w:id="139"/>
      <w:bookmarkEnd w:id="140"/>
      <w:bookmarkEnd w:id="141"/>
      <w:bookmarkEnd w:id="142"/>
      <w:bookmarkEnd w:id="143"/>
    </w:p>
    <w:p w14:paraId="668FEB56" w14:textId="286C3B4D" w:rsidR="005F38F4" w:rsidRDefault="005F38F4" w:rsidP="00847F39">
      <w:pPr>
        <w:pStyle w:val="Heading2"/>
      </w:pPr>
      <w:bookmarkStart w:id="144" w:name="_Toc173772310"/>
      <w:r>
        <w:t xml:space="preserve">Leased Premises </w:t>
      </w:r>
      <w:r w:rsidR="0035637B">
        <w:t>Conditions</w:t>
      </w:r>
      <w:r>
        <w:t>.</w:t>
      </w:r>
      <w:bookmarkEnd w:id="144"/>
    </w:p>
    <w:p w14:paraId="57A5DBC3" w14:textId="15A142E4" w:rsidR="0022676F" w:rsidRPr="001217BC" w:rsidRDefault="0022676F" w:rsidP="00847F39">
      <w:pPr>
        <w:pStyle w:val="ListParagraph"/>
      </w:pPr>
      <w:r w:rsidRPr="001217BC">
        <w:t xml:space="preserve">Tenant waives any defects in the Leased Premises and acknowledges and accepts (1) the Leased Premises as suitable for the purpose for which they are leased and (2) the Property and every part and appurtenance thereof as being in good and satisfactory condition.  </w:t>
      </w:r>
    </w:p>
    <w:p w14:paraId="10EC9C23" w14:textId="77777777" w:rsidR="0022676F" w:rsidRPr="001217BC" w:rsidRDefault="0022676F" w:rsidP="00847F39">
      <w:pPr>
        <w:pStyle w:val="ListParagraph"/>
      </w:pPr>
    </w:p>
    <w:p w14:paraId="42EEF9B3" w14:textId="51089B5C" w:rsidR="00A60E15" w:rsidRDefault="00A60E15" w:rsidP="00847F39">
      <w:pPr>
        <w:pStyle w:val="Heading2"/>
      </w:pPr>
      <w:bookmarkStart w:id="145" w:name="_Toc173772311"/>
      <w:r>
        <w:lastRenderedPageBreak/>
        <w:t>Alternations or</w:t>
      </w:r>
      <w:r w:rsidR="0022676F" w:rsidRPr="001217BC">
        <w:t xml:space="preserve"> Improvements.</w:t>
      </w:r>
      <w:bookmarkEnd w:id="145"/>
    </w:p>
    <w:p w14:paraId="602EAB74" w14:textId="7BF476DD" w:rsidR="0022676F" w:rsidRPr="001217BC" w:rsidRDefault="0022676F" w:rsidP="00847F39">
      <w:pPr>
        <w:pStyle w:val="ListParagraph"/>
      </w:pPr>
      <w:r w:rsidRPr="001217BC">
        <w:t>Tenant shall not be permitted to make or allow to be made any alterations, physical additions</w:t>
      </w:r>
      <w:r w:rsidR="00D235F1">
        <w:t>,</w:t>
      </w:r>
      <w:r w:rsidRPr="001217BC">
        <w:t xml:space="preserve"> or improvements in or to the Leased Premises</w:t>
      </w:r>
      <w:r w:rsidR="00D235F1">
        <w:t xml:space="preserve">. </w:t>
      </w:r>
      <w:r w:rsidR="001C506D">
        <w:t xml:space="preserve">In accordance </w:t>
      </w:r>
      <w:r w:rsidR="0035637B">
        <w:t xml:space="preserve">with 1.5.1 - Limitations on General Use of this lease agreement, the Tenant shall only be permitted to make improvements after first obtaining the </w:t>
      </w:r>
      <w:r w:rsidR="00404DA9" w:rsidRPr="001217BC">
        <w:t>Landlord's prior written consent</w:t>
      </w:r>
      <w:r w:rsidR="0059083A">
        <w:t xml:space="preserve">. </w:t>
      </w:r>
      <w:r w:rsidRPr="001217BC">
        <w:t>Prior to any such improvement</w:t>
      </w:r>
      <w:r w:rsidR="00AE4AAF">
        <w:t xml:space="preserve">/alteration </w:t>
      </w:r>
      <w:r w:rsidR="00DE0402">
        <w:t>(</w:t>
      </w:r>
      <w:r w:rsidRPr="001217BC">
        <w:t xml:space="preserve">which </w:t>
      </w:r>
      <w:r w:rsidR="00DE0402">
        <w:t>shall</w:t>
      </w:r>
      <w:r w:rsidRPr="001217BC">
        <w:t xml:space="preserve"> not affect </w:t>
      </w:r>
      <w:r w:rsidR="00DE0402">
        <w:t xml:space="preserve">any </w:t>
      </w:r>
      <w:r w:rsidRPr="001217BC">
        <w:t>structural elements or the exterior appearance of the Leased Premises</w:t>
      </w:r>
      <w:r w:rsidR="00371D28">
        <w:t xml:space="preserve"> beyond permitted signage)</w:t>
      </w:r>
      <w:r w:rsidRPr="001217BC">
        <w:t xml:space="preserve">, Tenant shall deliver to Landlord a copy of the </w:t>
      </w:r>
      <w:r w:rsidR="007217E2">
        <w:t>alteration/improvement</w:t>
      </w:r>
      <w:r w:rsidRPr="001217BC">
        <w:t xml:space="preserve"> plans and specifications which Tenant proposes to make in or to the Leased Premises</w:t>
      </w:r>
      <w:r w:rsidR="00AE4AAF">
        <w:t xml:space="preserve"> for Landlord’s consideration</w:t>
      </w:r>
      <w:r w:rsidRPr="001217BC">
        <w:t xml:space="preserve">.  Tenant agrees that all approved </w:t>
      </w:r>
      <w:r w:rsidR="00932CF8">
        <w:t>improvements/ alterations</w:t>
      </w:r>
      <w:r w:rsidRPr="001217BC">
        <w:t xml:space="preserve"> shall be done in a good and workmanlike manner, at Tenant's sole cost and expense</w:t>
      </w:r>
      <w:r w:rsidR="00932CF8">
        <w:t xml:space="preserve">. </w:t>
      </w:r>
      <w:r w:rsidRPr="001217BC">
        <w:t>All alterations</w:t>
      </w:r>
      <w:r w:rsidR="00932CF8">
        <w:t>/</w:t>
      </w:r>
      <w:r w:rsidRPr="001217BC">
        <w:t>improvements shall be deemed to be a part of the Leased Premises, and Tenant shall be obligated to maintain and repair the same.</w:t>
      </w:r>
    </w:p>
    <w:p w14:paraId="79745894" w14:textId="77777777" w:rsidR="0022676F" w:rsidRPr="001217BC" w:rsidRDefault="0022676F" w:rsidP="00847F39">
      <w:pPr>
        <w:pStyle w:val="ListParagraph"/>
      </w:pPr>
    </w:p>
    <w:p w14:paraId="1317F404" w14:textId="3987FC4B" w:rsidR="001D51AF" w:rsidRDefault="001D51AF" w:rsidP="00847F39">
      <w:pPr>
        <w:pStyle w:val="Heading2"/>
      </w:pPr>
      <w:bookmarkStart w:id="146" w:name="_Toc173772312"/>
      <w:r>
        <w:t>Alterations/Improvement Upon Termination of Lease.</w:t>
      </w:r>
      <w:bookmarkEnd w:id="146"/>
    </w:p>
    <w:p w14:paraId="7F7724FE" w14:textId="3592A65A" w:rsidR="0022676F" w:rsidRPr="001217BC" w:rsidRDefault="0022676F" w:rsidP="00847F39">
      <w:pPr>
        <w:pStyle w:val="ListParagraph"/>
      </w:pPr>
      <w:r w:rsidRPr="001217BC">
        <w:t>Any alterations</w:t>
      </w:r>
      <w:r w:rsidR="005F2D58">
        <w:t xml:space="preserve"> </w:t>
      </w:r>
      <w:r w:rsidRPr="001217BC">
        <w:t xml:space="preserve">or improvements (whether temporary or permanent) to the Leased Premises made by </w:t>
      </w:r>
      <w:r w:rsidR="005F2D58">
        <w:t>Tenant</w:t>
      </w:r>
      <w:r w:rsidRPr="001217BC">
        <w:t xml:space="preserve"> shall remain upon and be surrendered with the Leased Premises and become the property of Landlord upon the expiration or earlier termination of this Lease without credit to Tenant; provided, however, Landlord, at its option, may require Tenant to </w:t>
      </w:r>
      <w:r w:rsidR="00856142">
        <w:t xml:space="preserve">restore </w:t>
      </w:r>
      <w:r w:rsidRPr="001217BC">
        <w:t xml:space="preserve">Leased Premises </w:t>
      </w:r>
      <w:r w:rsidR="00EA29CF">
        <w:t>in like condition as it was issued at commencement of the lease, less usual wear and tear</w:t>
      </w:r>
      <w:r w:rsidRPr="001217BC">
        <w:t xml:space="preserve">.  This clause shall not apply to </w:t>
      </w:r>
      <w:proofErr w:type="gramStart"/>
      <w:r w:rsidR="00D75486">
        <w:t>furniture</w:t>
      </w:r>
      <w:proofErr w:type="gramEnd"/>
      <w:r w:rsidR="00D75486">
        <w:t xml:space="preserve"> or other moveable items</w:t>
      </w:r>
      <w:r w:rsidRPr="001217BC">
        <w:t xml:space="preserve"> owned by Tenant, which may be removed by Tenant at the end of the term of this Lease if Tenant is not then in default and if such </w:t>
      </w:r>
      <w:r w:rsidR="00D75486">
        <w:t>items</w:t>
      </w:r>
      <w:r w:rsidRPr="001217BC">
        <w:t xml:space="preserve"> are not then subject to any other rights, liens</w:t>
      </w:r>
      <w:r w:rsidR="00D56E2A">
        <w:t>,</w:t>
      </w:r>
      <w:r w:rsidRPr="001217BC">
        <w:t xml:space="preserve"> and interests of Landlord.</w:t>
      </w:r>
    </w:p>
    <w:p w14:paraId="18D30E99" w14:textId="77777777" w:rsidR="0022676F" w:rsidRPr="001217BC" w:rsidRDefault="0022676F" w:rsidP="00847F39">
      <w:pPr>
        <w:pStyle w:val="ListParagraph"/>
      </w:pPr>
    </w:p>
    <w:p w14:paraId="1B5B6571" w14:textId="1E3D4ED4" w:rsidR="00D56E2A" w:rsidRDefault="00D56E2A" w:rsidP="00847F39">
      <w:pPr>
        <w:pStyle w:val="Heading2"/>
      </w:pPr>
      <w:bookmarkStart w:id="147" w:name="_Toc173772313"/>
      <w:r>
        <w:t>Liens</w:t>
      </w:r>
      <w:bookmarkEnd w:id="147"/>
    </w:p>
    <w:p w14:paraId="73E3D3D4" w14:textId="1F6589B1" w:rsidR="0022676F" w:rsidRPr="001217BC" w:rsidRDefault="0022676F" w:rsidP="00847F39">
      <w:pPr>
        <w:pStyle w:val="ListParagraph"/>
      </w:pPr>
      <w:r w:rsidRPr="001217BC">
        <w:t xml:space="preserve">Tenant shall have no authority or power, express or implied, to create or cause any mechanic's, </w:t>
      </w:r>
      <w:proofErr w:type="gramStart"/>
      <w:r w:rsidRPr="001217BC">
        <w:t>contractor's</w:t>
      </w:r>
      <w:proofErr w:type="gramEnd"/>
      <w:r w:rsidR="00D56E2A">
        <w:t>,</w:t>
      </w:r>
      <w:r w:rsidRPr="001217BC">
        <w:t xml:space="preserve"> or material</w:t>
      </w:r>
      <w:r w:rsidR="00E226D0" w:rsidRPr="001217BC">
        <w:t xml:space="preserve"> </w:t>
      </w:r>
      <w:r w:rsidRPr="001217BC">
        <w:t>men's lien, charge</w:t>
      </w:r>
      <w:r w:rsidR="00D56E2A">
        <w:t>,</w:t>
      </w:r>
      <w:r w:rsidRPr="001217BC">
        <w:t xml:space="preserve"> or encumbrance of any kind against the Leased Premises, the Property or any portion thereof and the interest of the Landlord shall not be subject to liens for improvements made by the Tenant. At Landlord's request, Tenant shall join Landlord in the execution of a short form of lease to be recorded in the public records for the purpose of giving constructive notice of this provision. Landlord may also record a notice in the public records in compliance with Section 713.10(2), Florida Statutes, providing constructive notice of the provisions hereof.  Tenant shall promptly cause any such liens that have arisen by </w:t>
      </w:r>
      <w:proofErr w:type="gramStart"/>
      <w:r w:rsidRPr="001217BC">
        <w:t>reason</w:t>
      </w:r>
      <w:proofErr w:type="gramEnd"/>
      <w:r w:rsidRPr="001217BC">
        <w:t xml:space="preserve"> or any work claimed to have been undertaken by or through Tenant to be released by payment, </w:t>
      </w:r>
      <w:r w:rsidR="00E829B3">
        <w:t>bonding</w:t>
      </w:r>
      <w:r w:rsidRPr="001217BC">
        <w:t xml:space="preserve"> or otherwise within thirty (30) days after request by </w:t>
      </w:r>
      <w:r w:rsidR="000213FA" w:rsidRPr="001217BC">
        <w:t>Landlord and</w:t>
      </w:r>
      <w:r w:rsidRPr="001217BC">
        <w:t xml:space="preserve"> shall indemnify Landlord against losses arising out of any such claim (includ</w:t>
      </w:r>
      <w:r w:rsidRPr="001217BC">
        <w:softHyphen/>
        <w:t>ing, without limitation, legal fees and court costs).</w:t>
      </w:r>
    </w:p>
    <w:p w14:paraId="06425A77" w14:textId="77777777" w:rsidR="0022676F" w:rsidRPr="001217BC" w:rsidRDefault="0022676F" w:rsidP="00847F39">
      <w:pPr>
        <w:pStyle w:val="ListParagraph"/>
      </w:pPr>
    </w:p>
    <w:p w14:paraId="31BD16DE" w14:textId="2ED616FA" w:rsidR="0045008C" w:rsidRDefault="00A138D1" w:rsidP="00847F39">
      <w:pPr>
        <w:pStyle w:val="Heading2"/>
      </w:pPr>
      <w:bookmarkStart w:id="148" w:name="_Toc173772314"/>
      <w:r>
        <w:t>Property – Adjacent and Surrounding Premises</w:t>
      </w:r>
      <w:r w:rsidR="0045008C">
        <w:t>.</w:t>
      </w:r>
      <w:bookmarkEnd w:id="148"/>
    </w:p>
    <w:p w14:paraId="3A9530D1" w14:textId="1FC65E12" w:rsidR="0022676F" w:rsidRPr="001217BC" w:rsidRDefault="0045008C" w:rsidP="00F00A25">
      <w:pPr>
        <w:pStyle w:val="ListParagraph"/>
      </w:pPr>
      <w:r>
        <w:t xml:space="preserve">All </w:t>
      </w:r>
      <w:r w:rsidR="00E854D5">
        <w:t>space adjacent to and surrounding the Leased Premises s</w:t>
      </w:r>
      <w:r w:rsidR="0022676F" w:rsidRPr="001217BC">
        <w:t>hall be under Landlord's sole operation and control. Tenant shall be responsible for and shall indemnify and hold Landlord harmless from any liability, loss</w:t>
      </w:r>
      <w:r w:rsidR="00FD7700">
        <w:t>, or damage arising out of or caused by Tenant, its agents, guests, etc.,</w:t>
      </w:r>
      <w:r w:rsidR="00770176">
        <w:t xml:space="preserve"> to</w:t>
      </w:r>
      <w:r w:rsidR="0022676F" w:rsidRPr="001217BC">
        <w:t xml:space="preserve"> any part of the </w:t>
      </w:r>
      <w:r w:rsidR="00A138D1">
        <w:t>adjacent and s</w:t>
      </w:r>
      <w:r w:rsidR="00770176">
        <w:t>urrounding Property</w:t>
      </w:r>
      <w:r w:rsidR="0022676F" w:rsidRPr="001217BC">
        <w:t xml:space="preserve"> whether such damages be structural or nonstructural.</w:t>
      </w:r>
    </w:p>
    <w:p w14:paraId="087E9480" w14:textId="77777777" w:rsidR="0022676F" w:rsidRPr="001217BC" w:rsidRDefault="0022676F" w:rsidP="00847F39">
      <w:pPr>
        <w:pStyle w:val="ListParagraph"/>
      </w:pPr>
    </w:p>
    <w:p w14:paraId="7B13AC6B" w14:textId="5957E85D" w:rsidR="0022676F" w:rsidRPr="001217BC" w:rsidRDefault="0022676F" w:rsidP="00847F39">
      <w:pPr>
        <w:pStyle w:val="Heading1"/>
      </w:pPr>
      <w:bookmarkStart w:id="149" w:name="_Toc173772315"/>
      <w:r w:rsidRPr="001217BC">
        <w:lastRenderedPageBreak/>
        <w:t xml:space="preserve">ARTICLE 7. - CASUALTY, </w:t>
      </w:r>
      <w:r w:rsidR="00C77BD6" w:rsidRPr="001217BC">
        <w:t>INSURANCE,</w:t>
      </w:r>
      <w:r w:rsidRPr="001217BC">
        <w:t xml:space="preserve"> AND INDEMNIFICATION</w:t>
      </w:r>
      <w:bookmarkEnd w:id="149"/>
    </w:p>
    <w:p w14:paraId="3CCA6E5F" w14:textId="77777777" w:rsidR="0022676F" w:rsidRPr="001217BC" w:rsidRDefault="0022676F" w:rsidP="00847F39">
      <w:pPr>
        <w:pStyle w:val="ListParagraph"/>
      </w:pPr>
    </w:p>
    <w:p w14:paraId="4B14B40D" w14:textId="77777777" w:rsidR="001B0F9A" w:rsidRPr="001B0F9A" w:rsidRDefault="001B0F9A" w:rsidP="00847F39">
      <w:pPr>
        <w:pStyle w:val="ListParagraph"/>
        <w:keepNext/>
        <w:numPr>
          <w:ilvl w:val="0"/>
          <w:numId w:val="1"/>
        </w:numPr>
        <w:contextualSpacing w:val="0"/>
        <w:jc w:val="left"/>
        <w:outlineLvl w:val="1"/>
        <w:rPr>
          <w:rFonts w:ascii="Times New Roman" w:hAnsi="Times New Roman"/>
          <w:vanish/>
          <w:u w:val="single"/>
        </w:rPr>
      </w:pPr>
      <w:bookmarkStart w:id="150" w:name="_Toc172193840"/>
      <w:bookmarkStart w:id="151" w:name="_Toc172194108"/>
      <w:bookmarkStart w:id="152" w:name="_Toc172204566"/>
      <w:bookmarkStart w:id="153" w:name="_Toc172204970"/>
      <w:bookmarkStart w:id="154" w:name="_Toc172205471"/>
      <w:bookmarkStart w:id="155" w:name="_Toc172205584"/>
      <w:bookmarkStart w:id="156" w:name="_Toc172205803"/>
      <w:bookmarkStart w:id="157" w:name="_Toc172449553"/>
      <w:bookmarkStart w:id="158" w:name="_Toc172449845"/>
      <w:bookmarkStart w:id="159" w:name="_Toc173772316"/>
      <w:bookmarkEnd w:id="150"/>
      <w:bookmarkEnd w:id="151"/>
      <w:bookmarkEnd w:id="152"/>
      <w:bookmarkEnd w:id="153"/>
      <w:bookmarkEnd w:id="154"/>
      <w:bookmarkEnd w:id="155"/>
      <w:bookmarkEnd w:id="156"/>
      <w:bookmarkEnd w:id="157"/>
      <w:bookmarkEnd w:id="158"/>
      <w:bookmarkEnd w:id="159"/>
    </w:p>
    <w:p w14:paraId="70DDB5C6" w14:textId="23F67843" w:rsidR="00A138D1" w:rsidRDefault="00D37926" w:rsidP="00847F39">
      <w:pPr>
        <w:pStyle w:val="Heading2"/>
      </w:pPr>
      <w:bookmarkStart w:id="160" w:name="_Toc173772317"/>
      <w:r>
        <w:t>Dam</w:t>
      </w:r>
      <w:r w:rsidR="001B0F9A">
        <w:t>age</w:t>
      </w:r>
      <w:r>
        <w:t xml:space="preserve"> or </w:t>
      </w:r>
      <w:r w:rsidR="0022676F" w:rsidRPr="001217BC">
        <w:t>Destruction.</w:t>
      </w:r>
      <w:bookmarkEnd w:id="160"/>
    </w:p>
    <w:p w14:paraId="5AC0B3EB" w14:textId="77777777" w:rsidR="00D3521D" w:rsidRPr="00D3521D" w:rsidRDefault="00D3521D" w:rsidP="00D3521D">
      <w:pPr>
        <w:pStyle w:val="ListParagraph"/>
      </w:pPr>
    </w:p>
    <w:p w14:paraId="68DED9D7" w14:textId="77777777" w:rsidR="00D3521D" w:rsidRPr="00D3521D" w:rsidRDefault="00D3521D" w:rsidP="00D3521D">
      <w:pPr>
        <w:pStyle w:val="ListParagraph"/>
        <w:keepNext/>
        <w:numPr>
          <w:ilvl w:val="0"/>
          <w:numId w:val="11"/>
        </w:numPr>
        <w:contextualSpacing w:val="0"/>
        <w:jc w:val="left"/>
        <w:outlineLvl w:val="2"/>
        <w:rPr>
          <w:rFonts w:ascii="Times New Roman" w:hAnsi="Times New Roman"/>
          <w:vanish/>
        </w:rPr>
      </w:pPr>
      <w:bookmarkStart w:id="161" w:name="_Toc172205805"/>
      <w:bookmarkStart w:id="162" w:name="_Toc172449555"/>
      <w:bookmarkStart w:id="163" w:name="_Toc172449847"/>
      <w:bookmarkStart w:id="164" w:name="_Toc173772318"/>
      <w:bookmarkEnd w:id="161"/>
      <w:bookmarkEnd w:id="162"/>
      <w:bookmarkEnd w:id="163"/>
      <w:bookmarkEnd w:id="164"/>
    </w:p>
    <w:p w14:paraId="7317D77C" w14:textId="77777777" w:rsidR="00D3521D" w:rsidRPr="00D3521D" w:rsidRDefault="00D3521D" w:rsidP="00D3521D">
      <w:pPr>
        <w:pStyle w:val="ListParagraph"/>
        <w:keepNext/>
        <w:numPr>
          <w:ilvl w:val="0"/>
          <w:numId w:val="11"/>
        </w:numPr>
        <w:contextualSpacing w:val="0"/>
        <w:jc w:val="left"/>
        <w:outlineLvl w:val="2"/>
        <w:rPr>
          <w:rFonts w:ascii="Times New Roman" w:hAnsi="Times New Roman"/>
          <w:vanish/>
        </w:rPr>
      </w:pPr>
      <w:bookmarkStart w:id="165" w:name="_Toc172205806"/>
      <w:bookmarkStart w:id="166" w:name="_Toc172449556"/>
      <w:bookmarkStart w:id="167" w:name="_Toc172449848"/>
      <w:bookmarkStart w:id="168" w:name="_Toc173772319"/>
      <w:bookmarkEnd w:id="165"/>
      <w:bookmarkEnd w:id="166"/>
      <w:bookmarkEnd w:id="167"/>
      <w:bookmarkEnd w:id="168"/>
    </w:p>
    <w:p w14:paraId="026EA3A0" w14:textId="77777777" w:rsidR="00D3521D" w:rsidRPr="00D3521D" w:rsidRDefault="00D3521D" w:rsidP="00D3521D">
      <w:pPr>
        <w:pStyle w:val="ListParagraph"/>
        <w:keepNext/>
        <w:numPr>
          <w:ilvl w:val="0"/>
          <w:numId w:val="11"/>
        </w:numPr>
        <w:contextualSpacing w:val="0"/>
        <w:jc w:val="left"/>
        <w:outlineLvl w:val="2"/>
        <w:rPr>
          <w:rFonts w:ascii="Times New Roman" w:hAnsi="Times New Roman"/>
          <w:vanish/>
        </w:rPr>
      </w:pPr>
      <w:bookmarkStart w:id="169" w:name="_Toc172205807"/>
      <w:bookmarkStart w:id="170" w:name="_Toc172449557"/>
      <w:bookmarkStart w:id="171" w:name="_Toc172449849"/>
      <w:bookmarkStart w:id="172" w:name="_Toc173772320"/>
      <w:bookmarkEnd w:id="169"/>
      <w:bookmarkEnd w:id="170"/>
      <w:bookmarkEnd w:id="171"/>
      <w:bookmarkEnd w:id="172"/>
    </w:p>
    <w:p w14:paraId="1B994DCC" w14:textId="77777777" w:rsidR="00D3521D" w:rsidRPr="00D3521D" w:rsidRDefault="00D3521D" w:rsidP="00D3521D">
      <w:pPr>
        <w:pStyle w:val="ListParagraph"/>
        <w:keepNext/>
        <w:numPr>
          <w:ilvl w:val="0"/>
          <w:numId w:val="11"/>
        </w:numPr>
        <w:contextualSpacing w:val="0"/>
        <w:jc w:val="left"/>
        <w:outlineLvl w:val="2"/>
        <w:rPr>
          <w:rFonts w:ascii="Times New Roman" w:hAnsi="Times New Roman"/>
          <w:vanish/>
        </w:rPr>
      </w:pPr>
      <w:bookmarkStart w:id="173" w:name="_Toc172205808"/>
      <w:bookmarkStart w:id="174" w:name="_Toc172449558"/>
      <w:bookmarkStart w:id="175" w:name="_Toc172449850"/>
      <w:bookmarkStart w:id="176" w:name="_Toc173772321"/>
      <w:bookmarkEnd w:id="173"/>
      <w:bookmarkEnd w:id="174"/>
      <w:bookmarkEnd w:id="175"/>
      <w:bookmarkEnd w:id="176"/>
    </w:p>
    <w:p w14:paraId="344C9B46" w14:textId="77777777" w:rsidR="00D3521D" w:rsidRPr="00D3521D" w:rsidRDefault="00D3521D" w:rsidP="00D3521D">
      <w:pPr>
        <w:pStyle w:val="ListParagraph"/>
        <w:keepNext/>
        <w:numPr>
          <w:ilvl w:val="0"/>
          <w:numId w:val="11"/>
        </w:numPr>
        <w:contextualSpacing w:val="0"/>
        <w:jc w:val="left"/>
        <w:outlineLvl w:val="2"/>
        <w:rPr>
          <w:rFonts w:ascii="Times New Roman" w:hAnsi="Times New Roman"/>
          <w:vanish/>
        </w:rPr>
      </w:pPr>
      <w:bookmarkStart w:id="177" w:name="_Toc172205809"/>
      <w:bookmarkStart w:id="178" w:name="_Toc172449559"/>
      <w:bookmarkStart w:id="179" w:name="_Toc172449851"/>
      <w:bookmarkStart w:id="180" w:name="_Toc173772322"/>
      <w:bookmarkEnd w:id="177"/>
      <w:bookmarkEnd w:id="178"/>
      <w:bookmarkEnd w:id="179"/>
      <w:bookmarkEnd w:id="180"/>
    </w:p>
    <w:p w14:paraId="2CEB186C" w14:textId="77777777" w:rsidR="00D3521D" w:rsidRPr="00D3521D" w:rsidRDefault="00D3521D" w:rsidP="00D3521D">
      <w:pPr>
        <w:pStyle w:val="ListParagraph"/>
        <w:keepNext/>
        <w:numPr>
          <w:ilvl w:val="0"/>
          <w:numId w:val="11"/>
        </w:numPr>
        <w:contextualSpacing w:val="0"/>
        <w:jc w:val="left"/>
        <w:outlineLvl w:val="2"/>
        <w:rPr>
          <w:rFonts w:ascii="Times New Roman" w:hAnsi="Times New Roman"/>
          <w:vanish/>
        </w:rPr>
      </w:pPr>
      <w:bookmarkStart w:id="181" w:name="_Toc172205810"/>
      <w:bookmarkStart w:id="182" w:name="_Toc172449560"/>
      <w:bookmarkStart w:id="183" w:name="_Toc172449852"/>
      <w:bookmarkStart w:id="184" w:name="_Toc173772323"/>
      <w:bookmarkEnd w:id="181"/>
      <w:bookmarkEnd w:id="182"/>
      <w:bookmarkEnd w:id="183"/>
      <w:bookmarkEnd w:id="184"/>
    </w:p>
    <w:p w14:paraId="7DB9302E" w14:textId="77777777" w:rsidR="00D3521D" w:rsidRPr="00D3521D" w:rsidRDefault="00D3521D" w:rsidP="00D3521D">
      <w:pPr>
        <w:pStyle w:val="ListParagraph"/>
        <w:keepNext/>
        <w:numPr>
          <w:ilvl w:val="1"/>
          <w:numId w:val="11"/>
        </w:numPr>
        <w:contextualSpacing w:val="0"/>
        <w:jc w:val="left"/>
        <w:outlineLvl w:val="2"/>
        <w:rPr>
          <w:rFonts w:ascii="Times New Roman" w:hAnsi="Times New Roman"/>
          <w:vanish/>
        </w:rPr>
      </w:pPr>
      <w:bookmarkStart w:id="185" w:name="_Toc172205811"/>
      <w:bookmarkStart w:id="186" w:name="_Toc172449561"/>
      <w:bookmarkStart w:id="187" w:name="_Toc172449853"/>
      <w:bookmarkStart w:id="188" w:name="_Toc173772324"/>
      <w:bookmarkEnd w:id="185"/>
      <w:bookmarkEnd w:id="186"/>
      <w:bookmarkEnd w:id="187"/>
      <w:bookmarkEnd w:id="188"/>
    </w:p>
    <w:p w14:paraId="6B804425" w14:textId="77777777" w:rsidR="006F5905" w:rsidRPr="006F5905" w:rsidRDefault="006F5905" w:rsidP="006F5905">
      <w:pPr>
        <w:pStyle w:val="ListParagraph"/>
        <w:keepNext/>
        <w:numPr>
          <w:ilvl w:val="1"/>
          <w:numId w:val="11"/>
        </w:numPr>
        <w:contextualSpacing w:val="0"/>
        <w:jc w:val="left"/>
        <w:outlineLvl w:val="2"/>
        <w:rPr>
          <w:rFonts w:ascii="Times New Roman" w:hAnsi="Times New Roman"/>
          <w:vanish/>
        </w:rPr>
      </w:pPr>
      <w:bookmarkStart w:id="189" w:name="_Toc172204568"/>
      <w:bookmarkStart w:id="190" w:name="_Toc172204972"/>
      <w:bookmarkStart w:id="191" w:name="_Toc172205473"/>
      <w:bookmarkStart w:id="192" w:name="_Toc172205586"/>
      <w:bookmarkStart w:id="193" w:name="_Toc172205812"/>
      <w:bookmarkStart w:id="194" w:name="_Toc172449562"/>
      <w:bookmarkStart w:id="195" w:name="_Toc172449854"/>
      <w:bookmarkStart w:id="196" w:name="_Toc173772325"/>
      <w:bookmarkEnd w:id="189"/>
      <w:bookmarkEnd w:id="190"/>
      <w:bookmarkEnd w:id="191"/>
      <w:bookmarkEnd w:id="192"/>
      <w:bookmarkEnd w:id="193"/>
      <w:bookmarkEnd w:id="194"/>
      <w:bookmarkEnd w:id="195"/>
      <w:bookmarkEnd w:id="196"/>
    </w:p>
    <w:p w14:paraId="342C9BFD" w14:textId="77777777" w:rsidR="00216BFB" w:rsidRPr="00216BFB" w:rsidRDefault="00216BFB" w:rsidP="00216BFB">
      <w:pPr>
        <w:pStyle w:val="ListParagraph"/>
        <w:keepNext/>
        <w:numPr>
          <w:ilvl w:val="0"/>
          <w:numId w:val="17"/>
        </w:numPr>
        <w:contextualSpacing w:val="0"/>
        <w:jc w:val="left"/>
        <w:outlineLvl w:val="2"/>
        <w:rPr>
          <w:rFonts w:ascii="Times New Roman" w:hAnsi="Times New Roman"/>
          <w:vanish/>
        </w:rPr>
      </w:pPr>
      <w:bookmarkStart w:id="197" w:name="_Toc172205813"/>
      <w:bookmarkStart w:id="198" w:name="_Toc172449563"/>
      <w:bookmarkStart w:id="199" w:name="_Toc172449855"/>
      <w:bookmarkStart w:id="200" w:name="_Toc173772326"/>
      <w:bookmarkEnd w:id="197"/>
      <w:bookmarkEnd w:id="198"/>
      <w:bookmarkEnd w:id="199"/>
      <w:bookmarkEnd w:id="200"/>
    </w:p>
    <w:p w14:paraId="10519DCE" w14:textId="77777777" w:rsidR="00216BFB" w:rsidRPr="00216BFB" w:rsidRDefault="00216BFB" w:rsidP="00216BFB">
      <w:pPr>
        <w:pStyle w:val="ListParagraph"/>
        <w:keepNext/>
        <w:numPr>
          <w:ilvl w:val="0"/>
          <w:numId w:val="17"/>
        </w:numPr>
        <w:contextualSpacing w:val="0"/>
        <w:jc w:val="left"/>
        <w:outlineLvl w:val="2"/>
        <w:rPr>
          <w:rFonts w:ascii="Times New Roman" w:hAnsi="Times New Roman"/>
          <w:vanish/>
        </w:rPr>
      </w:pPr>
      <w:bookmarkStart w:id="201" w:name="_Toc172205814"/>
      <w:bookmarkStart w:id="202" w:name="_Toc172449564"/>
      <w:bookmarkStart w:id="203" w:name="_Toc172449856"/>
      <w:bookmarkStart w:id="204" w:name="_Toc173772327"/>
      <w:bookmarkEnd w:id="201"/>
      <w:bookmarkEnd w:id="202"/>
      <w:bookmarkEnd w:id="203"/>
      <w:bookmarkEnd w:id="204"/>
    </w:p>
    <w:p w14:paraId="25795F08" w14:textId="77777777" w:rsidR="00216BFB" w:rsidRPr="00216BFB" w:rsidRDefault="00216BFB" w:rsidP="00216BFB">
      <w:pPr>
        <w:pStyle w:val="ListParagraph"/>
        <w:keepNext/>
        <w:numPr>
          <w:ilvl w:val="0"/>
          <w:numId w:val="17"/>
        </w:numPr>
        <w:contextualSpacing w:val="0"/>
        <w:jc w:val="left"/>
        <w:outlineLvl w:val="2"/>
        <w:rPr>
          <w:rFonts w:ascii="Times New Roman" w:hAnsi="Times New Roman"/>
          <w:vanish/>
        </w:rPr>
      </w:pPr>
      <w:bookmarkStart w:id="205" w:name="_Toc172205815"/>
      <w:bookmarkStart w:id="206" w:name="_Toc172449565"/>
      <w:bookmarkStart w:id="207" w:name="_Toc172449857"/>
      <w:bookmarkStart w:id="208" w:name="_Toc173772328"/>
      <w:bookmarkEnd w:id="205"/>
      <w:bookmarkEnd w:id="206"/>
      <w:bookmarkEnd w:id="207"/>
      <w:bookmarkEnd w:id="208"/>
    </w:p>
    <w:p w14:paraId="6816A222" w14:textId="77777777" w:rsidR="00216BFB" w:rsidRPr="00216BFB" w:rsidRDefault="00216BFB" w:rsidP="00216BFB">
      <w:pPr>
        <w:pStyle w:val="ListParagraph"/>
        <w:keepNext/>
        <w:numPr>
          <w:ilvl w:val="0"/>
          <w:numId w:val="17"/>
        </w:numPr>
        <w:contextualSpacing w:val="0"/>
        <w:jc w:val="left"/>
        <w:outlineLvl w:val="2"/>
        <w:rPr>
          <w:rFonts w:ascii="Times New Roman" w:hAnsi="Times New Roman"/>
          <w:vanish/>
        </w:rPr>
      </w:pPr>
      <w:bookmarkStart w:id="209" w:name="_Toc172205816"/>
      <w:bookmarkStart w:id="210" w:name="_Toc172449566"/>
      <w:bookmarkStart w:id="211" w:name="_Toc172449858"/>
      <w:bookmarkStart w:id="212" w:name="_Toc173772329"/>
      <w:bookmarkEnd w:id="209"/>
      <w:bookmarkEnd w:id="210"/>
      <w:bookmarkEnd w:id="211"/>
      <w:bookmarkEnd w:id="212"/>
    </w:p>
    <w:p w14:paraId="6B0EE100" w14:textId="77777777" w:rsidR="00216BFB" w:rsidRPr="00216BFB" w:rsidRDefault="00216BFB" w:rsidP="00216BFB">
      <w:pPr>
        <w:pStyle w:val="ListParagraph"/>
        <w:keepNext/>
        <w:numPr>
          <w:ilvl w:val="0"/>
          <w:numId w:val="17"/>
        </w:numPr>
        <w:contextualSpacing w:val="0"/>
        <w:jc w:val="left"/>
        <w:outlineLvl w:val="2"/>
        <w:rPr>
          <w:rFonts w:ascii="Times New Roman" w:hAnsi="Times New Roman"/>
          <w:vanish/>
        </w:rPr>
      </w:pPr>
      <w:bookmarkStart w:id="213" w:name="_Toc172205817"/>
      <w:bookmarkStart w:id="214" w:name="_Toc172449567"/>
      <w:bookmarkStart w:id="215" w:name="_Toc172449859"/>
      <w:bookmarkStart w:id="216" w:name="_Toc173772330"/>
      <w:bookmarkEnd w:id="213"/>
      <w:bookmarkEnd w:id="214"/>
      <w:bookmarkEnd w:id="215"/>
      <w:bookmarkEnd w:id="216"/>
    </w:p>
    <w:p w14:paraId="44D8D9D0" w14:textId="77777777" w:rsidR="00216BFB" w:rsidRPr="00216BFB" w:rsidRDefault="00216BFB" w:rsidP="00216BFB">
      <w:pPr>
        <w:pStyle w:val="ListParagraph"/>
        <w:keepNext/>
        <w:numPr>
          <w:ilvl w:val="0"/>
          <w:numId w:val="17"/>
        </w:numPr>
        <w:contextualSpacing w:val="0"/>
        <w:jc w:val="left"/>
        <w:outlineLvl w:val="2"/>
        <w:rPr>
          <w:rFonts w:ascii="Times New Roman" w:hAnsi="Times New Roman"/>
          <w:vanish/>
        </w:rPr>
      </w:pPr>
      <w:bookmarkStart w:id="217" w:name="_Toc172205818"/>
      <w:bookmarkStart w:id="218" w:name="_Toc172449568"/>
      <w:bookmarkStart w:id="219" w:name="_Toc172449860"/>
      <w:bookmarkStart w:id="220" w:name="_Toc173772331"/>
      <w:bookmarkEnd w:id="217"/>
      <w:bookmarkEnd w:id="218"/>
      <w:bookmarkEnd w:id="219"/>
      <w:bookmarkEnd w:id="220"/>
    </w:p>
    <w:p w14:paraId="0FE517E1" w14:textId="77777777" w:rsidR="00216BFB" w:rsidRPr="00216BFB" w:rsidRDefault="00216BFB" w:rsidP="00216BFB">
      <w:pPr>
        <w:pStyle w:val="ListParagraph"/>
        <w:keepNext/>
        <w:numPr>
          <w:ilvl w:val="0"/>
          <w:numId w:val="17"/>
        </w:numPr>
        <w:contextualSpacing w:val="0"/>
        <w:jc w:val="left"/>
        <w:outlineLvl w:val="2"/>
        <w:rPr>
          <w:rFonts w:ascii="Times New Roman" w:hAnsi="Times New Roman"/>
          <w:vanish/>
        </w:rPr>
      </w:pPr>
      <w:bookmarkStart w:id="221" w:name="_Toc172205819"/>
      <w:bookmarkStart w:id="222" w:name="_Toc172449569"/>
      <w:bookmarkStart w:id="223" w:name="_Toc172449861"/>
      <w:bookmarkStart w:id="224" w:name="_Toc173772332"/>
      <w:bookmarkEnd w:id="221"/>
      <w:bookmarkEnd w:id="222"/>
      <w:bookmarkEnd w:id="223"/>
      <w:bookmarkEnd w:id="224"/>
    </w:p>
    <w:p w14:paraId="2477601D" w14:textId="77777777" w:rsidR="00216BFB" w:rsidRPr="00216BFB" w:rsidRDefault="00216BFB" w:rsidP="00216BFB">
      <w:pPr>
        <w:pStyle w:val="ListParagraph"/>
        <w:keepNext/>
        <w:numPr>
          <w:ilvl w:val="1"/>
          <w:numId w:val="17"/>
        </w:numPr>
        <w:contextualSpacing w:val="0"/>
        <w:jc w:val="left"/>
        <w:outlineLvl w:val="2"/>
        <w:rPr>
          <w:rFonts w:ascii="Times New Roman" w:hAnsi="Times New Roman"/>
          <w:vanish/>
        </w:rPr>
      </w:pPr>
      <w:bookmarkStart w:id="225" w:name="_Toc172205820"/>
      <w:bookmarkStart w:id="226" w:name="_Toc172449570"/>
      <w:bookmarkStart w:id="227" w:name="_Toc172449862"/>
      <w:bookmarkStart w:id="228" w:name="_Toc173772333"/>
      <w:bookmarkEnd w:id="225"/>
      <w:bookmarkEnd w:id="226"/>
      <w:bookmarkEnd w:id="227"/>
      <w:bookmarkEnd w:id="228"/>
    </w:p>
    <w:p w14:paraId="5E013138" w14:textId="62D1C4CA" w:rsidR="00C31559" w:rsidRPr="00216BFB" w:rsidRDefault="00C31559" w:rsidP="00216BFB">
      <w:pPr>
        <w:pStyle w:val="Heading3"/>
        <w:numPr>
          <w:ilvl w:val="2"/>
          <w:numId w:val="17"/>
        </w:numPr>
        <w:ind w:left="1440" w:hanging="720"/>
        <w:rPr>
          <w:u w:val="single"/>
        </w:rPr>
      </w:pPr>
      <w:bookmarkStart w:id="229" w:name="_Toc173772334"/>
      <w:r w:rsidRPr="00216BFB">
        <w:rPr>
          <w:u w:val="single"/>
        </w:rPr>
        <w:t>Irrecoverable.</w:t>
      </w:r>
      <w:bookmarkEnd w:id="229"/>
    </w:p>
    <w:p w14:paraId="502E619A" w14:textId="18139010" w:rsidR="00F00A25" w:rsidRDefault="0022676F" w:rsidP="00F657E6">
      <w:pPr>
        <w:pStyle w:val="ListParagraph"/>
        <w:ind w:left="1440"/>
      </w:pPr>
      <w:r w:rsidRPr="00F00A25">
        <w:t>In the event of any damage or destruction to the Leased Premises by fire or other casualty, Tenant shall immediately notify Landlord thereof in writing. Following any such damage or destruction which renders the Leased Premises untenantable</w:t>
      </w:r>
      <w:r w:rsidR="0021374C" w:rsidRPr="00F00A25">
        <w:t xml:space="preserve"> in whole </w:t>
      </w:r>
      <w:r w:rsidR="00D37926" w:rsidRPr="00F00A25">
        <w:t>or substantial part which</w:t>
      </w:r>
      <w:r w:rsidR="0021374C" w:rsidRPr="00F00A25">
        <w:t xml:space="preserve"> Landlord declares in its sole discretion that repairs are not reasonable during the Term of the Lease, the </w:t>
      </w:r>
      <w:r w:rsidR="00C31559" w:rsidRPr="00F00A25">
        <w:t xml:space="preserve">Lease shall </w:t>
      </w:r>
      <w:r w:rsidR="00963F41" w:rsidRPr="00F00A25">
        <w:t>terminate,</w:t>
      </w:r>
      <w:r w:rsidR="00C31559" w:rsidRPr="00F00A25">
        <w:t xml:space="preserve"> and Tenant shall be provided a pro-rata rebate of any Rent</w:t>
      </w:r>
      <w:r w:rsidR="00B20F1F" w:rsidRPr="00F00A25">
        <w:t xml:space="preserve"> applicable to the Term of the Lease with no other liabilities accruing to Landlord</w:t>
      </w:r>
      <w:r w:rsidR="00C31559" w:rsidRPr="00F00A25">
        <w:t>.</w:t>
      </w:r>
      <w:bookmarkStart w:id="230" w:name="_Toc172205475"/>
      <w:bookmarkStart w:id="231" w:name="_Toc172205588"/>
      <w:bookmarkEnd w:id="230"/>
      <w:bookmarkEnd w:id="231"/>
    </w:p>
    <w:p w14:paraId="39D80DF3" w14:textId="77777777" w:rsidR="00F657E6" w:rsidRPr="00F657E6" w:rsidRDefault="00F657E6" w:rsidP="00D3521D">
      <w:pPr>
        <w:pStyle w:val="ListParagraph"/>
        <w:rPr>
          <w:rFonts w:ascii="Times New Roman" w:hAnsi="Times New Roman"/>
          <w:vanish/>
        </w:rPr>
      </w:pPr>
    </w:p>
    <w:p w14:paraId="5E504879" w14:textId="77777777" w:rsidR="00F00A25" w:rsidRPr="00F00A25" w:rsidRDefault="00F00A25" w:rsidP="00D3521D">
      <w:pPr>
        <w:pStyle w:val="ListParagraph"/>
        <w:rPr>
          <w:rFonts w:ascii="Times New Roman" w:hAnsi="Times New Roman"/>
          <w:vanish/>
        </w:rPr>
      </w:pPr>
      <w:bookmarkStart w:id="232" w:name="_Toc172205476"/>
      <w:bookmarkStart w:id="233" w:name="_Toc172205589"/>
      <w:bookmarkEnd w:id="232"/>
      <w:bookmarkEnd w:id="233"/>
    </w:p>
    <w:p w14:paraId="1BC1D98C" w14:textId="77777777" w:rsidR="00F00A25" w:rsidRPr="00F00A25" w:rsidRDefault="00F00A25" w:rsidP="00D3521D">
      <w:pPr>
        <w:pStyle w:val="ListParagraph"/>
        <w:rPr>
          <w:rFonts w:ascii="Times New Roman" w:hAnsi="Times New Roman"/>
          <w:vanish/>
        </w:rPr>
      </w:pPr>
      <w:bookmarkStart w:id="234" w:name="_Toc172205477"/>
      <w:bookmarkStart w:id="235" w:name="_Toc172205590"/>
      <w:bookmarkEnd w:id="234"/>
      <w:bookmarkEnd w:id="235"/>
    </w:p>
    <w:p w14:paraId="47C2D2B2" w14:textId="77777777" w:rsidR="00F00A25" w:rsidRPr="00F00A25" w:rsidRDefault="00F00A25" w:rsidP="00D3521D">
      <w:pPr>
        <w:pStyle w:val="ListParagraph"/>
        <w:rPr>
          <w:rFonts w:ascii="Times New Roman" w:hAnsi="Times New Roman"/>
          <w:vanish/>
        </w:rPr>
      </w:pPr>
      <w:bookmarkStart w:id="236" w:name="_Toc172205478"/>
      <w:bookmarkStart w:id="237" w:name="_Toc172205591"/>
      <w:bookmarkEnd w:id="236"/>
      <w:bookmarkEnd w:id="237"/>
    </w:p>
    <w:p w14:paraId="319FF3B1" w14:textId="77777777" w:rsidR="00F00A25" w:rsidRPr="00F00A25" w:rsidRDefault="00F00A25" w:rsidP="00D3521D">
      <w:pPr>
        <w:pStyle w:val="ListParagraph"/>
        <w:rPr>
          <w:rFonts w:ascii="Times New Roman" w:hAnsi="Times New Roman"/>
          <w:vanish/>
        </w:rPr>
      </w:pPr>
      <w:bookmarkStart w:id="238" w:name="_Toc172205479"/>
      <w:bookmarkStart w:id="239" w:name="_Toc172205592"/>
      <w:bookmarkEnd w:id="238"/>
      <w:bookmarkEnd w:id="239"/>
    </w:p>
    <w:p w14:paraId="2874FA95" w14:textId="77777777" w:rsidR="00F00A25" w:rsidRPr="00F00A25" w:rsidRDefault="00F00A25" w:rsidP="00D3521D">
      <w:pPr>
        <w:pStyle w:val="ListParagraph"/>
        <w:rPr>
          <w:rFonts w:ascii="Times New Roman" w:hAnsi="Times New Roman"/>
          <w:vanish/>
        </w:rPr>
      </w:pPr>
      <w:bookmarkStart w:id="240" w:name="_Toc172205480"/>
      <w:bookmarkStart w:id="241" w:name="_Toc172205593"/>
      <w:bookmarkEnd w:id="240"/>
      <w:bookmarkEnd w:id="241"/>
    </w:p>
    <w:p w14:paraId="53D8785F" w14:textId="77777777" w:rsidR="00F00A25" w:rsidRPr="00F00A25" w:rsidRDefault="00F00A25" w:rsidP="00D3521D">
      <w:pPr>
        <w:pStyle w:val="ListParagraph"/>
        <w:rPr>
          <w:rFonts w:ascii="Times New Roman" w:hAnsi="Times New Roman"/>
          <w:vanish/>
        </w:rPr>
      </w:pPr>
      <w:bookmarkStart w:id="242" w:name="_Toc172205481"/>
      <w:bookmarkStart w:id="243" w:name="_Toc172205594"/>
      <w:bookmarkEnd w:id="242"/>
      <w:bookmarkEnd w:id="243"/>
    </w:p>
    <w:p w14:paraId="4CE0436C" w14:textId="77777777" w:rsidR="00F00A25" w:rsidRPr="00F00A25" w:rsidRDefault="00F00A25" w:rsidP="00D3521D">
      <w:pPr>
        <w:pStyle w:val="ListParagraph"/>
        <w:rPr>
          <w:rFonts w:ascii="Times New Roman" w:hAnsi="Times New Roman"/>
          <w:vanish/>
        </w:rPr>
      </w:pPr>
    </w:p>
    <w:p w14:paraId="2BFD1D95" w14:textId="77777777" w:rsidR="00F657E6" w:rsidRDefault="00F657E6" w:rsidP="00D3521D">
      <w:pPr>
        <w:pStyle w:val="ListParagraph"/>
      </w:pPr>
    </w:p>
    <w:p w14:paraId="17863D2F" w14:textId="77777777" w:rsidR="006403DD" w:rsidRPr="006403DD" w:rsidRDefault="006403DD" w:rsidP="006403DD">
      <w:pPr>
        <w:pStyle w:val="ListParagraph"/>
        <w:keepNext/>
        <w:numPr>
          <w:ilvl w:val="0"/>
          <w:numId w:val="18"/>
        </w:numPr>
        <w:contextualSpacing w:val="0"/>
        <w:jc w:val="left"/>
        <w:outlineLvl w:val="2"/>
        <w:rPr>
          <w:rFonts w:ascii="Times New Roman" w:hAnsi="Times New Roman"/>
          <w:vanish/>
        </w:rPr>
      </w:pPr>
      <w:bookmarkStart w:id="244" w:name="_Toc172205822"/>
      <w:bookmarkStart w:id="245" w:name="_Toc172449572"/>
      <w:bookmarkStart w:id="246" w:name="_Toc172449864"/>
      <w:bookmarkStart w:id="247" w:name="_Toc173772335"/>
      <w:bookmarkEnd w:id="244"/>
      <w:bookmarkEnd w:id="245"/>
      <w:bookmarkEnd w:id="246"/>
      <w:bookmarkEnd w:id="247"/>
    </w:p>
    <w:p w14:paraId="74E589EB" w14:textId="77777777" w:rsidR="006403DD" w:rsidRPr="006403DD" w:rsidRDefault="006403DD" w:rsidP="006403DD">
      <w:pPr>
        <w:pStyle w:val="ListParagraph"/>
        <w:keepNext/>
        <w:numPr>
          <w:ilvl w:val="0"/>
          <w:numId w:val="18"/>
        </w:numPr>
        <w:contextualSpacing w:val="0"/>
        <w:jc w:val="left"/>
        <w:outlineLvl w:val="2"/>
        <w:rPr>
          <w:rFonts w:ascii="Times New Roman" w:hAnsi="Times New Roman"/>
          <w:vanish/>
        </w:rPr>
      </w:pPr>
      <w:bookmarkStart w:id="248" w:name="_Toc172205823"/>
      <w:bookmarkStart w:id="249" w:name="_Toc172449573"/>
      <w:bookmarkStart w:id="250" w:name="_Toc172449865"/>
      <w:bookmarkStart w:id="251" w:name="_Toc173772336"/>
      <w:bookmarkEnd w:id="248"/>
      <w:bookmarkEnd w:id="249"/>
      <w:bookmarkEnd w:id="250"/>
      <w:bookmarkEnd w:id="251"/>
    </w:p>
    <w:p w14:paraId="190EC680" w14:textId="77777777" w:rsidR="006403DD" w:rsidRPr="006403DD" w:rsidRDefault="006403DD" w:rsidP="006403DD">
      <w:pPr>
        <w:pStyle w:val="ListParagraph"/>
        <w:keepNext/>
        <w:numPr>
          <w:ilvl w:val="0"/>
          <w:numId w:val="18"/>
        </w:numPr>
        <w:contextualSpacing w:val="0"/>
        <w:jc w:val="left"/>
        <w:outlineLvl w:val="2"/>
        <w:rPr>
          <w:rFonts w:ascii="Times New Roman" w:hAnsi="Times New Roman"/>
          <w:vanish/>
        </w:rPr>
      </w:pPr>
      <w:bookmarkStart w:id="252" w:name="_Toc172205824"/>
      <w:bookmarkStart w:id="253" w:name="_Toc172449574"/>
      <w:bookmarkStart w:id="254" w:name="_Toc172449866"/>
      <w:bookmarkStart w:id="255" w:name="_Toc173772337"/>
      <w:bookmarkEnd w:id="252"/>
      <w:bookmarkEnd w:id="253"/>
      <w:bookmarkEnd w:id="254"/>
      <w:bookmarkEnd w:id="255"/>
    </w:p>
    <w:p w14:paraId="00EE903F" w14:textId="77777777" w:rsidR="006403DD" w:rsidRPr="006403DD" w:rsidRDefault="006403DD" w:rsidP="006403DD">
      <w:pPr>
        <w:pStyle w:val="ListParagraph"/>
        <w:keepNext/>
        <w:numPr>
          <w:ilvl w:val="0"/>
          <w:numId w:val="18"/>
        </w:numPr>
        <w:contextualSpacing w:val="0"/>
        <w:jc w:val="left"/>
        <w:outlineLvl w:val="2"/>
        <w:rPr>
          <w:rFonts w:ascii="Times New Roman" w:hAnsi="Times New Roman"/>
          <w:vanish/>
        </w:rPr>
      </w:pPr>
      <w:bookmarkStart w:id="256" w:name="_Toc172205825"/>
      <w:bookmarkStart w:id="257" w:name="_Toc172449575"/>
      <w:bookmarkStart w:id="258" w:name="_Toc172449867"/>
      <w:bookmarkStart w:id="259" w:name="_Toc173772338"/>
      <w:bookmarkEnd w:id="256"/>
      <w:bookmarkEnd w:id="257"/>
      <w:bookmarkEnd w:id="258"/>
      <w:bookmarkEnd w:id="259"/>
    </w:p>
    <w:p w14:paraId="050EDD21" w14:textId="77777777" w:rsidR="006403DD" w:rsidRPr="006403DD" w:rsidRDefault="006403DD" w:rsidP="006403DD">
      <w:pPr>
        <w:pStyle w:val="ListParagraph"/>
        <w:keepNext/>
        <w:numPr>
          <w:ilvl w:val="0"/>
          <w:numId w:val="18"/>
        </w:numPr>
        <w:contextualSpacing w:val="0"/>
        <w:jc w:val="left"/>
        <w:outlineLvl w:val="2"/>
        <w:rPr>
          <w:rFonts w:ascii="Times New Roman" w:hAnsi="Times New Roman"/>
          <w:vanish/>
        </w:rPr>
      </w:pPr>
      <w:bookmarkStart w:id="260" w:name="_Toc172205826"/>
      <w:bookmarkStart w:id="261" w:name="_Toc172449576"/>
      <w:bookmarkStart w:id="262" w:name="_Toc172449868"/>
      <w:bookmarkStart w:id="263" w:name="_Toc173772339"/>
      <w:bookmarkEnd w:id="260"/>
      <w:bookmarkEnd w:id="261"/>
      <w:bookmarkEnd w:id="262"/>
      <w:bookmarkEnd w:id="263"/>
    </w:p>
    <w:p w14:paraId="6389A086" w14:textId="77777777" w:rsidR="006403DD" w:rsidRPr="006403DD" w:rsidRDefault="006403DD" w:rsidP="006403DD">
      <w:pPr>
        <w:pStyle w:val="ListParagraph"/>
        <w:keepNext/>
        <w:numPr>
          <w:ilvl w:val="0"/>
          <w:numId w:val="18"/>
        </w:numPr>
        <w:contextualSpacing w:val="0"/>
        <w:jc w:val="left"/>
        <w:outlineLvl w:val="2"/>
        <w:rPr>
          <w:rFonts w:ascii="Times New Roman" w:hAnsi="Times New Roman"/>
          <w:vanish/>
        </w:rPr>
      </w:pPr>
      <w:bookmarkStart w:id="264" w:name="_Toc172205827"/>
      <w:bookmarkStart w:id="265" w:name="_Toc172449577"/>
      <w:bookmarkStart w:id="266" w:name="_Toc172449869"/>
      <w:bookmarkStart w:id="267" w:name="_Toc173772340"/>
      <w:bookmarkEnd w:id="264"/>
      <w:bookmarkEnd w:id="265"/>
      <w:bookmarkEnd w:id="266"/>
      <w:bookmarkEnd w:id="267"/>
    </w:p>
    <w:p w14:paraId="7B94163E" w14:textId="77777777" w:rsidR="006403DD" w:rsidRPr="006403DD" w:rsidRDefault="006403DD" w:rsidP="006403DD">
      <w:pPr>
        <w:pStyle w:val="ListParagraph"/>
        <w:keepNext/>
        <w:numPr>
          <w:ilvl w:val="0"/>
          <w:numId w:val="18"/>
        </w:numPr>
        <w:contextualSpacing w:val="0"/>
        <w:jc w:val="left"/>
        <w:outlineLvl w:val="2"/>
        <w:rPr>
          <w:rFonts w:ascii="Times New Roman" w:hAnsi="Times New Roman"/>
          <w:vanish/>
        </w:rPr>
      </w:pPr>
      <w:bookmarkStart w:id="268" w:name="_Toc172205828"/>
      <w:bookmarkStart w:id="269" w:name="_Toc172449578"/>
      <w:bookmarkStart w:id="270" w:name="_Toc172449870"/>
      <w:bookmarkStart w:id="271" w:name="_Toc173772341"/>
      <w:bookmarkEnd w:id="268"/>
      <w:bookmarkEnd w:id="269"/>
      <w:bookmarkEnd w:id="270"/>
      <w:bookmarkEnd w:id="271"/>
    </w:p>
    <w:p w14:paraId="07EBCBDF" w14:textId="77777777" w:rsidR="006403DD" w:rsidRPr="006403DD" w:rsidRDefault="006403DD" w:rsidP="006403DD">
      <w:pPr>
        <w:pStyle w:val="ListParagraph"/>
        <w:keepNext/>
        <w:numPr>
          <w:ilvl w:val="1"/>
          <w:numId w:val="18"/>
        </w:numPr>
        <w:contextualSpacing w:val="0"/>
        <w:jc w:val="left"/>
        <w:outlineLvl w:val="2"/>
        <w:rPr>
          <w:rFonts w:ascii="Times New Roman" w:hAnsi="Times New Roman"/>
          <w:vanish/>
        </w:rPr>
      </w:pPr>
      <w:bookmarkStart w:id="272" w:name="_Toc172205829"/>
      <w:bookmarkStart w:id="273" w:name="_Toc172449579"/>
      <w:bookmarkStart w:id="274" w:name="_Toc172449871"/>
      <w:bookmarkStart w:id="275" w:name="_Toc173772342"/>
      <w:bookmarkEnd w:id="272"/>
      <w:bookmarkEnd w:id="273"/>
      <w:bookmarkEnd w:id="274"/>
      <w:bookmarkEnd w:id="275"/>
    </w:p>
    <w:p w14:paraId="1555D616" w14:textId="77777777" w:rsidR="006403DD" w:rsidRPr="006403DD" w:rsidRDefault="006403DD" w:rsidP="006403DD">
      <w:pPr>
        <w:pStyle w:val="ListParagraph"/>
        <w:keepNext/>
        <w:numPr>
          <w:ilvl w:val="2"/>
          <w:numId w:val="18"/>
        </w:numPr>
        <w:contextualSpacing w:val="0"/>
        <w:jc w:val="left"/>
        <w:outlineLvl w:val="2"/>
        <w:rPr>
          <w:rFonts w:ascii="Times New Roman" w:hAnsi="Times New Roman"/>
          <w:vanish/>
        </w:rPr>
      </w:pPr>
      <w:bookmarkStart w:id="276" w:name="_Toc172205830"/>
      <w:bookmarkStart w:id="277" w:name="_Toc172449580"/>
      <w:bookmarkStart w:id="278" w:name="_Toc172449872"/>
      <w:bookmarkStart w:id="279" w:name="_Toc173772343"/>
      <w:bookmarkEnd w:id="276"/>
      <w:bookmarkEnd w:id="277"/>
      <w:bookmarkEnd w:id="278"/>
      <w:bookmarkEnd w:id="279"/>
    </w:p>
    <w:p w14:paraId="291DA9B4" w14:textId="7BF8DD7C" w:rsidR="00C31559" w:rsidRDefault="00C31559" w:rsidP="006403DD">
      <w:pPr>
        <w:pStyle w:val="Heading3"/>
        <w:numPr>
          <w:ilvl w:val="2"/>
          <w:numId w:val="18"/>
        </w:numPr>
      </w:pPr>
      <w:bookmarkStart w:id="280" w:name="_Toc173772344"/>
      <w:r>
        <w:t>Recoverable.</w:t>
      </w:r>
      <w:bookmarkEnd w:id="280"/>
    </w:p>
    <w:p w14:paraId="696EBF88" w14:textId="65DB3295" w:rsidR="0022676F" w:rsidRPr="001217BC" w:rsidRDefault="00BF6E63" w:rsidP="00847F39">
      <w:pPr>
        <w:pStyle w:val="ListParagraph"/>
        <w:ind w:left="1440"/>
      </w:pPr>
      <w:r>
        <w:t>Else</w:t>
      </w:r>
      <w:r w:rsidR="0022676F" w:rsidRPr="001217BC">
        <w:t xml:space="preserve">, </w:t>
      </w:r>
      <w:r w:rsidR="008A51E0">
        <w:t xml:space="preserve">if Landlord declares the </w:t>
      </w:r>
      <w:r w:rsidR="00D37926">
        <w:t>d</w:t>
      </w:r>
      <w:r w:rsidR="008A51E0">
        <w:t xml:space="preserve">amage or </w:t>
      </w:r>
      <w:r w:rsidR="00D37926">
        <w:t>d</w:t>
      </w:r>
      <w:r w:rsidR="008A51E0">
        <w:t>estruction to be recoverable</w:t>
      </w:r>
      <w:r w:rsidR="00EC60A6">
        <w:t>, but the impact renders the Leased Premises significantly</w:t>
      </w:r>
      <w:r w:rsidR="00254E0B">
        <w:t xml:space="preserve"> limited for </w:t>
      </w:r>
      <w:r w:rsidR="004F401C">
        <w:t xml:space="preserve">the </w:t>
      </w:r>
      <w:r w:rsidR="00254E0B">
        <w:t>intended use under the Lease,</w:t>
      </w:r>
      <w:r w:rsidR="008A51E0">
        <w:t xml:space="preserve"> </w:t>
      </w:r>
      <w:r w:rsidR="00FD3BAD">
        <w:t>upon Parties agreem</w:t>
      </w:r>
      <w:r w:rsidR="00F550AF">
        <w:t>ent</w:t>
      </w:r>
      <w:r w:rsidR="00164E04">
        <w:t>,</w:t>
      </w:r>
      <w:r w:rsidR="00F550AF">
        <w:t xml:space="preserve"> either:</w:t>
      </w:r>
      <w:r w:rsidR="00BE5E21">
        <w:t xml:space="preserve"> (</w:t>
      </w:r>
      <w:proofErr w:type="spellStart"/>
      <w:r w:rsidR="00BE5E21">
        <w:t>i</w:t>
      </w:r>
      <w:proofErr w:type="spellEnd"/>
      <w:r w:rsidR="00BE5E21">
        <w:t xml:space="preserve">) </w:t>
      </w:r>
      <w:r w:rsidR="0022676F" w:rsidRPr="0092092F">
        <w:t xml:space="preserve">this Lease shall terminate, and in such case, the Rent shall be abated for the unexpired portion of the Lease, effective as of the </w:t>
      </w:r>
      <w:r w:rsidR="006A5925" w:rsidRPr="0092092F">
        <w:t xml:space="preserve">agreement </w:t>
      </w:r>
      <w:r w:rsidR="00396E5B" w:rsidRPr="0092092F">
        <w:t xml:space="preserve">upon being </w:t>
      </w:r>
      <w:r w:rsidR="006A5925" w:rsidRPr="0092092F">
        <w:t>memorialized in writing and endorsed by the Parties</w:t>
      </w:r>
      <w:r w:rsidR="00C964C6" w:rsidRPr="0092092F">
        <w:t xml:space="preserve"> with </w:t>
      </w:r>
      <w:r w:rsidR="00526196" w:rsidRPr="0092092F">
        <w:t xml:space="preserve">Landlord not being liable for any other </w:t>
      </w:r>
      <w:r w:rsidR="005E0470" w:rsidRPr="0092092F">
        <w:t>loss or damage to Tenant beyond such Rent abatement</w:t>
      </w:r>
      <w:r w:rsidR="0022676F" w:rsidRPr="0092092F">
        <w:t xml:space="preserve">, </w:t>
      </w:r>
      <w:r w:rsidR="00BE5E21">
        <w:t xml:space="preserve"> (ii) </w:t>
      </w:r>
      <w:r w:rsidR="0022676F" w:rsidRPr="001217BC">
        <w:t>this Lease shall not terminate, and Landlord shall proceed</w:t>
      </w:r>
      <w:r>
        <w:t xml:space="preserve"> </w:t>
      </w:r>
      <w:r w:rsidR="0022676F" w:rsidRPr="001217BC">
        <w:t xml:space="preserve">with reasonable diligence to rebuild or repair the </w:t>
      </w:r>
      <w:r w:rsidR="000F7610">
        <w:t>Leased Premises</w:t>
      </w:r>
      <w:r w:rsidR="0022676F" w:rsidRPr="001217BC">
        <w:t xml:space="preserve"> to substantially the same conditions in which they existed prior to the damage</w:t>
      </w:r>
      <w:r w:rsidR="00742F18">
        <w:t xml:space="preserve"> with any discount in Rent reflected in the aforementioned written agreement</w:t>
      </w:r>
      <w:r w:rsidR="00317CB0">
        <w:t xml:space="preserve">, or </w:t>
      </w:r>
      <w:r w:rsidR="0038693E">
        <w:t>(iii) Landlord may provide an equivalent or similar space</w:t>
      </w:r>
      <w:r w:rsidR="002F66C3">
        <w:t xml:space="preserve"> that, upon Tenant’s approval, can serve as the Leased Premises for the remainder of the </w:t>
      </w:r>
      <w:r w:rsidR="00743FC5">
        <w:t>Lease</w:t>
      </w:r>
      <w:r w:rsidR="00742F18">
        <w:t xml:space="preserve">. In no case shall Landlord be liable for any </w:t>
      </w:r>
      <w:r w:rsidR="00652872">
        <w:t>damages or costs not addressed in the written agreement</w:t>
      </w:r>
      <w:r w:rsidR="0022676F" w:rsidRPr="001217BC">
        <w:t>.</w:t>
      </w:r>
      <w:r w:rsidR="00D42F9A">
        <w:t xml:space="preserve"> </w:t>
      </w:r>
      <w:r w:rsidR="0022676F" w:rsidRPr="001217BC">
        <w:t xml:space="preserve">If Landlord fails to substantially complete the necessary repairs within </w:t>
      </w:r>
      <w:r w:rsidR="00D42F9A">
        <w:t>thirty</w:t>
      </w:r>
      <w:r w:rsidR="0022676F" w:rsidRPr="001217BC">
        <w:t xml:space="preserve"> (</w:t>
      </w:r>
      <w:r w:rsidR="00D42F9A">
        <w:t>3</w:t>
      </w:r>
      <w:r w:rsidR="0022676F" w:rsidRPr="001217BC">
        <w:t xml:space="preserve">0) working days from the date of Landlord's receipt of written notification by Tenant of the </w:t>
      </w:r>
      <w:r w:rsidR="00D42F9A">
        <w:t xml:space="preserve">damage or </w:t>
      </w:r>
      <w:r w:rsidR="0022676F" w:rsidRPr="001217BC">
        <w:t>destruction, Tenant may at its option terminate this Lease by delivering written notice of termination to Landlord, whereupon all rights and obligations under this Lease not specifically surviving termination hereof shall cease to exist.</w:t>
      </w:r>
    </w:p>
    <w:p w14:paraId="58B6AF67" w14:textId="77777777" w:rsidR="0039629B" w:rsidRPr="001217BC" w:rsidRDefault="0039629B" w:rsidP="00847F39">
      <w:pPr>
        <w:pStyle w:val="ListParagraph"/>
      </w:pPr>
    </w:p>
    <w:p w14:paraId="591CB7D3" w14:textId="72E657AA" w:rsidR="001B0F9A" w:rsidRDefault="0022676F" w:rsidP="00847F39">
      <w:pPr>
        <w:pStyle w:val="Heading2"/>
      </w:pPr>
      <w:bookmarkStart w:id="281" w:name="_Toc173772345"/>
      <w:r w:rsidRPr="001217BC">
        <w:t>Insurance.</w:t>
      </w:r>
      <w:bookmarkEnd w:id="281"/>
    </w:p>
    <w:p w14:paraId="01414E9B" w14:textId="671AB3FF" w:rsidR="00536A43" w:rsidRDefault="00536A43" w:rsidP="00536A43">
      <w:pPr>
        <w:pStyle w:val="ListParagraph"/>
      </w:pPr>
      <w:r w:rsidRPr="001217BC">
        <w:t xml:space="preserve">Tenant </w:t>
      </w:r>
      <w:r>
        <w:t>shall, at its own expense, maintain the insurance required of their organization as an RSO, General Liability insurance covering the tenant’s use of the leased property. This insurance must include coverage for One million dollars ($1,000,000 per occurrence for property damage and bodily injury or death to any one person and (ii) two million dollars [$2,000,000.00] in aggregate). This coverage must cover all activities by the Tenant on the leased premises and any damages arising from such activities, including those involving the Tenant’s agents, members, guests</w:t>
      </w:r>
      <w:r w:rsidR="00164E04">
        <w:t>,</w:t>
      </w:r>
      <w:r>
        <w:t xml:space="preserve"> and invitees. In accordance with their RSO status</w:t>
      </w:r>
      <w:r w:rsidR="00C50E82">
        <w:t>,</w:t>
      </w:r>
      <w:r>
        <w:t xml:space="preserve"> proof of insurance shall be filed with Landlord throughout the Term of this Lease (and as an RSO)</w:t>
      </w:r>
      <w:r w:rsidR="00406DC5">
        <w:t>,</w:t>
      </w:r>
      <w:r>
        <w:t xml:space="preserve"> and any change in coverage or issuance of a new certificate shall be delivered to Landlord prior to the commencement of the change. </w:t>
      </w:r>
      <w:r w:rsidRPr="001217BC">
        <w:t xml:space="preserve">Landlord shall not insure any </w:t>
      </w:r>
      <w:r>
        <w:t xml:space="preserve">of Tenant’s (including its agents, members, guests, invitees, or </w:t>
      </w:r>
      <w:r w:rsidRPr="001217BC">
        <w:t>of any other person entering the Property or the Leased Premises by express or implied invitation of Tenant</w:t>
      </w:r>
      <w:r>
        <w:t xml:space="preserve">) </w:t>
      </w:r>
      <w:r w:rsidRPr="001217BC">
        <w:t xml:space="preserve">personal property (including, but not limited </w:t>
      </w:r>
      <w:r w:rsidRPr="001217BC">
        <w:lastRenderedPageBreak/>
        <w:t xml:space="preserve">to, any </w:t>
      </w:r>
      <w:r>
        <w:t xml:space="preserve">alterations/improvements, </w:t>
      </w:r>
      <w:r w:rsidRPr="001217BC">
        <w:t xml:space="preserve">furniture, </w:t>
      </w:r>
      <w:r>
        <w:t>composites, electronics, apparel, or</w:t>
      </w:r>
      <w:r w:rsidRPr="001217BC">
        <w:t xml:space="preserve"> supplies) upon or within the Leased Premises</w:t>
      </w:r>
      <w:r>
        <w:t xml:space="preserve">. </w:t>
      </w:r>
      <w:r w:rsidRPr="001217BC">
        <w:t>Tenant shall have no right in or claim to the proceeds of any policy of insurance maintained by Landlord</w:t>
      </w:r>
      <w:r>
        <w:t xml:space="preserve">. Tenant is advised to obtain personal property insurance for protection against any loss, </w:t>
      </w:r>
      <w:r w:rsidR="00C50E82">
        <w:t>damage</w:t>
      </w:r>
      <w:r>
        <w:t xml:space="preserve">, or injury. Landlord reserves the right to review the Tenant’s insurance policies and may require changes to the coverage or limits if deemed necessary to protect the Landlord’s interests. </w:t>
      </w:r>
    </w:p>
    <w:p w14:paraId="445D405F" w14:textId="77777777" w:rsidR="0022676F" w:rsidRPr="001217BC" w:rsidRDefault="0022676F" w:rsidP="00847F39">
      <w:pPr>
        <w:pStyle w:val="ListParagraph"/>
      </w:pPr>
    </w:p>
    <w:p w14:paraId="705BCF94" w14:textId="2B50FA6F" w:rsidR="008E34D4" w:rsidRDefault="0022676F" w:rsidP="00847F39">
      <w:pPr>
        <w:pStyle w:val="Heading2"/>
      </w:pPr>
      <w:bookmarkStart w:id="282" w:name="_Toc173772346"/>
      <w:r w:rsidRPr="001217BC">
        <w:t>Waiver of Subrogation.</w:t>
      </w:r>
      <w:bookmarkEnd w:id="282"/>
    </w:p>
    <w:p w14:paraId="487B66AF" w14:textId="159D3210" w:rsidR="0022676F" w:rsidRPr="001217BC" w:rsidRDefault="0022676F" w:rsidP="00847F39">
      <w:pPr>
        <w:pStyle w:val="ListParagraph"/>
      </w:pPr>
      <w:r w:rsidRPr="001217BC">
        <w:t xml:space="preserve">Anything in this Lease to the contrary notwithstanding, Landlord and Tenant hereby waive and release each other of and from any and all </w:t>
      </w:r>
      <w:r w:rsidR="00B47F8B">
        <w:t>rights</w:t>
      </w:r>
      <w:r w:rsidRPr="001217BC">
        <w:t xml:space="preserve"> of recovery, claim, action</w:t>
      </w:r>
      <w:r w:rsidR="00B47F8B">
        <w:t>,</w:t>
      </w:r>
      <w:r w:rsidRPr="001217BC">
        <w:t xml:space="preserve"> or cause of action, against each other, their agents, officers</w:t>
      </w:r>
      <w:r w:rsidR="00B47F8B">
        <w:t>,</w:t>
      </w:r>
      <w:r w:rsidRPr="001217BC">
        <w:t xml:space="preserve"> and employees, for any loss or damage that may occur to the Leased Premises, improvements to the Property, or personal property within the Property, by reason of fire or the elements, regardless of cause or origin, including negligence of Landlord or Tenant and their agents, officers and employees, </w:t>
      </w:r>
      <w:r w:rsidRPr="00962A8A">
        <w:rPr>
          <w:b/>
          <w:bCs/>
        </w:rPr>
        <w:t>to the extent of any recovery therefo</w:t>
      </w:r>
      <w:r w:rsidR="00EF438C">
        <w:rPr>
          <w:b/>
          <w:bCs/>
        </w:rPr>
        <w:t>re</w:t>
      </w:r>
      <w:r w:rsidRPr="001217BC">
        <w:t xml:space="preserve"> collected under any policy of insurance. Landlord and Tenant agree immediately to give their respective insurance companies</w:t>
      </w:r>
      <w:r w:rsidR="00296104">
        <w:t>,</w:t>
      </w:r>
      <w:r w:rsidRPr="001217BC">
        <w:t xml:space="preserve"> which have issued policies of insurance covering all risk of direct physical loss, written notice of the terms of the mutual waivers contained in this Section, and to have the insurance policies properly endorsed, if necessary, to prevent the invalidation of the insurance coverages by reason of the mutual waivers.</w:t>
      </w:r>
    </w:p>
    <w:p w14:paraId="411F302D" w14:textId="77777777" w:rsidR="0022676F" w:rsidRPr="001217BC" w:rsidRDefault="0022676F" w:rsidP="00847F39">
      <w:pPr>
        <w:pStyle w:val="ListParagraph"/>
      </w:pPr>
    </w:p>
    <w:p w14:paraId="02462E00" w14:textId="7E52FC80" w:rsidR="008064C0" w:rsidRDefault="0022676F" w:rsidP="00847F39">
      <w:pPr>
        <w:pStyle w:val="Heading2"/>
      </w:pPr>
      <w:bookmarkStart w:id="283" w:name="_Toc173772347"/>
      <w:r w:rsidRPr="001217BC">
        <w:t>Hold Harmless</w:t>
      </w:r>
      <w:r w:rsidR="008064C0">
        <w:t>.</w:t>
      </w:r>
      <w:bookmarkEnd w:id="283"/>
    </w:p>
    <w:p w14:paraId="7C0BE36B" w14:textId="4FC49C0D" w:rsidR="00632A45" w:rsidRPr="00632A45" w:rsidRDefault="0022676F" w:rsidP="00632A45">
      <w:pPr>
        <w:pStyle w:val="CommentText"/>
        <w:ind w:left="1080"/>
        <w:jc w:val="both"/>
        <w:rPr>
          <w:sz w:val="24"/>
          <w:szCs w:val="24"/>
        </w:rPr>
      </w:pPr>
      <w:r w:rsidRPr="00632A45">
        <w:rPr>
          <w:sz w:val="24"/>
          <w:szCs w:val="24"/>
        </w:rPr>
        <w:t xml:space="preserve">Landlord shall not be liable to Tenant or to Tenant's agents, guests or invitees, or to any other person whomsoever, for any injury to person or damage to property on or about the Leased Premises or </w:t>
      </w:r>
      <w:r w:rsidR="00BB75FA" w:rsidRPr="00632A45">
        <w:rPr>
          <w:sz w:val="24"/>
          <w:szCs w:val="24"/>
        </w:rPr>
        <w:t>adjacent or surrounding Property</w:t>
      </w:r>
      <w:r w:rsidRPr="00632A45">
        <w:rPr>
          <w:sz w:val="24"/>
          <w:szCs w:val="24"/>
        </w:rPr>
        <w:t xml:space="preserve">, including but not limited to, consequential damage, (1) caused by any act or omission of Tenant, </w:t>
      </w:r>
      <w:r w:rsidR="00BE3E11" w:rsidRPr="00632A45">
        <w:rPr>
          <w:sz w:val="24"/>
          <w:szCs w:val="24"/>
        </w:rPr>
        <w:t>its agents, guests or invitees,</w:t>
      </w:r>
      <w:r w:rsidRPr="00632A45">
        <w:rPr>
          <w:sz w:val="24"/>
          <w:szCs w:val="24"/>
        </w:rPr>
        <w:t xml:space="preserve"> or of any other person entering the Property or the Leased Premises by express or implied invitation of Tenant, or (2) arising out of the use of the Leased Premises or the Property by Tenant, its </w:t>
      </w:r>
      <w:r w:rsidR="00802560" w:rsidRPr="00632A45">
        <w:rPr>
          <w:sz w:val="24"/>
          <w:szCs w:val="24"/>
        </w:rPr>
        <w:t xml:space="preserve">agents, guests, invitees </w:t>
      </w:r>
      <w:r w:rsidR="00A17707" w:rsidRPr="00632A45">
        <w:rPr>
          <w:sz w:val="24"/>
          <w:szCs w:val="24"/>
        </w:rPr>
        <w:t xml:space="preserve">or </w:t>
      </w:r>
      <w:r w:rsidR="00802560" w:rsidRPr="00632A45">
        <w:rPr>
          <w:sz w:val="24"/>
          <w:szCs w:val="24"/>
        </w:rPr>
        <w:t xml:space="preserve">of any other person entering the Property or the Leased Premises by express or implied invitation of Tenant </w:t>
      </w:r>
      <w:r w:rsidRPr="00632A45">
        <w:rPr>
          <w:sz w:val="24"/>
          <w:szCs w:val="24"/>
        </w:rPr>
        <w:t xml:space="preserve">(3) caused by </w:t>
      </w:r>
      <w:r w:rsidR="00A17707" w:rsidRPr="00632A45">
        <w:rPr>
          <w:sz w:val="24"/>
          <w:szCs w:val="24"/>
        </w:rPr>
        <w:t xml:space="preserve">the </w:t>
      </w:r>
      <w:r w:rsidRPr="00632A45">
        <w:rPr>
          <w:sz w:val="24"/>
          <w:szCs w:val="24"/>
        </w:rPr>
        <w:t>Leased Premises becoming out of repair or by defect in or failure of equipment, pipes, or wiring, or by broken glass, or by the backing up of drains, or by water</w:t>
      </w:r>
      <w:r w:rsidR="00A17707" w:rsidRPr="00632A45">
        <w:rPr>
          <w:sz w:val="24"/>
          <w:szCs w:val="24"/>
        </w:rPr>
        <w:t xml:space="preserve"> or e</w:t>
      </w:r>
      <w:r w:rsidRPr="00632A45">
        <w:rPr>
          <w:sz w:val="24"/>
          <w:szCs w:val="24"/>
        </w:rPr>
        <w:t>lectricity escaping or flowing into the Leased Premises or Property, or (4) arising out of the failure or cessation of any service provided by Landlord, and Tenant hereby agrees to indemnify Landlord, and hold Landlord harmless from any liability, loss, expense or claim (including, but not limited to reasonable attorneys' fees) arising out of such damage or injury. Nor shall Landlord be liable to Tenant for any loss or damage that may be occasioned by or through the acts or omissions of other tenants of the Property or of any other persons whomsoever.  Further, Tenant specifically agrees to be responsible for and indemnify and hold Landlord harmless from any and all damages or expenses of whatever kind arising out of or caused by a burglary, theft, vandalism, malicious mischief</w:t>
      </w:r>
      <w:r w:rsidR="00940F55" w:rsidRPr="00632A45">
        <w:rPr>
          <w:sz w:val="24"/>
          <w:szCs w:val="24"/>
        </w:rPr>
        <w:t>,</w:t>
      </w:r>
      <w:r w:rsidRPr="00632A45">
        <w:rPr>
          <w:sz w:val="24"/>
          <w:szCs w:val="24"/>
        </w:rPr>
        <w:t xml:space="preserve"> or other illegal acts performed in, at or from the Leased Premises</w:t>
      </w:r>
      <w:r w:rsidR="002267B9" w:rsidRPr="00632A45">
        <w:rPr>
          <w:sz w:val="24"/>
          <w:szCs w:val="24"/>
        </w:rPr>
        <w:t xml:space="preserve"> by Tenant, its agents, guests or invitees, or of any other person entering the Property or the Leased Premises by express or implied invitation of Tenant. </w:t>
      </w:r>
      <w:r w:rsidR="00632A45" w:rsidRPr="00632A45">
        <w:rPr>
          <w:color w:val="000000"/>
          <w:sz w:val="24"/>
          <w:szCs w:val="24"/>
        </w:rPr>
        <w:t xml:space="preserve">Tenant shall protect, defend, indemnify, and hold Landlord and Landlord's employees free and harmless from and against any and all losses, claims, liens, demands, and causes of </w:t>
      </w:r>
      <w:r w:rsidR="00632A45" w:rsidRPr="00632A45">
        <w:rPr>
          <w:color w:val="000000"/>
          <w:sz w:val="24"/>
          <w:szCs w:val="24"/>
        </w:rPr>
        <w:lastRenderedPageBreak/>
        <w:t xml:space="preserve">action of every kind, including the amount of any judgments, penalties, interest, court costs, and legal expenses (i.e., attorneys' fees and costs of legal assistants) incurred by Landlord in defense of same, arising in favor of any party on account of claims, liens, debts, personal injury, death, or damages to property and all other claims or demands of every character occurring or in any way incident to, in connection with or arising out of the conduct of Tenant's business or Tenant's use of the Premises. </w:t>
      </w:r>
    </w:p>
    <w:p w14:paraId="6487F7B3" w14:textId="6F2068B1" w:rsidR="0022676F" w:rsidRPr="00632A45" w:rsidRDefault="0022676F" w:rsidP="00847F39">
      <w:pPr>
        <w:pStyle w:val="ListParagraph"/>
      </w:pPr>
      <w:r w:rsidRPr="00632A45">
        <w:t>Tenant's obligations under this Section shall survive the expiration or earlier termination of this Lease.</w:t>
      </w:r>
    </w:p>
    <w:p w14:paraId="3D35F7EE" w14:textId="77777777" w:rsidR="0022676F" w:rsidRPr="001217BC" w:rsidRDefault="0022676F" w:rsidP="00847F39"/>
    <w:p w14:paraId="5A7538B4" w14:textId="13A8F654" w:rsidR="0022676F" w:rsidRPr="001217BC" w:rsidRDefault="0022676F" w:rsidP="00847F39">
      <w:pPr>
        <w:pStyle w:val="Heading1"/>
      </w:pPr>
      <w:bookmarkStart w:id="284" w:name="_Toc173772348"/>
      <w:r w:rsidRPr="001217BC">
        <w:t xml:space="preserve">ARTICLE 8. </w:t>
      </w:r>
      <w:r w:rsidR="0075405F">
        <w:t>–</w:t>
      </w:r>
      <w:r w:rsidRPr="001217BC">
        <w:t xml:space="preserve"> CONDEMNATION</w:t>
      </w:r>
      <w:r w:rsidR="0075405F">
        <w:t xml:space="preserve"> OR SALE</w:t>
      </w:r>
      <w:bookmarkEnd w:id="284"/>
    </w:p>
    <w:p w14:paraId="66931B85" w14:textId="376C2C82" w:rsidR="00054F29" w:rsidRDefault="0022676F" w:rsidP="00847F39">
      <w:pPr>
        <w:pStyle w:val="ListParagraph"/>
      </w:pPr>
      <w:r w:rsidRPr="001217BC">
        <w:t xml:space="preserve">If all or a portion of the Leased Premises shall be </w:t>
      </w:r>
      <w:r w:rsidR="0075405F">
        <w:t xml:space="preserve">sold by Landlord or </w:t>
      </w:r>
      <w:r w:rsidRPr="001217BC">
        <w:t>taken for any public or quasi-public use under any governmental law, ordinance or regulation, or by right of eminent domain or by purchase in lieu thereof which renders the remainder of the Leased Premises untenantable</w:t>
      </w:r>
      <w:r w:rsidR="00131D87">
        <w:t xml:space="preserve"> </w:t>
      </w:r>
      <w:r w:rsidRPr="001217BC">
        <w:t>this Lease shall terminate and, in such case, the Rent shall be abated for the unexpired portion of this Lease, effective on the date physi</w:t>
      </w:r>
      <w:r w:rsidRPr="001217BC">
        <w:softHyphen/>
        <w:t xml:space="preserve">cal possession is taken by the </w:t>
      </w:r>
      <w:r w:rsidR="00131D87">
        <w:t xml:space="preserve">new owner(s) or </w:t>
      </w:r>
      <w:r w:rsidRPr="001217BC">
        <w:t>condemnation authority</w:t>
      </w:r>
      <w:r w:rsidR="0075405F">
        <w:t>.</w:t>
      </w:r>
      <w:r w:rsidR="00131D87">
        <w:t xml:space="preserve"> Landlord</w:t>
      </w:r>
      <w:r w:rsidR="00774FD3">
        <w:t xml:space="preserve"> shall provide notice of sale or condemnation within </w:t>
      </w:r>
      <w:r w:rsidR="00EC3638">
        <w:t>ten (10) working days of such being finalized.</w:t>
      </w:r>
    </w:p>
    <w:p w14:paraId="220DDAA7" w14:textId="77777777" w:rsidR="00131D87" w:rsidRPr="001217BC" w:rsidRDefault="00131D87" w:rsidP="00847F39">
      <w:pPr>
        <w:pStyle w:val="ListParagraph"/>
      </w:pPr>
    </w:p>
    <w:p w14:paraId="3493B92D" w14:textId="55A3E42B" w:rsidR="0022676F" w:rsidRPr="001217BC" w:rsidRDefault="0022676F" w:rsidP="00847F39">
      <w:pPr>
        <w:pStyle w:val="Heading1"/>
      </w:pPr>
      <w:bookmarkStart w:id="285" w:name="_Toc173772349"/>
      <w:r w:rsidRPr="001217BC">
        <w:t>ARTICLE 9. - ASSIGNMENT OR SUBLEASE</w:t>
      </w:r>
      <w:bookmarkEnd w:id="285"/>
    </w:p>
    <w:p w14:paraId="4A18CEC5" w14:textId="77777777" w:rsidR="00CC7AED" w:rsidRDefault="00CC7AED" w:rsidP="00847F39">
      <w:pPr>
        <w:pStyle w:val="ListParagraph"/>
      </w:pPr>
    </w:p>
    <w:p w14:paraId="5172B56D" w14:textId="77777777" w:rsidR="00766DCA" w:rsidRPr="00766DCA" w:rsidRDefault="00766DCA" w:rsidP="00847F39">
      <w:pPr>
        <w:pStyle w:val="ListParagraph"/>
        <w:keepNext/>
        <w:numPr>
          <w:ilvl w:val="0"/>
          <w:numId w:val="1"/>
        </w:numPr>
        <w:contextualSpacing w:val="0"/>
        <w:jc w:val="left"/>
        <w:outlineLvl w:val="1"/>
        <w:rPr>
          <w:rFonts w:ascii="Times New Roman" w:hAnsi="Times New Roman"/>
          <w:vanish/>
          <w:u w:val="single"/>
        </w:rPr>
      </w:pPr>
      <w:bookmarkStart w:id="286" w:name="_Toc172193849"/>
      <w:bookmarkStart w:id="287" w:name="_Toc172194117"/>
      <w:bookmarkStart w:id="288" w:name="_Toc172204576"/>
      <w:bookmarkStart w:id="289" w:name="_Toc172204980"/>
      <w:bookmarkStart w:id="290" w:name="_Toc172205489"/>
      <w:bookmarkStart w:id="291" w:name="_Toc172205602"/>
      <w:bookmarkStart w:id="292" w:name="_Toc172205837"/>
      <w:bookmarkStart w:id="293" w:name="_Toc172449587"/>
      <w:bookmarkStart w:id="294" w:name="_Toc172449879"/>
      <w:bookmarkStart w:id="295" w:name="_Toc173772350"/>
      <w:bookmarkEnd w:id="286"/>
      <w:bookmarkEnd w:id="287"/>
      <w:bookmarkEnd w:id="288"/>
      <w:bookmarkEnd w:id="289"/>
      <w:bookmarkEnd w:id="290"/>
      <w:bookmarkEnd w:id="291"/>
      <w:bookmarkEnd w:id="292"/>
      <w:bookmarkEnd w:id="293"/>
      <w:bookmarkEnd w:id="294"/>
      <w:bookmarkEnd w:id="295"/>
    </w:p>
    <w:p w14:paraId="7734CC6D" w14:textId="77777777" w:rsidR="00766DCA" w:rsidRPr="00766DCA" w:rsidRDefault="00766DCA" w:rsidP="00847F39">
      <w:pPr>
        <w:pStyle w:val="ListParagraph"/>
        <w:keepNext/>
        <w:numPr>
          <w:ilvl w:val="0"/>
          <w:numId w:val="1"/>
        </w:numPr>
        <w:contextualSpacing w:val="0"/>
        <w:jc w:val="left"/>
        <w:outlineLvl w:val="1"/>
        <w:rPr>
          <w:rFonts w:ascii="Times New Roman" w:hAnsi="Times New Roman"/>
          <w:vanish/>
          <w:u w:val="single"/>
        </w:rPr>
      </w:pPr>
      <w:bookmarkStart w:id="296" w:name="_Toc172193850"/>
      <w:bookmarkStart w:id="297" w:name="_Toc172194118"/>
      <w:bookmarkStart w:id="298" w:name="_Toc172204577"/>
      <w:bookmarkStart w:id="299" w:name="_Toc172204981"/>
      <w:bookmarkStart w:id="300" w:name="_Toc172205490"/>
      <w:bookmarkStart w:id="301" w:name="_Toc172205603"/>
      <w:bookmarkStart w:id="302" w:name="_Toc172205838"/>
      <w:bookmarkStart w:id="303" w:name="_Toc172449588"/>
      <w:bookmarkStart w:id="304" w:name="_Toc172449880"/>
      <w:bookmarkStart w:id="305" w:name="_Toc173772351"/>
      <w:bookmarkEnd w:id="296"/>
      <w:bookmarkEnd w:id="297"/>
      <w:bookmarkEnd w:id="298"/>
      <w:bookmarkEnd w:id="299"/>
      <w:bookmarkEnd w:id="300"/>
      <w:bookmarkEnd w:id="301"/>
      <w:bookmarkEnd w:id="302"/>
      <w:bookmarkEnd w:id="303"/>
      <w:bookmarkEnd w:id="304"/>
      <w:bookmarkEnd w:id="305"/>
    </w:p>
    <w:p w14:paraId="30CDF480" w14:textId="61DA5E02" w:rsidR="00780545" w:rsidRDefault="00766DCA" w:rsidP="00847F39">
      <w:pPr>
        <w:pStyle w:val="Heading2"/>
      </w:pPr>
      <w:bookmarkStart w:id="306" w:name="_Toc173772352"/>
      <w:r>
        <w:t>Assignment by Tenant, Landlord</w:t>
      </w:r>
      <w:r w:rsidR="00780545">
        <w:t>.</w:t>
      </w:r>
      <w:bookmarkEnd w:id="306"/>
    </w:p>
    <w:p w14:paraId="34068DA4" w14:textId="44A380F4" w:rsidR="0022676F" w:rsidRPr="001217BC" w:rsidRDefault="0022676F" w:rsidP="00847F39">
      <w:pPr>
        <w:pStyle w:val="ListParagraph"/>
      </w:pPr>
      <w:r w:rsidRPr="001217BC">
        <w:t>Tenant shall not assign, in whole or in part, this Lease or allow it to be assigned, in whole or in part, by operation of law or otherwise (including without limitation by merger, dissolution</w:t>
      </w:r>
      <w:r w:rsidR="0004169C">
        <w:t>,</w:t>
      </w:r>
      <w:r w:rsidRPr="001217BC">
        <w:t xml:space="preserve"> or transfer of a controlling interest in any partnership or corporate Tenant, which merger, dissolution or transfer shall be deemed an assignment) or mortgage or pledge the same, or sublet the Leased Premises, in whole or in part, without the prior written consent of Landlord, and in no event shall any such assignment or sublease ever release Tenant or any guarantor from any obligation or liability hereunder. No assignee or sublessee of the Leased Premises or any portion thereof may assign or sublet the Leased Premises or any portion thereof. Landlord shall have the right to sell, </w:t>
      </w:r>
      <w:r w:rsidR="0004169C">
        <w:t>transfer,</w:t>
      </w:r>
      <w:r w:rsidRPr="001217BC">
        <w:t xml:space="preserve"> or assign, in whole or in part, its rights and obligations under this Lease and in the Property. Any such sale, transfer</w:t>
      </w:r>
      <w:r w:rsidR="003E0B07">
        <w:t>,</w:t>
      </w:r>
      <w:r w:rsidRPr="001217BC">
        <w:t xml:space="preserve"> or assignment shall </w:t>
      </w:r>
      <w:r w:rsidR="0004169C">
        <w:t>operate</w:t>
      </w:r>
      <w:r w:rsidRPr="001217BC">
        <w:t xml:space="preserve"> to release Landlord from </w:t>
      </w:r>
      <w:proofErr w:type="gramStart"/>
      <w:r w:rsidRPr="001217BC">
        <w:t>any and all</w:t>
      </w:r>
      <w:proofErr w:type="gramEnd"/>
      <w:r w:rsidRPr="001217BC">
        <w:t xml:space="preserve"> liabilities under this Lease arising after the date of such sale, assignment</w:t>
      </w:r>
      <w:r w:rsidR="003E0B07">
        <w:t>,</w:t>
      </w:r>
      <w:r w:rsidRPr="001217BC">
        <w:t xml:space="preserve"> or transfer, and thereafter Tenant shall look solely to the transferor for the performance of the obligations of Landlord hereunder</w:t>
      </w:r>
      <w:r w:rsidR="008C2936">
        <w:t xml:space="preserve"> (should Lease not be Terminated by Landlord in accordance with </w:t>
      </w:r>
      <w:r w:rsidR="008C2936" w:rsidRPr="008C2936">
        <w:rPr>
          <w:u w:val="single"/>
        </w:rPr>
        <w:t>Section 8</w:t>
      </w:r>
      <w:r w:rsidR="008C2936">
        <w:t xml:space="preserve"> herein).</w:t>
      </w:r>
    </w:p>
    <w:p w14:paraId="7A74AB6F" w14:textId="77777777" w:rsidR="0022676F" w:rsidRPr="001217BC" w:rsidRDefault="0022676F" w:rsidP="00847F39">
      <w:pPr>
        <w:pStyle w:val="ListParagraph"/>
      </w:pPr>
    </w:p>
    <w:p w14:paraId="239F7071" w14:textId="3875C904" w:rsidR="00CC7AED" w:rsidRDefault="0022676F" w:rsidP="00847F39">
      <w:pPr>
        <w:pStyle w:val="Heading2"/>
      </w:pPr>
      <w:bookmarkStart w:id="307" w:name="_Toc173772353"/>
      <w:r w:rsidRPr="001217BC">
        <w:t>Rights of Mortgagee, Estoppel Letters.</w:t>
      </w:r>
      <w:bookmarkEnd w:id="307"/>
    </w:p>
    <w:p w14:paraId="68E1BFE0" w14:textId="2B1555B9" w:rsidR="0022676F" w:rsidRPr="001217BC" w:rsidRDefault="0022676F" w:rsidP="00847F39">
      <w:pPr>
        <w:pStyle w:val="ListParagraph"/>
      </w:pPr>
      <w:r w:rsidRPr="001217BC">
        <w:t>Tenant accepts this Lease subject and subordinate to any mortgage presently existing</w:t>
      </w:r>
      <w:r w:rsidR="0004169C">
        <w:t xml:space="preserve"> if any, or hereafter encumbering the Property (and any extensions, modifications,</w:t>
      </w:r>
      <w:r w:rsidRPr="001217BC">
        <w:t xml:space="preserve"> or renewals thereof) and to all existing ordinances and recorded </w:t>
      </w:r>
      <w:r w:rsidR="0004169C">
        <w:t>r</w:t>
      </w:r>
      <w:r w:rsidRPr="001217BC">
        <w:t xml:space="preserve">estrictions, covenants, easements, and agreements with respect to the Property. Landlord hereby is irrevocably vested with full power and authority to subordinate Tenant's interest under this Lease to any mortgage hereafter placed on the Property. Upon any foreclosure of any such mortgage, or the sale or conveyance of the Property in lieu of foreclosure, or any other transfer of Landlord's interest in the Property, whether or not in connection with a </w:t>
      </w:r>
      <w:r w:rsidRPr="001217BC">
        <w:lastRenderedPageBreak/>
        <w:t xml:space="preserve">mortgage, Tenant hereby does, and hereafter agrees to attorn to the purchaser at such foreclosure sale or to the grantee under any deed in lieu of foreclosure or to any other transferee of Landlord's interest, and shall recognize the purchaser, grantee, or other transferee as Landlord under this Lease, and no further attornment or other agreement shall be required to effect or evidence Tenant's attornment to and recognition of such purchaser or grantee as Landlord hereunder. Such agreement of Tenant to attorn shall survive any such foreclosure sale, trustee's sale, conveyance in lieu thereof, or any other transfer of Landlord's interest in the Property. Tenant, upon demand, at any time, before or after any such foreclosure sale, trustee's sale, conveyance in lieu thereof, or other transfer shall execute, acknowledge, and deliver to the prospective transferee or mortgagee a subordination, non-disturbance and attornment agreement and any additional written instruments and certificates evidencing such attornment as the mortgagee or other prospective transferee may reasonably require, and Tenant hereby irrevocably appoints Landlord as Tenant's agent and attorney-in-fact for the purpose of executing, acknowledging, and delivering any such instruments and certificates.  </w:t>
      </w:r>
    </w:p>
    <w:p w14:paraId="378AECA3" w14:textId="77777777" w:rsidR="0022676F" w:rsidRPr="001217BC" w:rsidRDefault="0022676F" w:rsidP="00847F39">
      <w:pPr>
        <w:pStyle w:val="ListParagraph"/>
      </w:pPr>
    </w:p>
    <w:p w14:paraId="53CDE91B" w14:textId="4D35A277" w:rsidR="00CC7AED" w:rsidRDefault="00CC7AED" w:rsidP="00847F39">
      <w:pPr>
        <w:pStyle w:val="Heading2"/>
      </w:pPr>
      <w:bookmarkStart w:id="308" w:name="_Toc173772354"/>
      <w:r>
        <w:t>Certification.</w:t>
      </w:r>
      <w:bookmarkEnd w:id="308"/>
    </w:p>
    <w:p w14:paraId="67A4F125" w14:textId="2BA67B3E" w:rsidR="0022676F" w:rsidRPr="001217BC" w:rsidRDefault="0022676F" w:rsidP="00847F39">
      <w:pPr>
        <w:pStyle w:val="ListParagraph"/>
      </w:pPr>
      <w:r w:rsidRPr="001217BC">
        <w:t xml:space="preserve">Tenant agrees to furnish, from time to time, within ten (10) days after receipt of a request from Landlord or Landlord's mortgagee, a statement certifying as to such matters regarding Tenant and this Lease, and the performance by Landlord and Tenant of their obligations hereunder, as are reasonably requested, certified by such party as being true and correct. Tenant hereby acknowledges that prospective purchasers or encumbrancers of the Leased Premises </w:t>
      </w:r>
      <w:r w:rsidR="001D788E">
        <w:t>or adjacent and surrounding Property</w:t>
      </w:r>
      <w:r w:rsidRPr="001217BC">
        <w:t xml:space="preserve"> may incur obligations or extend credit in reliance on the representations of Tenant contained in such estoppel certificate. If Tenant shall fail to execute, acknowledge</w:t>
      </w:r>
      <w:r w:rsidR="00CF4705">
        <w:t>,</w:t>
      </w:r>
      <w:r w:rsidRPr="001217BC">
        <w:t xml:space="preserve"> and deliver any such estoppel certificate to Landlord within said ten (10) day period, Landlord, in addition to any other remedies available </w:t>
      </w:r>
      <w:proofErr w:type="gramStart"/>
      <w:r w:rsidRPr="001217BC">
        <w:t>as a consequence</w:t>
      </w:r>
      <w:proofErr w:type="gramEnd"/>
      <w:r w:rsidRPr="001217BC">
        <w:t xml:space="preserve"> thereof, may execute, acknowledge and deliver the same as Tenant's attorney-in-fact and in Tenant's name. Tenant hereby irrevocably makes, constitutes</w:t>
      </w:r>
      <w:r w:rsidR="00CF4705">
        <w:t>,</w:t>
      </w:r>
      <w:r w:rsidRPr="001217BC">
        <w:t xml:space="preserve"> and appoints Landlord its attorney-in-fact for that purpose.</w:t>
      </w:r>
    </w:p>
    <w:p w14:paraId="53673CE3" w14:textId="77777777" w:rsidR="0022676F" w:rsidRPr="001217BC" w:rsidRDefault="0022676F" w:rsidP="00847F39"/>
    <w:p w14:paraId="3A97BD1D" w14:textId="6917F9C7" w:rsidR="0022676F" w:rsidRPr="001217BC" w:rsidRDefault="0022676F" w:rsidP="00847F39">
      <w:pPr>
        <w:pStyle w:val="Heading1"/>
      </w:pPr>
      <w:bookmarkStart w:id="309" w:name="_Toc173772355"/>
      <w:r w:rsidRPr="001217BC">
        <w:t>ARTICLE 1</w:t>
      </w:r>
      <w:r w:rsidR="00FC04E9">
        <w:t>0</w:t>
      </w:r>
      <w:r w:rsidRPr="001217BC">
        <w:t>. - DEFAULT AND REMEDIES</w:t>
      </w:r>
      <w:bookmarkEnd w:id="309"/>
    </w:p>
    <w:p w14:paraId="6A3EC38B" w14:textId="77777777" w:rsidR="0022676F" w:rsidRPr="001217BC" w:rsidRDefault="0022676F" w:rsidP="00847F39">
      <w:pPr>
        <w:pStyle w:val="ListParagraph"/>
      </w:pPr>
    </w:p>
    <w:p w14:paraId="3771C28F" w14:textId="77777777" w:rsidR="004E7F98" w:rsidRPr="004E7F98" w:rsidRDefault="004E7F98" w:rsidP="00847F39">
      <w:pPr>
        <w:pStyle w:val="ListParagraph"/>
        <w:keepNext/>
        <w:numPr>
          <w:ilvl w:val="0"/>
          <w:numId w:val="1"/>
        </w:numPr>
        <w:contextualSpacing w:val="0"/>
        <w:jc w:val="left"/>
        <w:outlineLvl w:val="1"/>
        <w:rPr>
          <w:rFonts w:ascii="Times New Roman" w:hAnsi="Times New Roman"/>
          <w:vanish/>
          <w:u w:val="single"/>
        </w:rPr>
      </w:pPr>
      <w:bookmarkStart w:id="310" w:name="_Toc172193855"/>
      <w:bookmarkStart w:id="311" w:name="_Toc172194123"/>
      <w:bookmarkStart w:id="312" w:name="_Toc172204582"/>
      <w:bookmarkStart w:id="313" w:name="_Toc172204986"/>
      <w:bookmarkStart w:id="314" w:name="_Toc172205495"/>
      <w:bookmarkStart w:id="315" w:name="_Toc172205608"/>
      <w:bookmarkStart w:id="316" w:name="_Toc172205843"/>
      <w:bookmarkStart w:id="317" w:name="_Toc172449593"/>
      <w:bookmarkStart w:id="318" w:name="_Toc172449885"/>
      <w:bookmarkStart w:id="319" w:name="_Toc173772356"/>
      <w:bookmarkEnd w:id="310"/>
      <w:bookmarkEnd w:id="311"/>
      <w:bookmarkEnd w:id="312"/>
      <w:bookmarkEnd w:id="313"/>
      <w:bookmarkEnd w:id="314"/>
      <w:bookmarkEnd w:id="315"/>
      <w:bookmarkEnd w:id="316"/>
      <w:bookmarkEnd w:id="317"/>
      <w:bookmarkEnd w:id="318"/>
      <w:bookmarkEnd w:id="319"/>
    </w:p>
    <w:p w14:paraId="1757AF5E" w14:textId="71475AB3" w:rsidR="004E7F98" w:rsidRDefault="0022676F" w:rsidP="00847F39">
      <w:pPr>
        <w:pStyle w:val="Heading2"/>
      </w:pPr>
      <w:bookmarkStart w:id="320" w:name="_Toc173772357"/>
      <w:r w:rsidRPr="001217BC">
        <w:t>Default by Tenant.</w:t>
      </w:r>
      <w:bookmarkEnd w:id="320"/>
    </w:p>
    <w:p w14:paraId="04E0ACAD" w14:textId="251A3633" w:rsidR="0022676F" w:rsidRPr="001217BC" w:rsidRDefault="0022676F" w:rsidP="00847F39">
      <w:pPr>
        <w:pStyle w:val="ListParagraph"/>
      </w:pPr>
      <w:r w:rsidRPr="001217BC">
        <w:t>The following shall be deemed to be events of default by Tenant under this Lease:  (</w:t>
      </w:r>
      <w:proofErr w:type="spellStart"/>
      <w:r w:rsidR="005B638F">
        <w:t>i</w:t>
      </w:r>
      <w:proofErr w:type="spellEnd"/>
      <w:r w:rsidRPr="001217BC">
        <w:t xml:space="preserve">) </w:t>
      </w:r>
      <w:r w:rsidR="00E23C26">
        <w:t>Tenant</w:t>
      </w:r>
      <w:r w:rsidR="009E22B5">
        <w:t xml:space="preserve"> is not in good standing </w:t>
      </w:r>
      <w:r w:rsidR="00E23C26">
        <w:t>as a Registered Student Organization</w:t>
      </w:r>
      <w:r w:rsidR="009E22B5">
        <w:t xml:space="preserve">, (ii) </w:t>
      </w:r>
      <w:r w:rsidR="00FE7DEC">
        <w:t xml:space="preserve">associated members of Tenant’s Registered Student Organization are </w:t>
      </w:r>
      <w:r w:rsidR="00AA25F5">
        <w:t xml:space="preserve">found responsible for behavior which in the sole discretion of Landlord </w:t>
      </w:r>
      <w:r w:rsidR="007F4F78">
        <w:t xml:space="preserve">impacts the good name and </w:t>
      </w:r>
      <w:r w:rsidR="009226B7">
        <w:t>reputation</w:t>
      </w:r>
      <w:r w:rsidR="007F4F78">
        <w:t xml:space="preserve"> of the university, (iii) </w:t>
      </w:r>
      <w:r w:rsidRPr="001217BC">
        <w:t xml:space="preserve">Tenant shall fail to pay when due any installment of rent or any other payment required pursuant to this Lease; </w:t>
      </w:r>
      <w:r w:rsidR="005B638F">
        <w:t>(i</w:t>
      </w:r>
      <w:r w:rsidR="007F4F78">
        <w:t>v</w:t>
      </w:r>
      <w:r w:rsidRPr="001217BC">
        <w:t>) Tenant shall abandon any substantial portion of the Leased Premises; (</w:t>
      </w:r>
      <w:r w:rsidR="007F4F78">
        <w:t>v</w:t>
      </w:r>
      <w:r w:rsidRPr="001217BC">
        <w:t>) Tenant or any guarantor of Tenant's obligations hereunder shall file a petition or be adjudged bankrupt or insolvent under any applicable federal or state bankruptcy or insolvency law or admit that it cannot meet its financial obligations as they become due, or a receiver or trustee shall be appointed for all or substantially all of the assets of Tenant or any guarantor of Tenant's obligations hereunder; (</w:t>
      </w:r>
      <w:r w:rsidR="00967191">
        <w:t>vi</w:t>
      </w:r>
      <w:r w:rsidRPr="001217BC">
        <w:t xml:space="preserve">) Tenant or any guarantor of Tenant's obligations hereunder shall make a transfer in fraud of creditors or shall make an assignment for the benefit </w:t>
      </w:r>
      <w:r w:rsidRPr="001217BC">
        <w:lastRenderedPageBreak/>
        <w:t>of creditors; (</w:t>
      </w:r>
      <w:r w:rsidR="005B638F">
        <w:t>v</w:t>
      </w:r>
      <w:r w:rsidR="00967191">
        <w:t>ii</w:t>
      </w:r>
      <w:r w:rsidRPr="001217BC">
        <w:t>) Tenant shall do or permit to be done any act which results in a lien being filed against the Leased Premises or the Property; (</w:t>
      </w:r>
      <w:r w:rsidR="005B638F">
        <w:t>vi</w:t>
      </w:r>
      <w:r w:rsidR="00967191">
        <w:t>ii</w:t>
      </w:r>
      <w:r w:rsidRPr="001217BC">
        <w:t>) the liquidation, termination, dissolution or (if the Tenant is a natural person) the death of Tenant or any guarantor of Tenant's obligations hereunder; or (</w:t>
      </w:r>
      <w:r w:rsidR="00967191">
        <w:t>ix</w:t>
      </w:r>
      <w:r w:rsidRPr="001217BC">
        <w:t>) Tenant shall be in default of any other term, provision or covenant of this Lease, other than those specified in subparts (</w:t>
      </w:r>
      <w:proofErr w:type="spellStart"/>
      <w:r w:rsidR="005B638F">
        <w:t>i</w:t>
      </w:r>
      <w:proofErr w:type="spellEnd"/>
      <w:r w:rsidRPr="001217BC">
        <w:t>) through (</w:t>
      </w:r>
      <w:r w:rsidR="00333807">
        <w:t>vii</w:t>
      </w:r>
      <w:r w:rsidRPr="001217BC">
        <w:t>), above, and such default is not cured within ten (10) days after written notice thereof to Tenant.</w:t>
      </w:r>
    </w:p>
    <w:p w14:paraId="3A4D2205" w14:textId="77777777" w:rsidR="0022676F" w:rsidRPr="001217BC" w:rsidRDefault="0022676F" w:rsidP="00847F39">
      <w:pPr>
        <w:pStyle w:val="ListParagraph"/>
      </w:pPr>
    </w:p>
    <w:p w14:paraId="317AEA89" w14:textId="0BD80D1A" w:rsidR="006872EA" w:rsidRDefault="0022676F" w:rsidP="00847F39">
      <w:pPr>
        <w:pStyle w:val="Heading2"/>
      </w:pPr>
      <w:bookmarkStart w:id="321" w:name="_Toc173772358"/>
      <w:r w:rsidRPr="001217BC">
        <w:t>Remedies for Tenant's Default.</w:t>
      </w:r>
      <w:bookmarkEnd w:id="321"/>
    </w:p>
    <w:p w14:paraId="3C1EE3FF" w14:textId="21A0D0E7" w:rsidR="0022676F" w:rsidRDefault="0022676F" w:rsidP="00847F39">
      <w:pPr>
        <w:pStyle w:val="ListParagraph"/>
      </w:pPr>
      <w:r w:rsidRPr="001217BC">
        <w:t>Upon the occurrence of any event of default set forth in this Lease, Landlord shall, in addition to any other rights or remedies available to Landlord under this Lease and under the laws of the State of Florida, have the option to pursue any one or more of the remedies set forth in this Section without any additional notice or demand:</w:t>
      </w:r>
    </w:p>
    <w:p w14:paraId="1D04FEFE" w14:textId="77777777" w:rsidR="006F5905" w:rsidRPr="001217BC" w:rsidRDefault="006F5905" w:rsidP="00847F39">
      <w:pPr>
        <w:pStyle w:val="ListParagraph"/>
      </w:pPr>
    </w:p>
    <w:p w14:paraId="33057BC9" w14:textId="77777777" w:rsidR="006872EA" w:rsidRPr="006872EA" w:rsidRDefault="006872EA" w:rsidP="00847F39">
      <w:pPr>
        <w:pStyle w:val="ListParagraph"/>
        <w:keepNext/>
        <w:numPr>
          <w:ilvl w:val="0"/>
          <w:numId w:val="4"/>
        </w:numPr>
        <w:contextualSpacing w:val="0"/>
        <w:jc w:val="left"/>
        <w:outlineLvl w:val="2"/>
        <w:rPr>
          <w:rFonts w:ascii="Times New Roman" w:hAnsi="Times New Roman"/>
          <w:vanish/>
        </w:rPr>
      </w:pPr>
      <w:bookmarkStart w:id="322" w:name="_Toc172193858"/>
      <w:bookmarkStart w:id="323" w:name="_Toc172194126"/>
      <w:bookmarkStart w:id="324" w:name="_Toc172204585"/>
      <w:bookmarkStart w:id="325" w:name="_Toc172204989"/>
      <w:bookmarkStart w:id="326" w:name="_Toc172205498"/>
      <w:bookmarkStart w:id="327" w:name="_Toc172205611"/>
      <w:bookmarkStart w:id="328" w:name="_Toc172205846"/>
      <w:bookmarkStart w:id="329" w:name="_Toc172449596"/>
      <w:bookmarkStart w:id="330" w:name="_Toc172449888"/>
      <w:bookmarkStart w:id="331" w:name="_Toc173772359"/>
      <w:bookmarkEnd w:id="322"/>
      <w:bookmarkEnd w:id="323"/>
      <w:bookmarkEnd w:id="324"/>
      <w:bookmarkEnd w:id="325"/>
      <w:bookmarkEnd w:id="326"/>
      <w:bookmarkEnd w:id="327"/>
      <w:bookmarkEnd w:id="328"/>
      <w:bookmarkEnd w:id="329"/>
      <w:bookmarkEnd w:id="330"/>
      <w:bookmarkEnd w:id="331"/>
    </w:p>
    <w:p w14:paraId="3AFE515C" w14:textId="77777777" w:rsidR="006872EA" w:rsidRPr="006872EA" w:rsidRDefault="006872EA" w:rsidP="00847F39">
      <w:pPr>
        <w:pStyle w:val="ListParagraph"/>
        <w:keepNext/>
        <w:numPr>
          <w:ilvl w:val="0"/>
          <w:numId w:val="4"/>
        </w:numPr>
        <w:contextualSpacing w:val="0"/>
        <w:jc w:val="left"/>
        <w:outlineLvl w:val="2"/>
        <w:rPr>
          <w:rFonts w:ascii="Times New Roman" w:hAnsi="Times New Roman"/>
          <w:vanish/>
        </w:rPr>
      </w:pPr>
      <w:bookmarkStart w:id="332" w:name="_Toc172193859"/>
      <w:bookmarkStart w:id="333" w:name="_Toc172194127"/>
      <w:bookmarkStart w:id="334" w:name="_Toc172204586"/>
      <w:bookmarkStart w:id="335" w:name="_Toc172204990"/>
      <w:bookmarkStart w:id="336" w:name="_Toc172205499"/>
      <w:bookmarkStart w:id="337" w:name="_Toc172205612"/>
      <w:bookmarkStart w:id="338" w:name="_Toc172205847"/>
      <w:bookmarkStart w:id="339" w:name="_Toc172449597"/>
      <w:bookmarkStart w:id="340" w:name="_Toc172449889"/>
      <w:bookmarkStart w:id="341" w:name="_Toc173772360"/>
      <w:bookmarkEnd w:id="332"/>
      <w:bookmarkEnd w:id="333"/>
      <w:bookmarkEnd w:id="334"/>
      <w:bookmarkEnd w:id="335"/>
      <w:bookmarkEnd w:id="336"/>
      <w:bookmarkEnd w:id="337"/>
      <w:bookmarkEnd w:id="338"/>
      <w:bookmarkEnd w:id="339"/>
      <w:bookmarkEnd w:id="340"/>
      <w:bookmarkEnd w:id="341"/>
    </w:p>
    <w:p w14:paraId="6C3117D6" w14:textId="77777777" w:rsidR="006872EA" w:rsidRPr="006872EA" w:rsidRDefault="006872EA" w:rsidP="00847F39">
      <w:pPr>
        <w:pStyle w:val="ListParagraph"/>
        <w:keepNext/>
        <w:numPr>
          <w:ilvl w:val="0"/>
          <w:numId w:val="4"/>
        </w:numPr>
        <w:contextualSpacing w:val="0"/>
        <w:jc w:val="left"/>
        <w:outlineLvl w:val="2"/>
        <w:rPr>
          <w:rFonts w:ascii="Times New Roman" w:hAnsi="Times New Roman"/>
          <w:vanish/>
        </w:rPr>
      </w:pPr>
      <w:bookmarkStart w:id="342" w:name="_Toc172193860"/>
      <w:bookmarkStart w:id="343" w:name="_Toc172194128"/>
      <w:bookmarkStart w:id="344" w:name="_Toc172204587"/>
      <w:bookmarkStart w:id="345" w:name="_Toc172204991"/>
      <w:bookmarkStart w:id="346" w:name="_Toc172205500"/>
      <w:bookmarkStart w:id="347" w:name="_Toc172205613"/>
      <w:bookmarkStart w:id="348" w:name="_Toc172205848"/>
      <w:bookmarkStart w:id="349" w:name="_Toc172449598"/>
      <w:bookmarkStart w:id="350" w:name="_Toc172449890"/>
      <w:bookmarkStart w:id="351" w:name="_Toc173772361"/>
      <w:bookmarkEnd w:id="342"/>
      <w:bookmarkEnd w:id="343"/>
      <w:bookmarkEnd w:id="344"/>
      <w:bookmarkEnd w:id="345"/>
      <w:bookmarkEnd w:id="346"/>
      <w:bookmarkEnd w:id="347"/>
      <w:bookmarkEnd w:id="348"/>
      <w:bookmarkEnd w:id="349"/>
      <w:bookmarkEnd w:id="350"/>
      <w:bookmarkEnd w:id="351"/>
    </w:p>
    <w:p w14:paraId="002FC49F" w14:textId="77777777" w:rsidR="006872EA" w:rsidRPr="006872EA" w:rsidRDefault="006872EA" w:rsidP="00847F39">
      <w:pPr>
        <w:pStyle w:val="ListParagraph"/>
        <w:keepNext/>
        <w:numPr>
          <w:ilvl w:val="1"/>
          <w:numId w:val="4"/>
        </w:numPr>
        <w:contextualSpacing w:val="0"/>
        <w:jc w:val="left"/>
        <w:outlineLvl w:val="2"/>
        <w:rPr>
          <w:rFonts w:ascii="Times New Roman" w:hAnsi="Times New Roman"/>
          <w:vanish/>
        </w:rPr>
      </w:pPr>
      <w:bookmarkStart w:id="352" w:name="_Toc172193861"/>
      <w:bookmarkStart w:id="353" w:name="_Toc172194129"/>
      <w:bookmarkStart w:id="354" w:name="_Toc172204588"/>
      <w:bookmarkStart w:id="355" w:name="_Toc172204992"/>
      <w:bookmarkStart w:id="356" w:name="_Toc172205501"/>
      <w:bookmarkStart w:id="357" w:name="_Toc172205614"/>
      <w:bookmarkStart w:id="358" w:name="_Toc172205849"/>
      <w:bookmarkStart w:id="359" w:name="_Toc172449599"/>
      <w:bookmarkStart w:id="360" w:name="_Toc172449891"/>
      <w:bookmarkStart w:id="361" w:name="_Toc173772362"/>
      <w:bookmarkEnd w:id="352"/>
      <w:bookmarkEnd w:id="353"/>
      <w:bookmarkEnd w:id="354"/>
      <w:bookmarkEnd w:id="355"/>
      <w:bookmarkEnd w:id="356"/>
      <w:bookmarkEnd w:id="357"/>
      <w:bookmarkEnd w:id="358"/>
      <w:bookmarkEnd w:id="359"/>
      <w:bookmarkEnd w:id="360"/>
      <w:bookmarkEnd w:id="361"/>
    </w:p>
    <w:p w14:paraId="05B16655" w14:textId="77777777" w:rsidR="006872EA" w:rsidRPr="006872EA" w:rsidRDefault="006872EA" w:rsidP="00847F39">
      <w:pPr>
        <w:pStyle w:val="ListParagraph"/>
        <w:keepNext/>
        <w:numPr>
          <w:ilvl w:val="1"/>
          <w:numId w:val="4"/>
        </w:numPr>
        <w:contextualSpacing w:val="0"/>
        <w:jc w:val="left"/>
        <w:outlineLvl w:val="2"/>
        <w:rPr>
          <w:rFonts w:ascii="Times New Roman" w:hAnsi="Times New Roman"/>
          <w:vanish/>
        </w:rPr>
      </w:pPr>
      <w:bookmarkStart w:id="362" w:name="_Toc172193862"/>
      <w:bookmarkStart w:id="363" w:name="_Toc172194130"/>
      <w:bookmarkStart w:id="364" w:name="_Toc172204589"/>
      <w:bookmarkStart w:id="365" w:name="_Toc172204993"/>
      <w:bookmarkStart w:id="366" w:name="_Toc172205502"/>
      <w:bookmarkStart w:id="367" w:name="_Toc172205615"/>
      <w:bookmarkStart w:id="368" w:name="_Toc172205850"/>
      <w:bookmarkStart w:id="369" w:name="_Toc172449600"/>
      <w:bookmarkStart w:id="370" w:name="_Toc172449892"/>
      <w:bookmarkStart w:id="371" w:name="_Toc173772363"/>
      <w:bookmarkEnd w:id="362"/>
      <w:bookmarkEnd w:id="363"/>
      <w:bookmarkEnd w:id="364"/>
      <w:bookmarkEnd w:id="365"/>
      <w:bookmarkEnd w:id="366"/>
      <w:bookmarkEnd w:id="367"/>
      <w:bookmarkEnd w:id="368"/>
      <w:bookmarkEnd w:id="369"/>
      <w:bookmarkEnd w:id="370"/>
      <w:bookmarkEnd w:id="371"/>
    </w:p>
    <w:p w14:paraId="6CA6F56C" w14:textId="77777777" w:rsidR="00F00A25" w:rsidRPr="00F00A25" w:rsidRDefault="00F00A25" w:rsidP="00F00A25">
      <w:pPr>
        <w:pStyle w:val="ListParagraph"/>
        <w:keepNext/>
        <w:numPr>
          <w:ilvl w:val="0"/>
          <w:numId w:val="11"/>
        </w:numPr>
        <w:contextualSpacing w:val="0"/>
        <w:jc w:val="left"/>
        <w:outlineLvl w:val="2"/>
        <w:rPr>
          <w:rFonts w:ascii="Times New Roman" w:hAnsi="Times New Roman"/>
          <w:vanish/>
        </w:rPr>
      </w:pPr>
      <w:bookmarkStart w:id="372" w:name="_Toc172204590"/>
      <w:bookmarkStart w:id="373" w:name="_Toc172204994"/>
      <w:bookmarkStart w:id="374" w:name="_Toc172205503"/>
      <w:bookmarkStart w:id="375" w:name="_Toc172205616"/>
      <w:bookmarkStart w:id="376" w:name="_Toc172205851"/>
      <w:bookmarkStart w:id="377" w:name="_Toc172449601"/>
      <w:bookmarkStart w:id="378" w:name="_Toc172449893"/>
      <w:bookmarkStart w:id="379" w:name="_Toc173772364"/>
      <w:bookmarkEnd w:id="372"/>
      <w:bookmarkEnd w:id="373"/>
      <w:bookmarkEnd w:id="374"/>
      <w:bookmarkEnd w:id="375"/>
      <w:bookmarkEnd w:id="376"/>
      <w:bookmarkEnd w:id="377"/>
      <w:bookmarkEnd w:id="378"/>
      <w:bookmarkEnd w:id="379"/>
    </w:p>
    <w:p w14:paraId="24560522" w14:textId="77777777" w:rsidR="00F00A25" w:rsidRPr="00F00A25" w:rsidRDefault="00F00A25" w:rsidP="00F00A25">
      <w:pPr>
        <w:pStyle w:val="ListParagraph"/>
        <w:keepNext/>
        <w:numPr>
          <w:ilvl w:val="0"/>
          <w:numId w:val="11"/>
        </w:numPr>
        <w:contextualSpacing w:val="0"/>
        <w:jc w:val="left"/>
        <w:outlineLvl w:val="2"/>
        <w:rPr>
          <w:rFonts w:ascii="Times New Roman" w:hAnsi="Times New Roman"/>
          <w:vanish/>
        </w:rPr>
      </w:pPr>
      <w:bookmarkStart w:id="380" w:name="_Toc172205504"/>
      <w:bookmarkStart w:id="381" w:name="_Toc172205617"/>
      <w:bookmarkStart w:id="382" w:name="_Toc172205852"/>
      <w:bookmarkStart w:id="383" w:name="_Toc172449602"/>
      <w:bookmarkStart w:id="384" w:name="_Toc172449894"/>
      <w:bookmarkStart w:id="385" w:name="_Toc173772365"/>
      <w:bookmarkEnd w:id="380"/>
      <w:bookmarkEnd w:id="381"/>
      <w:bookmarkEnd w:id="382"/>
      <w:bookmarkEnd w:id="383"/>
      <w:bookmarkEnd w:id="384"/>
      <w:bookmarkEnd w:id="385"/>
    </w:p>
    <w:p w14:paraId="5A4AD3D0" w14:textId="77777777" w:rsidR="00F00A25" w:rsidRPr="00F00A25" w:rsidRDefault="00F00A25" w:rsidP="00F00A25">
      <w:pPr>
        <w:pStyle w:val="ListParagraph"/>
        <w:keepNext/>
        <w:numPr>
          <w:ilvl w:val="0"/>
          <w:numId w:val="11"/>
        </w:numPr>
        <w:contextualSpacing w:val="0"/>
        <w:jc w:val="left"/>
        <w:outlineLvl w:val="2"/>
        <w:rPr>
          <w:rFonts w:ascii="Times New Roman" w:hAnsi="Times New Roman"/>
          <w:vanish/>
        </w:rPr>
      </w:pPr>
      <w:bookmarkStart w:id="386" w:name="_Toc172205505"/>
      <w:bookmarkStart w:id="387" w:name="_Toc172205618"/>
      <w:bookmarkStart w:id="388" w:name="_Toc172205853"/>
      <w:bookmarkStart w:id="389" w:name="_Toc172449603"/>
      <w:bookmarkStart w:id="390" w:name="_Toc172449895"/>
      <w:bookmarkStart w:id="391" w:name="_Toc173772366"/>
      <w:bookmarkEnd w:id="386"/>
      <w:bookmarkEnd w:id="387"/>
      <w:bookmarkEnd w:id="388"/>
      <w:bookmarkEnd w:id="389"/>
      <w:bookmarkEnd w:id="390"/>
      <w:bookmarkEnd w:id="391"/>
    </w:p>
    <w:p w14:paraId="1604F310" w14:textId="77777777" w:rsidR="00F00A25" w:rsidRPr="00F00A25" w:rsidRDefault="00F00A25" w:rsidP="00F00A25">
      <w:pPr>
        <w:pStyle w:val="ListParagraph"/>
        <w:keepNext/>
        <w:numPr>
          <w:ilvl w:val="1"/>
          <w:numId w:val="11"/>
        </w:numPr>
        <w:contextualSpacing w:val="0"/>
        <w:jc w:val="left"/>
        <w:outlineLvl w:val="2"/>
        <w:rPr>
          <w:rFonts w:ascii="Times New Roman" w:hAnsi="Times New Roman"/>
          <w:vanish/>
        </w:rPr>
      </w:pPr>
      <w:bookmarkStart w:id="392" w:name="_Toc172205506"/>
      <w:bookmarkStart w:id="393" w:name="_Toc172205619"/>
      <w:bookmarkStart w:id="394" w:name="_Toc172205854"/>
      <w:bookmarkStart w:id="395" w:name="_Toc172449604"/>
      <w:bookmarkStart w:id="396" w:name="_Toc172449896"/>
      <w:bookmarkStart w:id="397" w:name="_Toc173772367"/>
      <w:bookmarkEnd w:id="392"/>
      <w:bookmarkEnd w:id="393"/>
      <w:bookmarkEnd w:id="394"/>
      <w:bookmarkEnd w:id="395"/>
      <w:bookmarkEnd w:id="396"/>
      <w:bookmarkEnd w:id="397"/>
    </w:p>
    <w:p w14:paraId="6C03E382" w14:textId="77777777" w:rsidR="00F00A25" w:rsidRPr="00F00A25" w:rsidRDefault="00F00A25" w:rsidP="00F00A25">
      <w:pPr>
        <w:pStyle w:val="ListParagraph"/>
        <w:keepNext/>
        <w:numPr>
          <w:ilvl w:val="1"/>
          <w:numId w:val="11"/>
        </w:numPr>
        <w:contextualSpacing w:val="0"/>
        <w:jc w:val="left"/>
        <w:outlineLvl w:val="2"/>
        <w:rPr>
          <w:rFonts w:ascii="Times New Roman" w:hAnsi="Times New Roman"/>
          <w:vanish/>
        </w:rPr>
      </w:pPr>
      <w:bookmarkStart w:id="398" w:name="_Toc172205507"/>
      <w:bookmarkStart w:id="399" w:name="_Toc172205620"/>
      <w:bookmarkStart w:id="400" w:name="_Toc172205855"/>
      <w:bookmarkStart w:id="401" w:name="_Toc172449605"/>
      <w:bookmarkStart w:id="402" w:name="_Toc172449897"/>
      <w:bookmarkStart w:id="403" w:name="_Toc173772368"/>
      <w:bookmarkEnd w:id="398"/>
      <w:bookmarkEnd w:id="399"/>
      <w:bookmarkEnd w:id="400"/>
      <w:bookmarkEnd w:id="401"/>
      <w:bookmarkEnd w:id="402"/>
      <w:bookmarkEnd w:id="403"/>
    </w:p>
    <w:p w14:paraId="2AA02CE9" w14:textId="56ED6336" w:rsidR="0067139A" w:rsidRDefault="0067139A" w:rsidP="00F00A25">
      <w:pPr>
        <w:pStyle w:val="Heading3"/>
      </w:pPr>
      <w:bookmarkStart w:id="404" w:name="_Toc173772369"/>
      <w:r>
        <w:t>Notice Upon Termination.</w:t>
      </w:r>
      <w:bookmarkEnd w:id="404"/>
    </w:p>
    <w:p w14:paraId="67994021" w14:textId="441381FC" w:rsidR="004222D3" w:rsidRDefault="0022676F" w:rsidP="004A535D">
      <w:pPr>
        <w:ind w:left="1440"/>
        <w:jc w:val="both"/>
      </w:pPr>
      <w:r w:rsidRPr="001217BC">
        <w:t xml:space="preserve">Landlord may terminate this Lease by giving Tenant written notice </w:t>
      </w:r>
      <w:r w:rsidR="00C837B5" w:rsidRPr="00C837B5">
        <w:t>of at leas</w:t>
      </w:r>
      <w:r w:rsidR="009D6B2A">
        <w:t>t</w:t>
      </w:r>
      <w:r w:rsidR="00C837B5" w:rsidRPr="00C837B5">
        <w:t xml:space="preserve"> (7) seven business days</w:t>
      </w:r>
      <w:r w:rsidRPr="001217BC">
        <w:t xml:space="preserve">.  Upon such termination, Landlord shall be entitled to recover from Tenant the amount of money </w:t>
      </w:r>
      <w:r w:rsidR="009D6B2A">
        <w:t>necessary</w:t>
      </w:r>
      <w:r w:rsidRPr="001217BC">
        <w:t xml:space="preserve"> to compensate Landlord for all damages caused by Tenant's default hereunder and all such other amounts as may be permitted from time to time by the laws of the State of Florida.</w:t>
      </w:r>
      <w:r w:rsidR="00522A2D">
        <w:t xml:space="preserve"> Landlord’s</w:t>
      </w:r>
      <w:r w:rsidR="00C6101E">
        <w:t xml:space="preserve"> Termination of the Lease shall in no way relieve members of Tenant’s RSO living in the </w:t>
      </w:r>
      <w:proofErr w:type="gramStart"/>
      <w:r w:rsidR="00C6101E">
        <w:t>Building</w:t>
      </w:r>
      <w:proofErr w:type="gramEnd"/>
      <w:r w:rsidR="00C6101E">
        <w:t xml:space="preserve"> or otherwise from any of their individual obligations under a Residential Housing Agreement or equivalent instrument.</w:t>
      </w:r>
    </w:p>
    <w:p w14:paraId="68F57524" w14:textId="77777777" w:rsidR="00C837B5" w:rsidRDefault="00C837B5" w:rsidP="004A535D">
      <w:pPr>
        <w:jc w:val="both"/>
      </w:pPr>
    </w:p>
    <w:p w14:paraId="4C816358" w14:textId="58D66F8A" w:rsidR="0067139A" w:rsidRDefault="0067139A" w:rsidP="004A535D">
      <w:pPr>
        <w:pStyle w:val="Heading3"/>
        <w:jc w:val="both"/>
      </w:pPr>
      <w:bookmarkStart w:id="405" w:name="_Toc173772370"/>
      <w:r>
        <w:t xml:space="preserve">Rent Maturity and </w:t>
      </w:r>
      <w:r w:rsidR="00E96D12">
        <w:t xml:space="preserve">Immediately </w:t>
      </w:r>
      <w:r>
        <w:t>Due</w:t>
      </w:r>
      <w:r w:rsidR="00E96D12">
        <w:t xml:space="preserve"> and Payable.</w:t>
      </w:r>
      <w:bookmarkEnd w:id="405"/>
    </w:p>
    <w:p w14:paraId="149BADF5" w14:textId="18BEBC87" w:rsidR="00F1479B" w:rsidRDefault="0022676F" w:rsidP="004A535D">
      <w:pPr>
        <w:ind w:left="1440"/>
        <w:jc w:val="both"/>
      </w:pPr>
      <w:r w:rsidRPr="001217BC">
        <w:t>Landlord may declare the aggregate amount of Rent through the end of the Term to be mature and immediately due and payable by Tenant to Land</w:t>
      </w:r>
      <w:r w:rsidRPr="001217BC">
        <w:softHyphen/>
        <w:t>lord, together with all other monies then due hereun</w:t>
      </w:r>
      <w:r w:rsidRPr="001217BC">
        <w:softHyphen/>
        <w:t xml:space="preserve">der, and Landlord shall have the right to immediate recovery of such amounts. Any such payments by Tenant shall not constitute a penalty or </w:t>
      </w:r>
      <w:r w:rsidR="00657A39" w:rsidRPr="001217BC">
        <w:t>forfeiture but</w:t>
      </w:r>
      <w:r w:rsidRPr="001217BC">
        <w:t xml:space="preserve"> shall merely constitute payment in advance of Rent for the remainder of the Term.</w:t>
      </w:r>
    </w:p>
    <w:p w14:paraId="5BB9638C" w14:textId="77777777" w:rsidR="006F5905" w:rsidRDefault="006F5905" w:rsidP="004A535D">
      <w:pPr>
        <w:ind w:left="1440"/>
        <w:jc w:val="both"/>
      </w:pPr>
    </w:p>
    <w:p w14:paraId="6872DA42" w14:textId="658E10F3" w:rsidR="00E96D12" w:rsidRDefault="00E96D12" w:rsidP="004A535D">
      <w:pPr>
        <w:pStyle w:val="Heading3"/>
        <w:jc w:val="both"/>
      </w:pPr>
      <w:bookmarkStart w:id="406" w:name="_Toc173772371"/>
      <w:r>
        <w:t>Enforcement through Suit</w:t>
      </w:r>
      <w:r w:rsidR="00F67DEA">
        <w:t>(s)</w:t>
      </w:r>
      <w:bookmarkEnd w:id="406"/>
    </w:p>
    <w:p w14:paraId="2486C89E" w14:textId="3B6E8B8C" w:rsidR="0022676F" w:rsidRDefault="0022676F" w:rsidP="004A535D">
      <w:pPr>
        <w:ind w:left="1440"/>
        <w:jc w:val="both"/>
      </w:pPr>
      <w:r w:rsidRPr="001217BC">
        <w:t>Landlord may enforce the provisions of this Lease and may enforce and protect the rights of Landlord here</w:t>
      </w:r>
      <w:r w:rsidRPr="001217BC">
        <w:softHyphen/>
        <w:t xml:space="preserve">under by a suit or suits in equity or at law for specific performance of any covenant or agreement contained herein or for the enforcement of any other legal or equitable remedy, including recovery of all monies due or to become due from Tenant </w:t>
      </w:r>
      <w:r w:rsidR="00AD1E15">
        <w:t xml:space="preserve">(including, but not limited to, </w:t>
      </w:r>
      <w:r w:rsidR="00AD1E15" w:rsidRPr="002415E7">
        <w:t>attorneys fees, costs of legal assistance</w:t>
      </w:r>
      <w:r w:rsidR="00AD1E15">
        <w:t>, court fees, etc.</w:t>
      </w:r>
      <w:r w:rsidR="00AD1E15" w:rsidRPr="002415E7">
        <w:t xml:space="preserve">) </w:t>
      </w:r>
      <w:r w:rsidR="00AD1E15">
        <w:t>incurred</w:t>
      </w:r>
      <w:r w:rsidR="00AD1E15" w:rsidRPr="002415E7">
        <w:t xml:space="preserve"> </w:t>
      </w:r>
      <w:r w:rsidRPr="001217BC">
        <w:t>under any of the provisions of this Lease</w:t>
      </w:r>
      <w:r w:rsidR="00032595">
        <w:t xml:space="preserve"> or </w:t>
      </w:r>
      <w:r w:rsidR="00032595" w:rsidRPr="002415E7">
        <w:t xml:space="preserve">by </w:t>
      </w:r>
      <w:r w:rsidR="00032595">
        <w:t>L</w:t>
      </w:r>
      <w:r w:rsidR="00032595" w:rsidRPr="002415E7">
        <w:t>andlord in enforcement of suit</w:t>
      </w:r>
      <w:r w:rsidR="00B90EBA">
        <w:t xml:space="preserve"> defending Tenant</w:t>
      </w:r>
      <w:r w:rsidR="00032595">
        <w:t>.</w:t>
      </w:r>
    </w:p>
    <w:p w14:paraId="3C97D7CD" w14:textId="77777777" w:rsidR="006F5905" w:rsidRDefault="006F5905" w:rsidP="004A535D">
      <w:pPr>
        <w:ind w:left="1440"/>
        <w:jc w:val="both"/>
      </w:pPr>
    </w:p>
    <w:p w14:paraId="036EE417" w14:textId="0F9F9860" w:rsidR="00F1479B" w:rsidRPr="001217BC" w:rsidRDefault="00F1479B" w:rsidP="004A535D">
      <w:pPr>
        <w:pStyle w:val="Heading3"/>
        <w:jc w:val="both"/>
      </w:pPr>
      <w:bookmarkStart w:id="407" w:name="_Toc173772372"/>
      <w:r>
        <w:t>Exercise of Remedies</w:t>
      </w:r>
      <w:bookmarkEnd w:id="407"/>
    </w:p>
    <w:p w14:paraId="61CB0C3F" w14:textId="3C8CD136" w:rsidR="0022676F" w:rsidRPr="001217BC" w:rsidRDefault="0022676F" w:rsidP="004A535D">
      <w:pPr>
        <w:pStyle w:val="ListParagraph"/>
        <w:ind w:left="1440"/>
      </w:pPr>
      <w:r w:rsidRPr="001217BC">
        <w:t xml:space="preserve">If Landlord exercises either of the remedies provided for in subparagraphs (1) and (2) hereinabove, Tenant shall surrender possession and vacate the Premises immediately, and Landlord may then or at any time thereafter re-enter and take complete and peaceful possession of the Premises, with or without process of law, full or complete license to do so being hereby granted by Tenant to Landlord, and </w:t>
      </w:r>
      <w:r w:rsidRPr="001217BC">
        <w:lastRenderedPageBreak/>
        <w:t>Landlord may remove all occu</w:t>
      </w:r>
      <w:r w:rsidRPr="001217BC">
        <w:softHyphen/>
        <w:t>pants and property therefrom, using such force as may be necessary, without being deemed in any manner guilty of trespass, eviction</w:t>
      </w:r>
      <w:r w:rsidR="00522A2D">
        <w:t>,</w:t>
      </w:r>
      <w:r w:rsidRPr="001217BC">
        <w:t xml:space="preserve"> or forcible entry and detainer and without relinquishing Landlord's right to rent or any other right given to Landlord hereunder or by operation of law.</w:t>
      </w:r>
    </w:p>
    <w:p w14:paraId="45A1A53A" w14:textId="77777777" w:rsidR="0022676F" w:rsidRPr="001217BC" w:rsidRDefault="0022676F" w:rsidP="00847F39">
      <w:pPr>
        <w:pStyle w:val="ListParagraph"/>
      </w:pPr>
    </w:p>
    <w:p w14:paraId="654C81D4" w14:textId="09578FDA" w:rsidR="0022676F" w:rsidRPr="001217BC" w:rsidRDefault="00BA4A23" w:rsidP="00847F39">
      <w:pPr>
        <w:pStyle w:val="ListParagraph"/>
        <w:ind w:left="2160" w:hanging="1080"/>
      </w:pPr>
      <w:r>
        <w:t>10.2.4.1</w:t>
      </w:r>
      <w:r>
        <w:tab/>
      </w:r>
      <w:r w:rsidR="0022676F" w:rsidRPr="001217BC">
        <w:t>Upon an event of default resulting from Tenant's fail</w:t>
      </w:r>
      <w:r w:rsidR="0022676F" w:rsidRPr="001217BC">
        <w:softHyphen/>
        <w:t>ure to pay Rent or any other amount due hereunder, all sums past due shall bear interest at the highest legal rate of interest per</w:t>
      </w:r>
      <w:r w:rsidR="0022676F" w:rsidRPr="001217BC">
        <w:softHyphen/>
        <w:t xml:space="preserve">mitted under the laws of the State of Florida.  </w:t>
      </w:r>
      <w:proofErr w:type="gramStart"/>
      <w:r w:rsidR="0022676F" w:rsidRPr="001217BC">
        <w:t>In the event that</w:t>
      </w:r>
      <w:proofErr w:type="gramEnd"/>
      <w:r w:rsidR="0022676F" w:rsidRPr="001217BC">
        <w:t xml:space="preserve"> any interest paid or charged hereunder shall exceed the maximum legal rate then applicable, then such rate so charged by Landlord shall be automatically reduced to the current maximum legal rate of interest, and Landlord shall promptly refund to Tenant the excess amount of interest paid over such maximum legal rate of interest.</w:t>
      </w:r>
    </w:p>
    <w:p w14:paraId="431D811A" w14:textId="77777777" w:rsidR="0022676F" w:rsidRPr="001217BC" w:rsidRDefault="0022676F" w:rsidP="00847F39">
      <w:pPr>
        <w:pStyle w:val="ListParagraph"/>
      </w:pPr>
    </w:p>
    <w:p w14:paraId="5DEE892D" w14:textId="76982B37" w:rsidR="0022676F" w:rsidRPr="001217BC" w:rsidRDefault="00BA4A23" w:rsidP="00847F39">
      <w:pPr>
        <w:pStyle w:val="ListParagraph"/>
        <w:ind w:left="2160" w:hanging="1080"/>
      </w:pPr>
      <w:r>
        <w:t>10.2.4.2</w:t>
      </w:r>
      <w:r>
        <w:tab/>
      </w:r>
      <w:r w:rsidR="0022676F" w:rsidRPr="001217BC">
        <w:t>The rights, privileges, elections</w:t>
      </w:r>
      <w:r w:rsidR="00FE7A9C">
        <w:t>,</w:t>
      </w:r>
      <w:r w:rsidR="0022676F" w:rsidRPr="001217BC">
        <w:t xml:space="preserve"> and remedies of Land</w:t>
      </w:r>
      <w:r w:rsidR="0022676F" w:rsidRPr="001217BC">
        <w:softHyphen/>
      </w:r>
      <w:r w:rsidR="0022676F" w:rsidRPr="001217BC">
        <w:softHyphen/>
        <w:t xml:space="preserve">lord under this Lease shall be cumulative, and </w:t>
      </w:r>
      <w:r w:rsidR="004F1FEC">
        <w:t>the Landlord shall have the right to exercise such remedies</w:t>
      </w:r>
      <w:r w:rsidR="0022676F" w:rsidRPr="001217BC">
        <w:t xml:space="preserve"> at any time and from time to time singularly or in combination. No termination of this Lease (whether upon an event of default or otherwise) shall be deemed to limit or negate Landlord's rights hereunder to indemnification from Tenant (or Tenant's insurance carriers) for any claim or liability asserted against or imposed upon Landlord, whether before or after the termination of this Lease, which is directly or indirectly based upon death, personal injury, property damage or other matters occurring prior to the termi</w:t>
      </w:r>
      <w:r w:rsidR="0022676F" w:rsidRPr="001217BC">
        <w:softHyphen/>
        <w:t>nation hereof.</w:t>
      </w:r>
    </w:p>
    <w:p w14:paraId="23116F2C" w14:textId="3FF804D4" w:rsidR="0022676F" w:rsidRPr="001217BC" w:rsidRDefault="0022676F" w:rsidP="00847F39">
      <w:pPr>
        <w:pStyle w:val="ListParagraph"/>
      </w:pPr>
    </w:p>
    <w:p w14:paraId="6987075A" w14:textId="686EA984" w:rsidR="00FA23DA" w:rsidRDefault="00FA23DA" w:rsidP="00847F39">
      <w:pPr>
        <w:pStyle w:val="Heading1"/>
      </w:pPr>
      <w:bookmarkStart w:id="408" w:name="_Toc173772373"/>
      <w:r>
        <w:t>ARTICLE 1</w:t>
      </w:r>
      <w:r w:rsidR="006F5905">
        <w:t>1</w:t>
      </w:r>
      <w:r>
        <w:t>. – AUTHORIZATION</w:t>
      </w:r>
      <w:bookmarkEnd w:id="408"/>
    </w:p>
    <w:p w14:paraId="3A8ACDD4" w14:textId="77777777" w:rsidR="00095F38" w:rsidRDefault="00095F38" w:rsidP="00847F39"/>
    <w:p w14:paraId="5283F097" w14:textId="77777777" w:rsidR="006F5905" w:rsidRPr="006F5905" w:rsidRDefault="006F5905" w:rsidP="006F5905">
      <w:pPr>
        <w:pStyle w:val="ListParagraph"/>
        <w:keepNext/>
        <w:numPr>
          <w:ilvl w:val="0"/>
          <w:numId w:val="1"/>
        </w:numPr>
        <w:contextualSpacing w:val="0"/>
        <w:jc w:val="left"/>
        <w:outlineLvl w:val="1"/>
        <w:rPr>
          <w:rFonts w:ascii="Times New Roman" w:hAnsi="Times New Roman"/>
          <w:vanish/>
          <w:u w:val="single"/>
        </w:rPr>
      </w:pPr>
      <w:bookmarkStart w:id="409" w:name="_Toc172204606"/>
      <w:bookmarkStart w:id="410" w:name="_Toc172205010"/>
      <w:bookmarkStart w:id="411" w:name="_Toc172205513"/>
      <w:bookmarkStart w:id="412" w:name="_Toc172205626"/>
      <w:bookmarkStart w:id="413" w:name="_Toc172205861"/>
      <w:bookmarkStart w:id="414" w:name="_Toc172449611"/>
      <w:bookmarkStart w:id="415" w:name="_Toc172449903"/>
      <w:bookmarkStart w:id="416" w:name="_Toc173772374"/>
      <w:bookmarkEnd w:id="409"/>
      <w:bookmarkEnd w:id="410"/>
      <w:bookmarkEnd w:id="411"/>
      <w:bookmarkEnd w:id="412"/>
      <w:bookmarkEnd w:id="413"/>
      <w:bookmarkEnd w:id="414"/>
      <w:bookmarkEnd w:id="415"/>
      <w:bookmarkEnd w:id="416"/>
    </w:p>
    <w:p w14:paraId="01B84A8D" w14:textId="3458ECDF" w:rsidR="00095F38" w:rsidRDefault="00FC3F90" w:rsidP="006F5905">
      <w:pPr>
        <w:pStyle w:val="Heading2"/>
      </w:pPr>
      <w:bookmarkStart w:id="417" w:name="_Toc173772375"/>
      <w:r>
        <w:t>Change Upon Execution</w:t>
      </w:r>
      <w:r w:rsidR="00757306" w:rsidRPr="00757306">
        <w:t>.</w:t>
      </w:r>
      <w:bookmarkEnd w:id="417"/>
    </w:p>
    <w:p w14:paraId="432088DA" w14:textId="77777777" w:rsidR="00FC3F90" w:rsidRDefault="00095F38" w:rsidP="003170A2">
      <w:pPr>
        <w:ind w:left="1080"/>
        <w:jc w:val="both"/>
      </w:pPr>
      <w:r>
        <w:t xml:space="preserve">This </w:t>
      </w:r>
      <w:r w:rsidR="00620961">
        <w:t xml:space="preserve">Lease Agreement has been reviewed at multiple </w:t>
      </w:r>
      <w:r w:rsidR="00BA778B">
        <w:t xml:space="preserve">levels by Landlord executives and may not be altered. </w:t>
      </w:r>
      <w:r w:rsidR="00E269E6">
        <w:t xml:space="preserve">Any desired changes </w:t>
      </w:r>
      <w:r w:rsidR="00183486">
        <w:t xml:space="preserve">(beyond </w:t>
      </w:r>
      <w:r w:rsidR="0073452D">
        <w:t>subsequent agreements which may be authorized by the Representative in accordance with the</w:t>
      </w:r>
      <w:r w:rsidR="00FC3F90">
        <w:t xml:space="preserve"> herein provided terms) must be incorpor</w:t>
      </w:r>
      <w:r w:rsidR="00E269E6">
        <w:t xml:space="preserve">ated into a new document </w:t>
      </w:r>
      <w:r w:rsidR="00FC3F90">
        <w:t>that</w:t>
      </w:r>
      <w:r w:rsidR="00E269E6">
        <w:t xml:space="preserve"> </w:t>
      </w:r>
      <w:r w:rsidR="00183486">
        <w:t>must go through institutional review.</w:t>
      </w:r>
    </w:p>
    <w:p w14:paraId="6BD5749F" w14:textId="77777777" w:rsidR="00FC3F90" w:rsidRDefault="00FC3F90" w:rsidP="00847F39"/>
    <w:p w14:paraId="6F02CBCC" w14:textId="77777777" w:rsidR="00FC3F90" w:rsidRDefault="00FC3F90" w:rsidP="006F5905">
      <w:pPr>
        <w:pStyle w:val="Heading2"/>
      </w:pPr>
      <w:bookmarkStart w:id="418" w:name="_Toc173772376"/>
      <w:r>
        <w:t>Authority of Parties to Execution.</w:t>
      </w:r>
      <w:bookmarkEnd w:id="418"/>
    </w:p>
    <w:p w14:paraId="54E8C6E3" w14:textId="2357C47A" w:rsidR="00FA23DA" w:rsidRDefault="00757306" w:rsidP="003170A2">
      <w:pPr>
        <w:ind w:left="1080"/>
        <w:jc w:val="both"/>
      </w:pPr>
      <w:r w:rsidRPr="00757306">
        <w:t>The person</w:t>
      </w:r>
      <w:r w:rsidR="00FC3F90">
        <w:t>s</w:t>
      </w:r>
      <w:r w:rsidRPr="00757306">
        <w:t xml:space="preserve"> signing this </w:t>
      </w:r>
      <w:r w:rsidR="00FC3F90">
        <w:t>Lease on behalf of their respective parties</w:t>
      </w:r>
      <w:r w:rsidRPr="00757306">
        <w:t xml:space="preserve"> </w:t>
      </w:r>
      <w:r w:rsidR="004F1FEC">
        <w:t>are</w:t>
      </w:r>
      <w:r w:rsidRPr="00757306">
        <w:t xml:space="preserve"> responsible for ensuring that he/she has proper signing authority for this </w:t>
      </w:r>
      <w:r w:rsidR="00FC3F90">
        <w:t>Lease</w:t>
      </w:r>
      <w:r w:rsidRPr="00757306">
        <w:t>.</w:t>
      </w:r>
      <w:r w:rsidR="00FC3F90">
        <w:t xml:space="preserve"> The Parties will be bound by the representations of these individuals upon executing this lease.</w:t>
      </w:r>
    </w:p>
    <w:p w14:paraId="36CC0395" w14:textId="77777777" w:rsidR="00547BE3" w:rsidRDefault="00547BE3" w:rsidP="00847F39"/>
    <w:p w14:paraId="2F77739A" w14:textId="77777777" w:rsidR="00FC3F90" w:rsidRDefault="00FC3F90" w:rsidP="006F5905">
      <w:pPr>
        <w:pStyle w:val="Heading2"/>
      </w:pPr>
      <w:bookmarkStart w:id="419" w:name="_Toc173772377"/>
      <w:r>
        <w:t>Acknowledgment</w:t>
      </w:r>
      <w:r w:rsidR="00547BE3" w:rsidRPr="00547BE3">
        <w:t xml:space="preserve"> of Agreement.</w:t>
      </w:r>
      <w:bookmarkEnd w:id="419"/>
    </w:p>
    <w:p w14:paraId="10D3325B" w14:textId="4BFF8587" w:rsidR="00547BE3" w:rsidRPr="00547BE3" w:rsidRDefault="00547BE3" w:rsidP="003170A2">
      <w:pPr>
        <w:ind w:left="1080"/>
        <w:jc w:val="both"/>
      </w:pPr>
      <w:r w:rsidRPr="00547BE3">
        <w:t xml:space="preserve">By signing below, the </w:t>
      </w:r>
      <w:r w:rsidR="00FC3F90">
        <w:t>Parties acknowledge and accept all of the terms and condition</w:t>
      </w:r>
      <w:r w:rsidR="00FE7A9C">
        <w:t>s</w:t>
      </w:r>
      <w:r w:rsidR="00FC3F90">
        <w:t xml:space="preserve"> </w:t>
      </w:r>
      <w:r w:rsidR="00EF1957">
        <w:t xml:space="preserve">of this Lease and </w:t>
      </w:r>
      <w:r w:rsidRPr="00547BE3">
        <w:t xml:space="preserve">agree to make the provisions </w:t>
      </w:r>
      <w:r w:rsidR="00EF1957">
        <w:t xml:space="preserve">herein known to all </w:t>
      </w:r>
      <w:r w:rsidR="0087031B">
        <w:t xml:space="preserve">within their organizations (e.g., all of Tenants members residing in the </w:t>
      </w:r>
      <w:proofErr w:type="gramStart"/>
      <w:r w:rsidR="0087031B">
        <w:t>Building</w:t>
      </w:r>
      <w:proofErr w:type="gramEnd"/>
      <w:r w:rsidR="0087031B">
        <w:t>)</w:t>
      </w:r>
      <w:r w:rsidRPr="00547BE3">
        <w:t>.</w:t>
      </w:r>
    </w:p>
    <w:p w14:paraId="32AFF368" w14:textId="77777777" w:rsidR="00FA23DA" w:rsidRPr="00FA23DA" w:rsidRDefault="00FA23DA" w:rsidP="00847F39"/>
    <w:p w14:paraId="6EE2AD12" w14:textId="218B55B0" w:rsidR="0022676F" w:rsidRPr="001217BC" w:rsidRDefault="0022676F" w:rsidP="00847F39">
      <w:pPr>
        <w:pStyle w:val="Heading1"/>
      </w:pPr>
      <w:bookmarkStart w:id="420" w:name="_Toc173772378"/>
      <w:r w:rsidRPr="001217BC">
        <w:t>ARTICLE 1</w:t>
      </w:r>
      <w:r w:rsidR="006F5905">
        <w:t>2</w:t>
      </w:r>
      <w:r w:rsidRPr="001217BC">
        <w:t>. - MISCELLANEOUS</w:t>
      </w:r>
      <w:bookmarkEnd w:id="420"/>
    </w:p>
    <w:p w14:paraId="09166D53" w14:textId="77777777" w:rsidR="0022676F" w:rsidRPr="001217BC" w:rsidRDefault="0022676F" w:rsidP="00847F39">
      <w:pPr>
        <w:pStyle w:val="ListParagraph"/>
        <w:ind w:left="0"/>
      </w:pPr>
    </w:p>
    <w:p w14:paraId="4F4F4150" w14:textId="77777777" w:rsidR="00A7183F" w:rsidRPr="00A7183F" w:rsidRDefault="00A7183F" w:rsidP="00847F39">
      <w:pPr>
        <w:pStyle w:val="ListParagraph"/>
        <w:keepNext/>
        <w:numPr>
          <w:ilvl w:val="0"/>
          <w:numId w:val="1"/>
        </w:numPr>
        <w:contextualSpacing w:val="0"/>
        <w:jc w:val="left"/>
        <w:outlineLvl w:val="1"/>
        <w:rPr>
          <w:rFonts w:ascii="Times New Roman" w:hAnsi="Times New Roman"/>
          <w:vanish/>
          <w:u w:val="single"/>
        </w:rPr>
      </w:pPr>
      <w:bookmarkStart w:id="421" w:name="_Toc172193868"/>
      <w:bookmarkStart w:id="422" w:name="_Toc172194136"/>
      <w:bookmarkStart w:id="423" w:name="_Toc172204611"/>
      <w:bookmarkStart w:id="424" w:name="_Toc172205015"/>
      <w:bookmarkStart w:id="425" w:name="_Toc172205518"/>
      <w:bookmarkStart w:id="426" w:name="_Toc172205631"/>
      <w:bookmarkStart w:id="427" w:name="_Toc172205866"/>
      <w:bookmarkStart w:id="428" w:name="_Toc172449616"/>
      <w:bookmarkStart w:id="429" w:name="_Toc172449908"/>
      <w:bookmarkStart w:id="430" w:name="_Toc173772379"/>
      <w:bookmarkEnd w:id="421"/>
      <w:bookmarkEnd w:id="422"/>
      <w:bookmarkEnd w:id="423"/>
      <w:bookmarkEnd w:id="424"/>
      <w:bookmarkEnd w:id="425"/>
      <w:bookmarkEnd w:id="426"/>
      <w:bookmarkEnd w:id="427"/>
      <w:bookmarkEnd w:id="428"/>
      <w:bookmarkEnd w:id="429"/>
      <w:bookmarkEnd w:id="430"/>
    </w:p>
    <w:p w14:paraId="6A04D976" w14:textId="0438FEAC" w:rsidR="00594194" w:rsidRDefault="0022676F" w:rsidP="00847F39">
      <w:pPr>
        <w:pStyle w:val="Heading2"/>
      </w:pPr>
      <w:bookmarkStart w:id="431" w:name="_Toc173772380"/>
      <w:r w:rsidRPr="001217BC">
        <w:t>Waiver.</w:t>
      </w:r>
      <w:bookmarkEnd w:id="431"/>
    </w:p>
    <w:p w14:paraId="3C6CBE47" w14:textId="24B25BEC" w:rsidR="0022676F" w:rsidRPr="001217BC" w:rsidRDefault="0022676F" w:rsidP="00847F39">
      <w:pPr>
        <w:pStyle w:val="ListParagraph"/>
      </w:pPr>
      <w:r w:rsidRPr="001217BC">
        <w:t xml:space="preserve">Failure of Landlord to declare an event of default immediately upon its occurrence, or </w:t>
      </w:r>
      <w:r w:rsidRPr="001217BC">
        <w:lastRenderedPageBreak/>
        <w:t>delay in taking any action in connection with an event of default, shall not constitute a waiver of the default, but Landlord shall have the right to declare the default at any time and take such action as is lawful or authorized under this Lease. Failure by Landlord to enforce one or more of the remedies provided hereunder or at law upon any event of default shall not be deemed or construed to constitute a waiver of the default or of any other violation or breach of any of the terms, provisions</w:t>
      </w:r>
      <w:r w:rsidR="005E09B7">
        <w:t>,</w:t>
      </w:r>
      <w:r w:rsidRPr="001217BC">
        <w:t xml:space="preserve"> and covenants contained in this Lease</w:t>
      </w:r>
      <w:r w:rsidR="00F0313B">
        <w:t xml:space="preserve"> nor waive enforcement </w:t>
      </w:r>
      <w:r w:rsidR="0037206B">
        <w:t>of default for any subsequent action of same or similar nature.</w:t>
      </w:r>
    </w:p>
    <w:p w14:paraId="32CC7B51" w14:textId="77777777" w:rsidR="0022676F" w:rsidRPr="001217BC" w:rsidRDefault="0022676F" w:rsidP="00847F39">
      <w:pPr>
        <w:pStyle w:val="ListParagraph"/>
      </w:pPr>
    </w:p>
    <w:p w14:paraId="24EE608F" w14:textId="014EA9C9" w:rsidR="0037206B" w:rsidRDefault="0022676F" w:rsidP="00847F39">
      <w:pPr>
        <w:pStyle w:val="Heading2"/>
      </w:pPr>
      <w:bookmarkStart w:id="432" w:name="_Toc173772381"/>
      <w:r w:rsidRPr="001217BC">
        <w:t>Attorney's Fees.</w:t>
      </w:r>
      <w:bookmarkEnd w:id="432"/>
    </w:p>
    <w:p w14:paraId="69A39DE0" w14:textId="67FB24DD" w:rsidR="0022676F" w:rsidRPr="001217BC" w:rsidRDefault="0022676F" w:rsidP="00847F39">
      <w:pPr>
        <w:pStyle w:val="ListParagraph"/>
      </w:pPr>
      <w:r w:rsidRPr="001217BC">
        <w:t>If Tenant defaults in the performance of any of the terms, covenants, agreements</w:t>
      </w:r>
      <w:r w:rsidR="0037206B">
        <w:t>,</w:t>
      </w:r>
      <w:r w:rsidRPr="001217BC">
        <w:t xml:space="preserve"> or conditions contained in this Lease and Landlord places in the hands of an attorney the enforcement of all or any part of this Lease, the collection of any rent or other sums due or to become due or recovery of the possession of the Leased Premises, Tenant agrees to pay Landlord's costs of collection, including reasonable attorney's fees, whether suit is actually filed or not.</w:t>
      </w:r>
    </w:p>
    <w:p w14:paraId="44EC9735" w14:textId="77777777" w:rsidR="0022676F" w:rsidRPr="001217BC" w:rsidRDefault="0022676F" w:rsidP="00847F39">
      <w:pPr>
        <w:pStyle w:val="ListParagraph"/>
      </w:pPr>
    </w:p>
    <w:p w14:paraId="4168D4FD" w14:textId="0A1D3B6B" w:rsidR="00544D38" w:rsidRDefault="0022676F" w:rsidP="00847F39">
      <w:pPr>
        <w:pStyle w:val="Heading2"/>
      </w:pPr>
      <w:bookmarkStart w:id="433" w:name="_Toc173772382"/>
      <w:r w:rsidRPr="001217BC">
        <w:t>Successors.</w:t>
      </w:r>
      <w:bookmarkEnd w:id="433"/>
    </w:p>
    <w:p w14:paraId="43719742" w14:textId="004F4909" w:rsidR="0022676F" w:rsidRPr="001217BC" w:rsidRDefault="0022676F" w:rsidP="00847F39">
      <w:pPr>
        <w:pStyle w:val="ListParagraph"/>
      </w:pPr>
      <w:r w:rsidRPr="001217BC">
        <w:t>This Lease shall be binding upon and inure to the benefit of</w:t>
      </w:r>
      <w:r w:rsidR="00FE7A9C">
        <w:t xml:space="preserve"> </w:t>
      </w:r>
      <w:r w:rsidRPr="001217BC">
        <w:t xml:space="preserve">Landlord and its successors and </w:t>
      </w:r>
      <w:r w:rsidR="00657A39" w:rsidRPr="001217BC">
        <w:t>assigns and</w:t>
      </w:r>
      <w:r w:rsidRPr="001217BC">
        <w:t xml:space="preserve"> shall be binding upon and inure to the benefit of Tenant</w:t>
      </w:r>
      <w:r w:rsidR="00544D38">
        <w:t xml:space="preserve"> and </w:t>
      </w:r>
      <w:r w:rsidRPr="001217BC">
        <w:t xml:space="preserve">its successors </w:t>
      </w:r>
      <w:r w:rsidR="005378D1">
        <w:t xml:space="preserve">and assigns </w:t>
      </w:r>
      <w:r w:rsidRPr="001217BC">
        <w:t xml:space="preserve">to the extent assignment </w:t>
      </w:r>
      <w:r w:rsidR="00544D38">
        <w:t xml:space="preserve">such succession </w:t>
      </w:r>
      <w:r w:rsidR="005378D1">
        <w:t>is</w:t>
      </w:r>
      <w:r w:rsidRPr="001217BC">
        <w:t xml:space="preserve"> approved by Landlord </w:t>
      </w:r>
      <w:r w:rsidR="005378D1">
        <w:t>in accordance with the terms of this Lease</w:t>
      </w:r>
      <w:r w:rsidRPr="001217BC">
        <w:t>.</w:t>
      </w:r>
    </w:p>
    <w:p w14:paraId="77C491FE" w14:textId="77777777" w:rsidR="0022676F" w:rsidRPr="001217BC" w:rsidRDefault="0022676F" w:rsidP="00847F39">
      <w:pPr>
        <w:pStyle w:val="ListParagraph"/>
      </w:pPr>
    </w:p>
    <w:p w14:paraId="16985E57" w14:textId="3899E60E" w:rsidR="005378D1" w:rsidRDefault="0022676F" w:rsidP="00847F39">
      <w:pPr>
        <w:pStyle w:val="Heading2"/>
      </w:pPr>
      <w:bookmarkStart w:id="434" w:name="_Toc173772383"/>
      <w:r w:rsidRPr="001217BC">
        <w:t>Interpretations; Severability.</w:t>
      </w:r>
      <w:bookmarkEnd w:id="434"/>
    </w:p>
    <w:p w14:paraId="4B21C75E" w14:textId="567311E8" w:rsidR="0022676F" w:rsidRPr="001217BC" w:rsidRDefault="0022676F" w:rsidP="00847F39">
      <w:pPr>
        <w:pStyle w:val="ListParagraph"/>
      </w:pPr>
      <w:r w:rsidRPr="001217BC">
        <w:t>The laws of the State of Florida shall govern the validity, performance</w:t>
      </w:r>
      <w:r w:rsidR="005378D1">
        <w:t>,</w:t>
      </w:r>
      <w:r w:rsidRPr="001217BC">
        <w:t xml:space="preserve"> and enforcement of this Lease. This Lease shall not be construed </w:t>
      </w:r>
      <w:proofErr w:type="gramStart"/>
      <w:r w:rsidRPr="001217BC">
        <w:t>more or less favorably</w:t>
      </w:r>
      <w:proofErr w:type="gramEnd"/>
      <w:r w:rsidRPr="001217BC">
        <w:t xml:space="preserve"> with respect to either </w:t>
      </w:r>
      <w:r w:rsidR="00811571">
        <w:t>P</w:t>
      </w:r>
      <w:r w:rsidRPr="001217BC">
        <w:t xml:space="preserve">arty as a consequence of the Lease or various provisions hereof having been drafted by one of the parties hereto. If any provision of this Lease or the application thereof to any person or circumstances shall be invalid or unenforceable to any extent, the remainder of this Lease and the application of such provisions to other persons or circumstances shall not be affected thereby and shall be enforced to the greatest extent permitted by law. This Lease shall not be interrupted or construed in any manner </w:t>
      </w:r>
      <w:proofErr w:type="gramStart"/>
      <w:r w:rsidRPr="001217BC">
        <w:t>so as to</w:t>
      </w:r>
      <w:proofErr w:type="gramEnd"/>
      <w:r w:rsidRPr="001217BC">
        <w:t xml:space="preserve"> create a partnership or joint venture relationship between Landlord and Tenant.</w:t>
      </w:r>
    </w:p>
    <w:p w14:paraId="69EA31FE" w14:textId="77777777" w:rsidR="0022676F" w:rsidRPr="001217BC" w:rsidRDefault="0022676F" w:rsidP="00847F39">
      <w:pPr>
        <w:pStyle w:val="ListParagraph"/>
      </w:pPr>
    </w:p>
    <w:p w14:paraId="7BA3A354" w14:textId="512F5918" w:rsidR="00811571" w:rsidRDefault="0022676F" w:rsidP="00847F39">
      <w:pPr>
        <w:pStyle w:val="Heading2"/>
      </w:pPr>
      <w:bookmarkStart w:id="435" w:name="_Toc173772384"/>
      <w:r w:rsidRPr="001217BC">
        <w:t>Notices.</w:t>
      </w:r>
      <w:bookmarkEnd w:id="435"/>
    </w:p>
    <w:p w14:paraId="4D9724BB" w14:textId="34149FBA" w:rsidR="00134DCA" w:rsidRDefault="0022676F" w:rsidP="00F1585C">
      <w:pPr>
        <w:pStyle w:val="ListParagraph"/>
      </w:pPr>
      <w:r w:rsidRPr="001217BC">
        <w:t xml:space="preserve">All </w:t>
      </w:r>
      <w:r w:rsidR="001E5C2C">
        <w:t>R</w:t>
      </w:r>
      <w:r w:rsidRPr="001217BC">
        <w:t>ent and other payments required to be made by Tenant shall be payable to Landlord</w:t>
      </w:r>
      <w:r w:rsidR="001E5C2C">
        <w:t xml:space="preserve"> in the name</w:t>
      </w:r>
      <w:r w:rsidR="00FE7A9C">
        <w:t xml:space="preserve"> </w:t>
      </w:r>
      <w:r w:rsidR="00ED3B20">
        <w:t xml:space="preserve">of the </w:t>
      </w:r>
      <w:r w:rsidR="00FE7A9C">
        <w:t>Flo</w:t>
      </w:r>
      <w:r w:rsidR="001E5C2C">
        <w:t xml:space="preserve">rida Institute of </w:t>
      </w:r>
      <w:r w:rsidR="001D3665">
        <w:t>Technology</w:t>
      </w:r>
      <w:r w:rsidRPr="001217BC">
        <w:t xml:space="preserve">. </w:t>
      </w:r>
      <w:r w:rsidR="00134DCA">
        <w:t>Any notice required hereunder</w:t>
      </w:r>
      <w:r w:rsidR="00ED3B20">
        <w:t>, including insurance notices,</w:t>
      </w:r>
      <w:r w:rsidR="00134DCA">
        <w:t xml:space="preserve"> will be in writing and will be deemed served when personally delivered to the other party or when mailed via certified mail to the other party at the address set forth herein unless a more recent address has been provided. Electronic notifications /certifications shall be deemed received only upon execution of a digital signature, </w:t>
      </w:r>
      <w:proofErr w:type="gramStart"/>
      <w:r w:rsidR="00134DCA">
        <w:t xml:space="preserve">with </w:t>
      </w:r>
      <w:r w:rsidR="00ED3B20">
        <w:t xml:space="preserve">the </w:t>
      </w:r>
      <w:r w:rsidR="00134DCA">
        <w:t>exception of</w:t>
      </w:r>
      <w:proofErr w:type="gramEnd"/>
      <w:r w:rsidR="00134DCA">
        <w:t xml:space="preserve"> insurance notices</w:t>
      </w:r>
      <w:r w:rsidR="00CA2F7F">
        <w:t xml:space="preserve"> with all other notices</w:t>
      </w:r>
      <w:r w:rsidR="00CA2F7F" w:rsidRPr="001217BC">
        <w:t xml:space="preserve"> deemed ineffective.</w:t>
      </w:r>
      <w:r w:rsidR="00134DCA">
        <w:t xml:space="preserve"> </w:t>
      </w:r>
    </w:p>
    <w:p w14:paraId="15EC2756" w14:textId="77777777" w:rsidR="00A525D0" w:rsidRDefault="00A525D0" w:rsidP="00134DCA">
      <w:pPr>
        <w:pStyle w:val="ListParagraph"/>
      </w:pPr>
    </w:p>
    <w:p w14:paraId="3A68F9EB" w14:textId="5769EE69" w:rsidR="00134DCA" w:rsidRDefault="00134DCA" w:rsidP="00134DCA">
      <w:pPr>
        <w:pStyle w:val="ListParagraph"/>
      </w:pPr>
      <w:r>
        <w:t xml:space="preserve">Mailed notices to Landlord shall be sent to: </w:t>
      </w:r>
    </w:p>
    <w:p w14:paraId="4F67A220" w14:textId="77777777" w:rsidR="00AE7B8B" w:rsidRDefault="00AE7B8B" w:rsidP="00AE7B8B">
      <w:pPr>
        <w:pStyle w:val="ListParagraph"/>
        <w:ind w:left="1440"/>
      </w:pPr>
      <w:r>
        <w:t>Florida Institute of Technology</w:t>
      </w:r>
    </w:p>
    <w:p w14:paraId="1A2056C8" w14:textId="52E8FE11" w:rsidR="00AE7B8B" w:rsidRDefault="00AE7B8B" w:rsidP="00AE7B8B">
      <w:pPr>
        <w:pStyle w:val="ListParagraph"/>
        <w:ind w:left="1440"/>
      </w:pPr>
      <w:r>
        <w:lastRenderedPageBreak/>
        <w:t xml:space="preserve">Attention: Dean of Students, Dr. Cat </w:t>
      </w:r>
      <w:proofErr w:type="spellStart"/>
      <w:r>
        <w:t>Nanney</w:t>
      </w:r>
      <w:proofErr w:type="spellEnd"/>
    </w:p>
    <w:p w14:paraId="684879FF" w14:textId="43591529" w:rsidR="00134DCA" w:rsidRDefault="00134DCA" w:rsidP="00E112AC">
      <w:pPr>
        <w:pStyle w:val="ListParagraph"/>
        <w:ind w:left="1440"/>
      </w:pPr>
      <w:r>
        <w:t>150 W. University Boulevard, Melbourne F</w:t>
      </w:r>
      <w:r w:rsidR="00ED3B20">
        <w:t>L</w:t>
      </w:r>
      <w:r>
        <w:t xml:space="preserve">, 32901 </w:t>
      </w:r>
    </w:p>
    <w:p w14:paraId="2AE079A4" w14:textId="4016C5FD" w:rsidR="00134DCA" w:rsidRDefault="00134DCA" w:rsidP="00E112AC">
      <w:pPr>
        <w:pStyle w:val="ListParagraph"/>
        <w:ind w:left="1440"/>
      </w:pPr>
      <w:r>
        <w:t xml:space="preserve">Email: </w:t>
      </w:r>
      <w:r w:rsidR="00A525D0">
        <w:t>deanofstudents</w:t>
      </w:r>
      <w:r>
        <w:t xml:space="preserve">@fit.edu or </w:t>
      </w:r>
      <w:r w:rsidR="00A525D0">
        <w:t>cnanney</w:t>
      </w:r>
      <w:r>
        <w:t xml:space="preserve">@fit.edu </w:t>
      </w:r>
    </w:p>
    <w:p w14:paraId="00A74340" w14:textId="2D5D018A" w:rsidR="00134DCA" w:rsidRDefault="00134DCA" w:rsidP="00E112AC">
      <w:pPr>
        <w:pStyle w:val="ListParagraph"/>
        <w:ind w:left="1440"/>
      </w:pPr>
      <w:r>
        <w:t>Phone: Office of Student Life (321) 674</w:t>
      </w:r>
      <w:r w:rsidR="00E81967">
        <w:t>-7371</w:t>
      </w:r>
    </w:p>
    <w:p w14:paraId="2BCBAA58" w14:textId="77777777" w:rsidR="00134DCA" w:rsidRDefault="00134DCA" w:rsidP="00134DCA">
      <w:pPr>
        <w:pStyle w:val="ListParagraph"/>
      </w:pPr>
    </w:p>
    <w:p w14:paraId="3F52BF5F" w14:textId="77777777" w:rsidR="00134DCA" w:rsidRDefault="00134DCA" w:rsidP="00134DCA">
      <w:pPr>
        <w:pStyle w:val="ListParagraph"/>
      </w:pPr>
      <w:r>
        <w:t xml:space="preserve">Mailed notices to Tenant shall be sent to: </w:t>
      </w:r>
    </w:p>
    <w:p w14:paraId="648476D7" w14:textId="50FEF098" w:rsidR="00134DCA" w:rsidRPr="00ED45AD" w:rsidRDefault="00134DCA" w:rsidP="00E112AC">
      <w:pPr>
        <w:pStyle w:val="ListParagraph"/>
        <w:ind w:left="1440"/>
        <w:rPr>
          <w:highlight w:val="yellow"/>
        </w:rPr>
      </w:pPr>
      <w:r w:rsidRPr="00ED45AD">
        <w:rPr>
          <w:highlight w:val="yellow"/>
        </w:rPr>
        <w:t>Address:</w:t>
      </w:r>
      <w:r w:rsidR="00893F0F" w:rsidRPr="00ED45AD">
        <w:rPr>
          <w:highlight w:val="yellow"/>
        </w:rPr>
        <w:t xml:space="preserve"> </w:t>
      </w:r>
      <w:r w:rsidR="00595A65" w:rsidRPr="00ED45AD">
        <w:rPr>
          <w:highlight w:val="yellow"/>
        </w:rPr>
        <w:t>__________________________________________________________</w:t>
      </w:r>
    </w:p>
    <w:p w14:paraId="05D26834" w14:textId="77777777" w:rsidR="009022B6" w:rsidRPr="00ED45AD" w:rsidRDefault="009022B6" w:rsidP="00E112AC">
      <w:pPr>
        <w:pStyle w:val="ListParagraph"/>
        <w:ind w:left="1440"/>
        <w:rPr>
          <w:highlight w:val="yellow"/>
        </w:rPr>
      </w:pPr>
    </w:p>
    <w:p w14:paraId="0CDAB6B1" w14:textId="141FE529" w:rsidR="00595A65" w:rsidRPr="00ED45AD" w:rsidRDefault="00134DCA" w:rsidP="00E112AC">
      <w:pPr>
        <w:pStyle w:val="ListParagraph"/>
        <w:ind w:left="1440"/>
        <w:rPr>
          <w:highlight w:val="yellow"/>
        </w:rPr>
      </w:pPr>
      <w:r w:rsidRPr="00ED45AD">
        <w:rPr>
          <w:highlight w:val="yellow"/>
        </w:rPr>
        <w:t xml:space="preserve">Attention to: </w:t>
      </w:r>
      <w:r w:rsidR="00595A65" w:rsidRPr="00ED45AD">
        <w:rPr>
          <w:highlight w:val="yellow"/>
        </w:rPr>
        <w:t>__________________________________________</w:t>
      </w:r>
      <w:r w:rsidR="009022B6" w:rsidRPr="00ED45AD">
        <w:rPr>
          <w:highlight w:val="yellow"/>
        </w:rPr>
        <w:t>___</w:t>
      </w:r>
      <w:r w:rsidR="00595A65" w:rsidRPr="00ED45AD">
        <w:rPr>
          <w:highlight w:val="yellow"/>
        </w:rPr>
        <w:t>__________</w:t>
      </w:r>
    </w:p>
    <w:p w14:paraId="48CFF7A9" w14:textId="599EE6E3" w:rsidR="00134DCA" w:rsidRPr="00ED45AD" w:rsidRDefault="00595A65" w:rsidP="00595A65">
      <w:pPr>
        <w:pStyle w:val="ListParagraph"/>
        <w:ind w:left="2160" w:firstLine="720"/>
        <w:rPr>
          <w:i/>
          <w:iCs/>
          <w:sz w:val="20"/>
          <w:szCs w:val="20"/>
          <w:highlight w:val="yellow"/>
        </w:rPr>
      </w:pPr>
      <w:r w:rsidRPr="00ED45AD">
        <w:rPr>
          <w:i/>
          <w:iCs/>
          <w:sz w:val="20"/>
          <w:szCs w:val="20"/>
          <w:highlight w:val="yellow"/>
        </w:rPr>
        <w:t>(f</w:t>
      </w:r>
      <w:r w:rsidR="00134DCA" w:rsidRPr="00ED45AD">
        <w:rPr>
          <w:i/>
          <w:iCs/>
          <w:sz w:val="20"/>
          <w:szCs w:val="20"/>
          <w:highlight w:val="yellow"/>
        </w:rPr>
        <w:t>ull name</w:t>
      </w:r>
      <w:r w:rsidR="00FE62B0" w:rsidRPr="00ED45AD">
        <w:rPr>
          <w:i/>
          <w:iCs/>
          <w:sz w:val="20"/>
          <w:szCs w:val="20"/>
          <w:highlight w:val="yellow"/>
        </w:rPr>
        <w:t xml:space="preserve"> of Tenant representative)</w:t>
      </w:r>
    </w:p>
    <w:p w14:paraId="2D80A5A3" w14:textId="77777777" w:rsidR="009022B6" w:rsidRPr="00ED45AD" w:rsidRDefault="009022B6" w:rsidP="00893F0F">
      <w:pPr>
        <w:pStyle w:val="ListParagraph"/>
        <w:ind w:left="2160" w:firstLine="720"/>
        <w:rPr>
          <w:i/>
          <w:iCs/>
          <w:sz w:val="20"/>
          <w:szCs w:val="20"/>
          <w:highlight w:val="yellow"/>
        </w:rPr>
      </w:pPr>
    </w:p>
    <w:p w14:paraId="111D6936" w14:textId="2FE3756B" w:rsidR="00FE62B0" w:rsidRPr="003B5261" w:rsidRDefault="00134DCA" w:rsidP="00E112AC">
      <w:pPr>
        <w:pStyle w:val="ListParagraph"/>
        <w:ind w:left="1440"/>
        <w:rPr>
          <w:highlight w:val="yellow"/>
          <w:lang w:val="fr-FR"/>
        </w:rPr>
      </w:pPr>
      <w:r w:rsidRPr="003B5261">
        <w:rPr>
          <w:highlight w:val="yellow"/>
          <w:lang w:val="fr-FR"/>
        </w:rPr>
        <w:t xml:space="preserve">Email: </w:t>
      </w:r>
      <w:r w:rsidR="00FE62B0" w:rsidRPr="003B5261">
        <w:rPr>
          <w:highlight w:val="yellow"/>
          <w:lang w:val="fr-FR"/>
        </w:rPr>
        <w:t>____________________________________________________________</w:t>
      </w:r>
    </w:p>
    <w:p w14:paraId="6D5CFB43" w14:textId="400C74FF" w:rsidR="00134DCA" w:rsidRPr="003B5261" w:rsidRDefault="00FE62B0" w:rsidP="00FE62B0">
      <w:pPr>
        <w:pStyle w:val="ListParagraph"/>
        <w:ind w:left="1440" w:firstLine="720"/>
        <w:rPr>
          <w:i/>
          <w:iCs/>
          <w:sz w:val="20"/>
          <w:szCs w:val="20"/>
          <w:highlight w:val="yellow"/>
          <w:lang w:val="fr-FR"/>
        </w:rPr>
      </w:pPr>
      <w:r w:rsidRPr="003B5261">
        <w:rPr>
          <w:i/>
          <w:iCs/>
          <w:sz w:val="20"/>
          <w:szCs w:val="20"/>
          <w:highlight w:val="yellow"/>
          <w:lang w:val="fr-FR"/>
        </w:rPr>
        <w:t>(</w:t>
      </w:r>
      <w:r w:rsidR="009022B6" w:rsidRPr="003B5261">
        <w:rPr>
          <w:i/>
          <w:iCs/>
          <w:sz w:val="20"/>
          <w:szCs w:val="20"/>
          <w:highlight w:val="yellow"/>
          <w:lang w:val="fr-FR"/>
        </w:rPr>
        <w:t>T</w:t>
      </w:r>
      <w:r w:rsidR="00134DCA" w:rsidRPr="003B5261">
        <w:rPr>
          <w:i/>
          <w:iCs/>
          <w:sz w:val="20"/>
          <w:szCs w:val="20"/>
          <w:highlight w:val="yellow"/>
          <w:lang w:val="fr-FR"/>
        </w:rPr>
        <w:t xml:space="preserve">enant </w:t>
      </w:r>
      <w:r w:rsidR="009022B6" w:rsidRPr="003B5261">
        <w:rPr>
          <w:i/>
          <w:iCs/>
          <w:sz w:val="20"/>
          <w:szCs w:val="20"/>
          <w:highlight w:val="yellow"/>
          <w:lang w:val="fr-FR"/>
        </w:rPr>
        <w:t xml:space="preserve">representative’s </w:t>
      </w:r>
      <w:r w:rsidR="00134DCA" w:rsidRPr="003B5261">
        <w:rPr>
          <w:i/>
          <w:iCs/>
          <w:sz w:val="20"/>
          <w:szCs w:val="20"/>
          <w:highlight w:val="yellow"/>
          <w:lang w:val="fr-FR"/>
        </w:rPr>
        <w:t>email</w:t>
      </w:r>
      <w:r w:rsidR="009022B6" w:rsidRPr="003B5261">
        <w:rPr>
          <w:i/>
          <w:iCs/>
          <w:sz w:val="20"/>
          <w:szCs w:val="20"/>
          <w:highlight w:val="yellow"/>
          <w:lang w:val="fr-FR"/>
        </w:rPr>
        <w:t>)</w:t>
      </w:r>
    </w:p>
    <w:p w14:paraId="38E24E33" w14:textId="77777777" w:rsidR="009022B6" w:rsidRPr="003B5261" w:rsidRDefault="009022B6" w:rsidP="00893F0F">
      <w:pPr>
        <w:pStyle w:val="ListParagraph"/>
        <w:ind w:left="1440" w:firstLine="720"/>
        <w:rPr>
          <w:i/>
          <w:iCs/>
          <w:sz w:val="20"/>
          <w:szCs w:val="20"/>
          <w:highlight w:val="yellow"/>
          <w:lang w:val="fr-FR"/>
        </w:rPr>
      </w:pPr>
    </w:p>
    <w:p w14:paraId="14EDC766" w14:textId="77777777" w:rsidR="00893F0F" w:rsidRPr="003B5261" w:rsidRDefault="00134DCA" w:rsidP="00E112AC">
      <w:pPr>
        <w:pStyle w:val="ListParagraph"/>
        <w:ind w:left="1440"/>
        <w:rPr>
          <w:highlight w:val="yellow"/>
          <w:lang w:val="fr-FR"/>
        </w:rPr>
      </w:pPr>
      <w:r w:rsidRPr="003B5261">
        <w:rPr>
          <w:highlight w:val="yellow"/>
          <w:lang w:val="fr-FR"/>
        </w:rPr>
        <w:t>Phone:</w:t>
      </w:r>
      <w:r w:rsidR="00893F0F" w:rsidRPr="003B5261">
        <w:rPr>
          <w:highlight w:val="yellow"/>
          <w:lang w:val="fr-FR"/>
        </w:rPr>
        <w:t>____________________________________________________________</w:t>
      </w:r>
      <w:r w:rsidRPr="003B5261">
        <w:rPr>
          <w:highlight w:val="yellow"/>
          <w:lang w:val="fr-FR"/>
        </w:rPr>
        <w:t xml:space="preserve"> </w:t>
      </w:r>
    </w:p>
    <w:p w14:paraId="588CDD1A" w14:textId="38F12F02" w:rsidR="0022676F" w:rsidRPr="00893F0F" w:rsidRDefault="00893F0F" w:rsidP="00893F0F">
      <w:pPr>
        <w:pStyle w:val="ListParagraph"/>
        <w:ind w:left="1440" w:firstLine="720"/>
        <w:rPr>
          <w:i/>
          <w:iCs/>
          <w:sz w:val="20"/>
          <w:szCs w:val="20"/>
        </w:rPr>
      </w:pPr>
      <w:r w:rsidRPr="00ED45AD">
        <w:rPr>
          <w:i/>
          <w:iCs/>
          <w:sz w:val="20"/>
          <w:szCs w:val="20"/>
          <w:highlight w:val="yellow"/>
        </w:rPr>
        <w:t>(T</w:t>
      </w:r>
      <w:r w:rsidR="00134DCA" w:rsidRPr="00ED45AD">
        <w:rPr>
          <w:i/>
          <w:iCs/>
          <w:sz w:val="20"/>
          <w:szCs w:val="20"/>
          <w:highlight w:val="yellow"/>
        </w:rPr>
        <w:t xml:space="preserve">enant </w:t>
      </w:r>
      <w:r w:rsidRPr="00ED45AD">
        <w:rPr>
          <w:i/>
          <w:iCs/>
          <w:sz w:val="20"/>
          <w:szCs w:val="20"/>
          <w:highlight w:val="yellow"/>
        </w:rPr>
        <w:t xml:space="preserve">representatives </w:t>
      </w:r>
      <w:r w:rsidR="00134DCA" w:rsidRPr="00ED45AD">
        <w:rPr>
          <w:i/>
          <w:iCs/>
          <w:sz w:val="20"/>
          <w:szCs w:val="20"/>
          <w:highlight w:val="yellow"/>
        </w:rPr>
        <w:t>cell phone</w:t>
      </w:r>
      <w:r w:rsidRPr="00ED45AD">
        <w:rPr>
          <w:i/>
          <w:iCs/>
          <w:sz w:val="20"/>
          <w:szCs w:val="20"/>
          <w:highlight w:val="yellow"/>
        </w:rPr>
        <w:t>)</w:t>
      </w:r>
    </w:p>
    <w:p w14:paraId="2F0B03A4" w14:textId="77777777" w:rsidR="0022676F" w:rsidRPr="001217BC" w:rsidRDefault="0022676F" w:rsidP="00E112AC"/>
    <w:p w14:paraId="29DEF749" w14:textId="2D03CFBD" w:rsidR="006A0313" w:rsidRDefault="0022676F" w:rsidP="00847F39">
      <w:pPr>
        <w:pStyle w:val="Heading2"/>
      </w:pPr>
      <w:bookmarkStart w:id="436" w:name="_Toc173772385"/>
      <w:r w:rsidRPr="001217BC">
        <w:t>Landlord's Liability.</w:t>
      </w:r>
      <w:bookmarkEnd w:id="436"/>
    </w:p>
    <w:p w14:paraId="54977235" w14:textId="60F7B284" w:rsidR="0022676F" w:rsidRPr="001217BC" w:rsidRDefault="0022676F" w:rsidP="00847F39">
      <w:pPr>
        <w:pStyle w:val="ListParagraph"/>
      </w:pPr>
      <w:r w:rsidRPr="001217BC">
        <w:t xml:space="preserve">Landlord shall </w:t>
      </w:r>
      <w:r w:rsidR="006A0313">
        <w:t>only be liable to Tenant to the maximum extent of a full Rent abatement</w:t>
      </w:r>
      <w:r w:rsidR="00E11AA1">
        <w:t xml:space="preserve"> under this Lease</w:t>
      </w:r>
      <w:r w:rsidRPr="001217BC">
        <w:t>.</w:t>
      </w:r>
    </w:p>
    <w:p w14:paraId="51054DF8" w14:textId="77777777" w:rsidR="0022676F" w:rsidRPr="001217BC" w:rsidRDefault="0022676F" w:rsidP="00847F39">
      <w:pPr>
        <w:pStyle w:val="ListParagraph"/>
      </w:pPr>
    </w:p>
    <w:p w14:paraId="4B184CB8" w14:textId="3AB31832" w:rsidR="00E11AA1" w:rsidRDefault="0022676F" w:rsidP="00847F39">
      <w:pPr>
        <w:pStyle w:val="Heading2"/>
      </w:pPr>
      <w:bookmarkStart w:id="437" w:name="_Toc173772386"/>
      <w:r w:rsidRPr="001217BC">
        <w:t xml:space="preserve">Time is of the </w:t>
      </w:r>
      <w:proofErr w:type="gramStart"/>
      <w:r w:rsidRPr="001217BC">
        <w:t>Essence</w:t>
      </w:r>
      <w:proofErr w:type="gramEnd"/>
      <w:r w:rsidRPr="001217BC">
        <w:t>.</w:t>
      </w:r>
      <w:bookmarkEnd w:id="437"/>
    </w:p>
    <w:p w14:paraId="538D0074" w14:textId="4B8DA461" w:rsidR="0022676F" w:rsidRPr="001217BC" w:rsidRDefault="0022676F" w:rsidP="00847F39">
      <w:pPr>
        <w:pStyle w:val="ListParagraph"/>
      </w:pPr>
      <w:r w:rsidRPr="001217BC">
        <w:t xml:space="preserve">The time of the performance of </w:t>
      </w:r>
      <w:proofErr w:type="gramStart"/>
      <w:r w:rsidRPr="001217BC">
        <w:t>all of</w:t>
      </w:r>
      <w:proofErr w:type="gramEnd"/>
      <w:r w:rsidRPr="001217BC">
        <w:t xml:space="preserve"> the covenants, conditions</w:t>
      </w:r>
      <w:r w:rsidR="00ED3B20">
        <w:t>,</w:t>
      </w:r>
      <w:r w:rsidRPr="001217BC">
        <w:t xml:space="preserve"> and agreements of this Lease is of the essence.</w:t>
      </w:r>
    </w:p>
    <w:p w14:paraId="6357486A" w14:textId="77777777" w:rsidR="0022676F" w:rsidRPr="001217BC" w:rsidRDefault="0022676F" w:rsidP="00847F39">
      <w:pPr>
        <w:pStyle w:val="ListParagraph"/>
      </w:pPr>
    </w:p>
    <w:p w14:paraId="26BE5CF3" w14:textId="08AAFE97" w:rsidR="00E11AA1" w:rsidRDefault="0022676F" w:rsidP="00847F39">
      <w:pPr>
        <w:pStyle w:val="Heading2"/>
      </w:pPr>
      <w:bookmarkStart w:id="438" w:name="_Toc173772387"/>
      <w:r w:rsidRPr="001217BC">
        <w:t>Entire Agreement.</w:t>
      </w:r>
      <w:bookmarkEnd w:id="438"/>
    </w:p>
    <w:p w14:paraId="26820864" w14:textId="1913C6CD" w:rsidR="0022676F" w:rsidRPr="001217BC" w:rsidRDefault="0022676F" w:rsidP="00847F39">
      <w:pPr>
        <w:pStyle w:val="ListParagraph"/>
      </w:pPr>
      <w:r w:rsidRPr="001217BC">
        <w:t>It is expressly agreed by Tenant, as a material consideration for the execution of this Lease, that this Lease, with the specific references to extrinsic documents, is the entire agreement of the parties; that there are, and were, no verbal representations, warranties, understandings, stipulations, agreement or promises pertaining to the subject matter of this Lease or of any expressly mentioned extrinsic documents that are not incorporated in writing in this Lease or in such documents.</w:t>
      </w:r>
    </w:p>
    <w:p w14:paraId="65889DCC" w14:textId="77777777" w:rsidR="0022676F" w:rsidRPr="001217BC" w:rsidRDefault="0022676F" w:rsidP="00847F39">
      <w:pPr>
        <w:pStyle w:val="ListParagraph"/>
      </w:pPr>
    </w:p>
    <w:p w14:paraId="07CC8546" w14:textId="6496F376" w:rsidR="008C6969" w:rsidRDefault="0022676F" w:rsidP="00847F39">
      <w:pPr>
        <w:pStyle w:val="Heading2"/>
      </w:pPr>
      <w:bookmarkStart w:id="439" w:name="_Toc173772388"/>
      <w:r w:rsidRPr="001217BC">
        <w:t>Amendment.</w:t>
      </w:r>
      <w:bookmarkEnd w:id="439"/>
    </w:p>
    <w:p w14:paraId="451A8129" w14:textId="4C218248" w:rsidR="0022676F" w:rsidRPr="001217BC" w:rsidRDefault="0022676F" w:rsidP="00847F39">
      <w:pPr>
        <w:pStyle w:val="ListParagraph"/>
      </w:pPr>
      <w:r w:rsidRPr="001217BC">
        <w:t>This Lease may not be altered, waived, amended</w:t>
      </w:r>
      <w:r w:rsidR="008C6969">
        <w:t>,</w:t>
      </w:r>
      <w:r w:rsidRPr="001217BC">
        <w:t xml:space="preserve"> or extended except by an instrument in writing signed by Landlord and Tenant.</w:t>
      </w:r>
    </w:p>
    <w:p w14:paraId="24D9EADF" w14:textId="77777777" w:rsidR="0022676F" w:rsidRPr="001217BC" w:rsidRDefault="0022676F" w:rsidP="00847F39">
      <w:pPr>
        <w:pStyle w:val="ListParagraph"/>
      </w:pPr>
    </w:p>
    <w:p w14:paraId="30321B2D" w14:textId="358F529E" w:rsidR="005D73EB" w:rsidRDefault="0022676F" w:rsidP="00847F39">
      <w:pPr>
        <w:pStyle w:val="Heading2"/>
      </w:pPr>
      <w:bookmarkStart w:id="440" w:name="_Toc173772389"/>
      <w:r w:rsidRPr="001217BC">
        <w:t>Limitation of Warranties.</w:t>
      </w:r>
      <w:bookmarkEnd w:id="440"/>
    </w:p>
    <w:p w14:paraId="571432D8" w14:textId="6E222D55" w:rsidR="0022676F" w:rsidRPr="001217BC" w:rsidRDefault="0022676F" w:rsidP="00847F39">
      <w:pPr>
        <w:pStyle w:val="ListParagraph"/>
      </w:pPr>
      <w:r w:rsidRPr="001217BC">
        <w:t xml:space="preserve">Landlord and Tenant expressly agree that there are and shall be no implied warranties of merchantability, habitability, suitability, fitness for a particular purpose or of any other kind arising out of this Lease, and there are no warranties which extend beyond those expressly set forth in this Lease.  </w:t>
      </w:r>
    </w:p>
    <w:p w14:paraId="3CEF6D66" w14:textId="77777777" w:rsidR="0022676F" w:rsidRPr="001217BC" w:rsidRDefault="0022676F" w:rsidP="00847F39">
      <w:pPr>
        <w:pStyle w:val="ListParagraph"/>
      </w:pPr>
    </w:p>
    <w:p w14:paraId="077B0D17" w14:textId="2F90DFE0" w:rsidR="005D73EB" w:rsidRDefault="0022676F" w:rsidP="00847F39">
      <w:pPr>
        <w:pStyle w:val="Heading2"/>
      </w:pPr>
      <w:bookmarkStart w:id="441" w:name="_Toc173772390"/>
      <w:r w:rsidRPr="001217BC">
        <w:t>Waiver and Releases.</w:t>
      </w:r>
      <w:bookmarkEnd w:id="441"/>
    </w:p>
    <w:p w14:paraId="4844AF3B" w14:textId="15D0C924" w:rsidR="0022676F" w:rsidRPr="001217BC" w:rsidRDefault="0022676F" w:rsidP="00847F39">
      <w:pPr>
        <w:pStyle w:val="ListParagraph"/>
      </w:pPr>
      <w:r w:rsidRPr="001217BC">
        <w:t xml:space="preserve">Tenant shall not have the right to withhold or to offset rent or to terminate this Lease except as expressly provided herein. Tenant waives and releases </w:t>
      </w:r>
      <w:proofErr w:type="gramStart"/>
      <w:r w:rsidRPr="001217BC">
        <w:t>any and all</w:t>
      </w:r>
      <w:proofErr w:type="gramEnd"/>
      <w:r w:rsidRPr="001217BC">
        <w:t xml:space="preserve"> statutory liens and offset rights.</w:t>
      </w:r>
    </w:p>
    <w:p w14:paraId="0E0347B9" w14:textId="77777777" w:rsidR="0022676F" w:rsidRPr="001217BC" w:rsidRDefault="0022676F" w:rsidP="00847F39">
      <w:pPr>
        <w:pStyle w:val="ListParagraph"/>
      </w:pPr>
    </w:p>
    <w:p w14:paraId="59DC09FC" w14:textId="069B51C6" w:rsidR="00E533A9" w:rsidRDefault="0022676F" w:rsidP="00847F39">
      <w:pPr>
        <w:pStyle w:val="Heading2"/>
      </w:pPr>
      <w:bookmarkStart w:id="442" w:name="_Toc173772391"/>
      <w:r w:rsidRPr="001217BC">
        <w:t>Recordation.</w:t>
      </w:r>
      <w:bookmarkEnd w:id="442"/>
    </w:p>
    <w:p w14:paraId="2EE33D27" w14:textId="5D27C5CC" w:rsidR="0022676F" w:rsidRPr="001217BC" w:rsidRDefault="0022676F" w:rsidP="00847F39">
      <w:pPr>
        <w:pStyle w:val="ListParagraph"/>
      </w:pPr>
      <w:r w:rsidRPr="001217BC">
        <w:t>Tenant shall not record this Lease nor any memorandum hereof in any public records.</w:t>
      </w:r>
    </w:p>
    <w:p w14:paraId="5EADDCCE" w14:textId="77777777" w:rsidR="0022676F" w:rsidRPr="001217BC" w:rsidRDefault="0022676F" w:rsidP="00847F39">
      <w:pPr>
        <w:pStyle w:val="ListParagraph"/>
      </w:pPr>
    </w:p>
    <w:p w14:paraId="5C293A4A" w14:textId="62DFDE63" w:rsidR="00E533A9" w:rsidRDefault="0022676F" w:rsidP="00847F39">
      <w:pPr>
        <w:pStyle w:val="Heading2"/>
      </w:pPr>
      <w:bookmarkStart w:id="443" w:name="_Toc173772392"/>
      <w:r w:rsidRPr="001217BC">
        <w:t>Broker.</w:t>
      </w:r>
      <w:bookmarkEnd w:id="443"/>
    </w:p>
    <w:p w14:paraId="4E1DE8D2" w14:textId="13E7F8F4" w:rsidR="0022676F" w:rsidRDefault="0022676F" w:rsidP="00847F39">
      <w:pPr>
        <w:pStyle w:val="ListParagraph"/>
      </w:pPr>
      <w:r w:rsidRPr="001217BC">
        <w:t>Landlord and Tenant hereby represent and warrant to each other that neither Landlord nor Tenant nor any of their representatives, employees</w:t>
      </w:r>
      <w:r w:rsidR="000051E3">
        <w:t>,</w:t>
      </w:r>
      <w:r w:rsidRPr="001217BC">
        <w:t xml:space="preserve"> or agents have dealt with or consulted any real estate broker in connection with this Lease</w:t>
      </w:r>
      <w:r w:rsidR="007A1153" w:rsidRPr="001217BC">
        <w:t xml:space="preserve">. </w:t>
      </w:r>
      <w:r w:rsidRPr="001217BC">
        <w:t>Without limiting the effect of the foregoing, Tenant hereby agrees to indemnify, defend</w:t>
      </w:r>
      <w:r w:rsidR="000051E3">
        <w:t>,</w:t>
      </w:r>
      <w:r w:rsidRPr="001217BC">
        <w:t xml:space="preserve"> and hold Landlord harmless from and against any claim or demand made by any real estate broker or agent, other than the broker or agent described hereinabove, claiming to have dealt or consulted with Tenant or any of Tenant's representatives, employees</w:t>
      </w:r>
      <w:r w:rsidR="000051E3">
        <w:t>,</w:t>
      </w:r>
      <w:r w:rsidRPr="001217BC">
        <w:t xml:space="preserve"> or </w:t>
      </w:r>
      <w:proofErr w:type="gramStart"/>
      <w:r w:rsidRPr="001217BC">
        <w:t>agents</w:t>
      </w:r>
      <w:proofErr w:type="gramEnd"/>
      <w:r w:rsidRPr="001217BC">
        <w:t xml:space="preserve"> contrary to the foregoing representation or warranty.  </w:t>
      </w:r>
    </w:p>
    <w:p w14:paraId="05BABDE6" w14:textId="77777777" w:rsidR="003E529B" w:rsidRPr="001217BC" w:rsidRDefault="003E529B" w:rsidP="00847F39">
      <w:pPr>
        <w:pStyle w:val="ListParagraph"/>
      </w:pPr>
    </w:p>
    <w:p w14:paraId="0312C40A" w14:textId="77777777" w:rsidR="003E529B" w:rsidRDefault="0022676F" w:rsidP="00847F39">
      <w:pPr>
        <w:pStyle w:val="Heading2"/>
      </w:pPr>
      <w:bookmarkStart w:id="444" w:name="_Toc173772393"/>
      <w:r w:rsidRPr="001217BC">
        <w:t>Radon Disclosure.</w:t>
      </w:r>
      <w:bookmarkEnd w:id="444"/>
    </w:p>
    <w:p w14:paraId="6C799781" w14:textId="392BA6D8" w:rsidR="0022676F" w:rsidRDefault="0022676F" w:rsidP="00847F39">
      <w:pPr>
        <w:pStyle w:val="ListParagraph"/>
      </w:pPr>
      <w:r w:rsidRPr="001217BC">
        <w:t>Radon is a naturally occurring radioactive gas that, when it has accumulated in a building in sufficient quantities, may present a health risk to persons who are exposed to it over time. Levels of radon that exceed Federal and State guidelines have been found in buildings in Florida. Additional information regarding radon and radon testing may be obtained from your county health unit.</w:t>
      </w:r>
    </w:p>
    <w:p w14:paraId="50457901" w14:textId="77777777" w:rsidR="00595411" w:rsidRDefault="00595411" w:rsidP="00847F39">
      <w:pPr>
        <w:pStyle w:val="ListParagraph"/>
      </w:pPr>
    </w:p>
    <w:p w14:paraId="6237AEC6" w14:textId="24F746B8" w:rsidR="0030450A" w:rsidRDefault="0030450A" w:rsidP="00B23669">
      <w:pPr>
        <w:widowControl/>
        <w:jc w:val="center"/>
        <w:rPr>
          <w:rFonts w:ascii="Times New Roman" w:hAnsi="Times New Roman"/>
          <w:i/>
        </w:rPr>
      </w:pPr>
      <w:r w:rsidRPr="00657A39">
        <w:rPr>
          <w:rFonts w:ascii="Times New Roman" w:hAnsi="Times New Roman"/>
          <w:i/>
        </w:rPr>
        <w:t>REMAINDER OF PAGE INTENTIONALLY LEFT BLANK</w:t>
      </w:r>
    </w:p>
    <w:p w14:paraId="612221DD" w14:textId="77777777" w:rsidR="00B23669" w:rsidRDefault="00B23669" w:rsidP="00B23669">
      <w:pPr>
        <w:widowControl/>
        <w:jc w:val="center"/>
        <w:rPr>
          <w:rFonts w:ascii="Times New Roman" w:hAnsi="Times New Roman"/>
          <w:i/>
        </w:rPr>
      </w:pPr>
    </w:p>
    <w:p w14:paraId="62F43BD6" w14:textId="77777777" w:rsidR="00B23669" w:rsidRDefault="00B23669" w:rsidP="00B23669">
      <w:pPr>
        <w:widowControl/>
        <w:jc w:val="center"/>
        <w:rPr>
          <w:rFonts w:ascii="Times New Roman" w:hAnsi="Times New Roman"/>
          <w:i/>
        </w:rPr>
      </w:pPr>
    </w:p>
    <w:p w14:paraId="311CD8F3" w14:textId="77777777" w:rsidR="00B23669" w:rsidRDefault="00B23669" w:rsidP="00B23669">
      <w:pPr>
        <w:widowControl/>
        <w:jc w:val="center"/>
        <w:rPr>
          <w:rFonts w:ascii="Times New Roman" w:hAnsi="Times New Roman"/>
          <w:i/>
        </w:rPr>
      </w:pPr>
    </w:p>
    <w:p w14:paraId="4DEAAB0E" w14:textId="77777777" w:rsidR="00B23669" w:rsidRDefault="00B23669" w:rsidP="00B23669">
      <w:pPr>
        <w:widowControl/>
        <w:jc w:val="center"/>
        <w:rPr>
          <w:rFonts w:ascii="Times New Roman" w:hAnsi="Times New Roman"/>
          <w:i/>
        </w:rPr>
      </w:pPr>
    </w:p>
    <w:p w14:paraId="2A26417A" w14:textId="77777777" w:rsidR="00B23669" w:rsidRDefault="00B23669" w:rsidP="00B23669">
      <w:pPr>
        <w:widowControl/>
        <w:jc w:val="center"/>
        <w:rPr>
          <w:rFonts w:ascii="Times New Roman" w:hAnsi="Times New Roman"/>
          <w:i/>
        </w:rPr>
      </w:pPr>
    </w:p>
    <w:p w14:paraId="68F5DF41" w14:textId="77777777" w:rsidR="00B23669" w:rsidRDefault="00B23669" w:rsidP="00B23669">
      <w:pPr>
        <w:widowControl/>
        <w:jc w:val="center"/>
        <w:rPr>
          <w:rFonts w:ascii="Times New Roman" w:hAnsi="Times New Roman"/>
          <w:i/>
        </w:rPr>
      </w:pPr>
    </w:p>
    <w:p w14:paraId="2088367B" w14:textId="77777777" w:rsidR="00B23669" w:rsidRDefault="00B23669" w:rsidP="00B23669">
      <w:pPr>
        <w:widowControl/>
        <w:jc w:val="center"/>
        <w:rPr>
          <w:rFonts w:ascii="Times New Roman" w:hAnsi="Times New Roman"/>
          <w:i/>
        </w:rPr>
      </w:pPr>
    </w:p>
    <w:p w14:paraId="7D1B8A13" w14:textId="77777777" w:rsidR="00B23669" w:rsidRDefault="00B23669" w:rsidP="00B23669">
      <w:pPr>
        <w:widowControl/>
        <w:jc w:val="center"/>
        <w:rPr>
          <w:rFonts w:ascii="Times New Roman" w:hAnsi="Times New Roman"/>
          <w:i/>
        </w:rPr>
      </w:pPr>
    </w:p>
    <w:p w14:paraId="4FBDCA3A" w14:textId="77777777" w:rsidR="00B23669" w:rsidRDefault="00B23669" w:rsidP="00B23669">
      <w:pPr>
        <w:widowControl/>
        <w:jc w:val="center"/>
        <w:rPr>
          <w:rFonts w:ascii="Times New Roman" w:hAnsi="Times New Roman"/>
          <w:i/>
        </w:rPr>
      </w:pPr>
    </w:p>
    <w:p w14:paraId="160048AC" w14:textId="77777777" w:rsidR="00B23669" w:rsidRDefault="00B23669" w:rsidP="00B23669">
      <w:pPr>
        <w:widowControl/>
        <w:jc w:val="center"/>
        <w:rPr>
          <w:rFonts w:ascii="Times New Roman" w:hAnsi="Times New Roman"/>
          <w:i/>
        </w:rPr>
      </w:pPr>
    </w:p>
    <w:p w14:paraId="6173CCAF" w14:textId="77777777" w:rsidR="00B23669" w:rsidRDefault="00B23669" w:rsidP="00B23669">
      <w:pPr>
        <w:widowControl/>
        <w:jc w:val="center"/>
        <w:rPr>
          <w:rFonts w:ascii="Times New Roman" w:hAnsi="Times New Roman"/>
          <w:i/>
        </w:rPr>
      </w:pPr>
    </w:p>
    <w:p w14:paraId="7DAD0463" w14:textId="77777777" w:rsidR="00B23669" w:rsidRDefault="00B23669" w:rsidP="00B23669">
      <w:pPr>
        <w:widowControl/>
        <w:jc w:val="center"/>
        <w:rPr>
          <w:rFonts w:ascii="Times New Roman" w:hAnsi="Times New Roman"/>
          <w:i/>
        </w:rPr>
      </w:pPr>
    </w:p>
    <w:p w14:paraId="7B473F5C" w14:textId="77777777" w:rsidR="00B23669" w:rsidRDefault="00B23669" w:rsidP="00B23669">
      <w:pPr>
        <w:widowControl/>
        <w:jc w:val="center"/>
        <w:rPr>
          <w:rFonts w:ascii="Times New Roman" w:hAnsi="Times New Roman"/>
          <w:i/>
        </w:rPr>
      </w:pPr>
    </w:p>
    <w:p w14:paraId="54E9B3B2" w14:textId="77777777" w:rsidR="00B23669" w:rsidRDefault="00B23669" w:rsidP="00B23669">
      <w:pPr>
        <w:widowControl/>
        <w:jc w:val="center"/>
        <w:rPr>
          <w:rFonts w:ascii="Times New Roman" w:hAnsi="Times New Roman"/>
          <w:i/>
        </w:rPr>
      </w:pPr>
    </w:p>
    <w:p w14:paraId="1A65C41F" w14:textId="77777777" w:rsidR="00B23669" w:rsidRDefault="00B23669" w:rsidP="00B23669">
      <w:pPr>
        <w:widowControl/>
        <w:jc w:val="center"/>
        <w:rPr>
          <w:rFonts w:ascii="Times New Roman" w:hAnsi="Times New Roman"/>
          <w:i/>
        </w:rPr>
      </w:pPr>
    </w:p>
    <w:p w14:paraId="1C5D321C" w14:textId="77777777" w:rsidR="00B23669" w:rsidRDefault="00B23669" w:rsidP="00B23669">
      <w:pPr>
        <w:widowControl/>
        <w:jc w:val="center"/>
        <w:rPr>
          <w:rFonts w:ascii="Times New Roman" w:hAnsi="Times New Roman"/>
          <w:i/>
        </w:rPr>
      </w:pPr>
    </w:p>
    <w:p w14:paraId="545A1998" w14:textId="77777777" w:rsidR="00B23669" w:rsidRDefault="00B23669" w:rsidP="00B23669">
      <w:pPr>
        <w:widowControl/>
        <w:jc w:val="center"/>
        <w:rPr>
          <w:rFonts w:ascii="Times New Roman" w:hAnsi="Times New Roman"/>
          <w:i/>
        </w:rPr>
      </w:pPr>
    </w:p>
    <w:p w14:paraId="2A2CCBB0" w14:textId="77777777" w:rsidR="00B23669" w:rsidRDefault="00B23669" w:rsidP="00B23669">
      <w:pPr>
        <w:widowControl/>
        <w:jc w:val="center"/>
        <w:rPr>
          <w:rFonts w:ascii="Times New Roman" w:hAnsi="Times New Roman"/>
          <w:i/>
        </w:rPr>
      </w:pPr>
    </w:p>
    <w:p w14:paraId="6C5B5973" w14:textId="77777777" w:rsidR="00B23669" w:rsidRDefault="00B23669" w:rsidP="00B23669">
      <w:pPr>
        <w:widowControl/>
        <w:jc w:val="center"/>
        <w:rPr>
          <w:rFonts w:ascii="Times New Roman" w:hAnsi="Times New Roman"/>
          <w:i/>
        </w:rPr>
      </w:pPr>
    </w:p>
    <w:p w14:paraId="5A612154" w14:textId="77777777" w:rsidR="00B23669" w:rsidRDefault="00B23669" w:rsidP="00B23669">
      <w:pPr>
        <w:widowControl/>
        <w:jc w:val="center"/>
        <w:rPr>
          <w:rFonts w:ascii="Times New Roman" w:hAnsi="Times New Roman"/>
          <w:i/>
        </w:rPr>
      </w:pPr>
    </w:p>
    <w:p w14:paraId="08DF3C76" w14:textId="77777777" w:rsidR="00B23669" w:rsidRDefault="00B23669" w:rsidP="00B23669">
      <w:pPr>
        <w:widowControl/>
        <w:jc w:val="center"/>
        <w:rPr>
          <w:rFonts w:ascii="Times New Roman" w:hAnsi="Times New Roman"/>
          <w:i/>
        </w:rPr>
      </w:pPr>
    </w:p>
    <w:p w14:paraId="029AD3A3" w14:textId="77777777" w:rsidR="00B23669" w:rsidRDefault="00B23669" w:rsidP="00B23669">
      <w:pPr>
        <w:widowControl/>
        <w:jc w:val="center"/>
        <w:rPr>
          <w:rFonts w:ascii="Times New Roman" w:hAnsi="Times New Roman"/>
          <w:i/>
        </w:rPr>
      </w:pPr>
    </w:p>
    <w:p w14:paraId="3EC6797A" w14:textId="77777777" w:rsidR="00B23669" w:rsidRDefault="00B23669" w:rsidP="00B23669">
      <w:pPr>
        <w:widowControl/>
        <w:jc w:val="center"/>
        <w:rPr>
          <w:rFonts w:ascii="Times New Roman" w:hAnsi="Times New Roman"/>
          <w:i/>
        </w:rPr>
      </w:pPr>
    </w:p>
    <w:p w14:paraId="2E330310" w14:textId="77777777" w:rsidR="00B23669" w:rsidRDefault="00B23669" w:rsidP="00B23669">
      <w:pPr>
        <w:widowControl/>
        <w:jc w:val="center"/>
        <w:rPr>
          <w:rFonts w:ascii="Times New Roman" w:hAnsi="Times New Roman"/>
          <w:i/>
        </w:rPr>
      </w:pPr>
    </w:p>
    <w:p w14:paraId="5CD892A9" w14:textId="77777777" w:rsidR="00B23669" w:rsidRDefault="00B23669" w:rsidP="00B23669">
      <w:pPr>
        <w:widowControl/>
        <w:jc w:val="center"/>
        <w:rPr>
          <w:rFonts w:ascii="Times New Roman" w:hAnsi="Times New Roman"/>
          <w:i/>
        </w:rPr>
      </w:pPr>
    </w:p>
    <w:p w14:paraId="29EBF894" w14:textId="69B0F21E" w:rsidR="00461F24" w:rsidRPr="00345F45" w:rsidRDefault="0022676F" w:rsidP="00345F45">
      <w:pPr>
        <w:widowControl/>
        <w:rPr>
          <w:rFonts w:ascii="Times New Roman" w:hAnsi="Times New Roman"/>
          <w:b/>
          <w:bCs/>
          <w:i/>
          <w:iCs/>
        </w:rPr>
      </w:pPr>
      <w:r w:rsidRPr="00345F45">
        <w:rPr>
          <w:rFonts w:ascii="Times New Roman" w:hAnsi="Times New Roman"/>
          <w:b/>
          <w:bCs/>
          <w:i/>
          <w:iCs/>
        </w:rPr>
        <w:lastRenderedPageBreak/>
        <w:t xml:space="preserve">EXECUTED </w:t>
      </w:r>
      <w:r w:rsidR="00F1720F" w:rsidRPr="00345F45">
        <w:rPr>
          <w:rFonts w:ascii="Times New Roman" w:hAnsi="Times New Roman"/>
          <w:b/>
          <w:bCs/>
          <w:i/>
          <w:iCs/>
        </w:rPr>
        <w:t>by the</w:t>
      </w:r>
      <w:r w:rsidR="004F1619" w:rsidRPr="00345F45">
        <w:rPr>
          <w:rFonts w:ascii="Times New Roman" w:hAnsi="Times New Roman"/>
          <w:b/>
          <w:bCs/>
          <w:i/>
          <w:iCs/>
        </w:rPr>
        <w:t xml:space="preserve"> following </w:t>
      </w:r>
      <w:r w:rsidR="009C10CD" w:rsidRPr="00345F45">
        <w:rPr>
          <w:rFonts w:ascii="Times New Roman" w:hAnsi="Times New Roman"/>
          <w:b/>
          <w:bCs/>
          <w:i/>
          <w:iCs/>
        </w:rPr>
        <w:t xml:space="preserve">individuals </w:t>
      </w:r>
      <w:r w:rsidR="004F1619" w:rsidRPr="00345F45">
        <w:rPr>
          <w:rFonts w:ascii="Times New Roman" w:hAnsi="Times New Roman"/>
          <w:b/>
          <w:bCs/>
          <w:i/>
          <w:iCs/>
        </w:rPr>
        <w:t xml:space="preserve">who attest they are </w:t>
      </w:r>
      <w:r w:rsidR="009C10CD" w:rsidRPr="00345F45">
        <w:rPr>
          <w:rFonts w:ascii="Times New Roman" w:hAnsi="Times New Roman"/>
          <w:b/>
          <w:bCs/>
          <w:i/>
          <w:iCs/>
        </w:rPr>
        <w:t xml:space="preserve">authorized agents of the Parties </w:t>
      </w:r>
      <w:r w:rsidR="00345F45" w:rsidRPr="00345F45">
        <w:rPr>
          <w:rFonts w:ascii="Times New Roman" w:hAnsi="Times New Roman"/>
          <w:b/>
          <w:bCs/>
          <w:i/>
          <w:iCs/>
        </w:rPr>
        <w:t xml:space="preserve">permitted </w:t>
      </w:r>
      <w:r w:rsidR="009C10CD" w:rsidRPr="00345F45">
        <w:rPr>
          <w:rFonts w:ascii="Times New Roman" w:hAnsi="Times New Roman"/>
          <w:b/>
          <w:bCs/>
          <w:i/>
          <w:iCs/>
        </w:rPr>
        <w:t xml:space="preserve">to engage their respective entities to the terms of this </w:t>
      </w:r>
      <w:r w:rsidR="00F1720F" w:rsidRPr="00345F45">
        <w:rPr>
          <w:rFonts w:ascii="Times New Roman" w:hAnsi="Times New Roman"/>
          <w:b/>
          <w:bCs/>
          <w:i/>
          <w:iCs/>
        </w:rPr>
        <w:t>as follows:</w:t>
      </w:r>
    </w:p>
    <w:p w14:paraId="4B3C8C64" w14:textId="77777777" w:rsidR="00461F24" w:rsidRDefault="00461F24" w:rsidP="00847F39">
      <w:pPr>
        <w:widowControl/>
        <w:rPr>
          <w:rFonts w:ascii="Times New Roman" w:hAnsi="Times New Roman"/>
        </w:rPr>
      </w:pPr>
    </w:p>
    <w:p w14:paraId="6CE2BEAE" w14:textId="77777777" w:rsidR="00461F24" w:rsidRDefault="00461F24" w:rsidP="00847F39">
      <w:pPr>
        <w:widowControl/>
        <w:rPr>
          <w:rFonts w:ascii="Times New Roman" w:hAnsi="Times New Roman"/>
        </w:rPr>
        <w:sectPr w:rsidR="00461F24" w:rsidSect="0060219C">
          <w:footerReference w:type="default" r:id="rId16"/>
          <w:footerReference w:type="first" r:id="rId17"/>
          <w:pgSz w:w="12240" w:h="15840"/>
          <w:pgMar w:top="1440" w:right="1440" w:bottom="1152" w:left="1440" w:header="1440" w:footer="762" w:gutter="0"/>
          <w:paperSrc w:first="15" w:other="15"/>
          <w:pgNumType w:start="1"/>
          <w:cols w:space="720"/>
          <w:noEndnote/>
          <w:docGrid w:linePitch="326"/>
        </w:sectPr>
      </w:pPr>
    </w:p>
    <w:p w14:paraId="253B9FB6" w14:textId="58EE5B97" w:rsidR="0022676F" w:rsidRDefault="0022676F" w:rsidP="00847F39">
      <w:pPr>
        <w:widowControl/>
        <w:rPr>
          <w:rFonts w:ascii="Times New Roman" w:hAnsi="Times New Roman"/>
        </w:rPr>
      </w:pPr>
      <w:r>
        <w:rPr>
          <w:rFonts w:ascii="Times New Roman" w:hAnsi="Times New Roman"/>
        </w:rPr>
        <w:t>LANDLORD:</w:t>
      </w:r>
    </w:p>
    <w:p w14:paraId="7B6AE068" w14:textId="77777777" w:rsidR="0022676F" w:rsidRDefault="0022676F" w:rsidP="00847F39">
      <w:pPr>
        <w:widowControl/>
        <w:rPr>
          <w:rFonts w:ascii="Times New Roman" w:hAnsi="Times New Roman"/>
        </w:rPr>
      </w:pPr>
    </w:p>
    <w:p w14:paraId="4E2FE713" w14:textId="77777777" w:rsidR="0022676F" w:rsidRDefault="0022676F" w:rsidP="00847F39">
      <w:pPr>
        <w:widowControl/>
        <w:rPr>
          <w:rFonts w:ascii="Times New Roman" w:hAnsi="Times New Roman"/>
        </w:rPr>
      </w:pPr>
      <w:r>
        <w:rPr>
          <w:rFonts w:ascii="Times New Roman" w:hAnsi="Times New Roman"/>
        </w:rPr>
        <w:t xml:space="preserve">FLORIDA INSTITUTE OF TECHNOLOGY, INC., </w:t>
      </w:r>
    </w:p>
    <w:p w14:paraId="1EC08FF5" w14:textId="6EEC83CF" w:rsidR="0022676F" w:rsidRDefault="0022676F" w:rsidP="00847F39">
      <w:pPr>
        <w:widowControl/>
        <w:rPr>
          <w:rFonts w:ascii="Times New Roman" w:hAnsi="Times New Roman"/>
          <w:u w:val="single"/>
        </w:rPr>
      </w:pPr>
      <w:r>
        <w:rPr>
          <w:rFonts w:ascii="Times New Roman" w:hAnsi="Times New Roman"/>
        </w:rPr>
        <w:t xml:space="preserve">a Florida </w:t>
      </w:r>
      <w:r w:rsidR="00ED45AD">
        <w:rPr>
          <w:rFonts w:ascii="Times New Roman" w:hAnsi="Times New Roman"/>
        </w:rPr>
        <w:t>not-for-profit</w:t>
      </w:r>
      <w:r w:rsidR="00702706">
        <w:rPr>
          <w:rFonts w:ascii="Times New Roman" w:hAnsi="Times New Roman"/>
        </w:rPr>
        <w:t xml:space="preserve"> </w:t>
      </w:r>
      <w:r>
        <w:rPr>
          <w:rFonts w:ascii="Times New Roman" w:hAnsi="Times New Roman"/>
        </w:rPr>
        <w:t xml:space="preserve">corporation </w:t>
      </w:r>
    </w:p>
    <w:p w14:paraId="5C5F6B7D" w14:textId="77777777" w:rsidR="0022676F" w:rsidRDefault="0022676F" w:rsidP="00847F39">
      <w:pPr>
        <w:widowControl/>
        <w:ind w:firstLine="4320"/>
        <w:rPr>
          <w:rFonts w:ascii="Times New Roman" w:hAnsi="Times New Roman"/>
        </w:rPr>
      </w:pPr>
    </w:p>
    <w:p w14:paraId="77ED1B00" w14:textId="4DE560B7" w:rsidR="0022676F" w:rsidRDefault="0022676F" w:rsidP="00847F39">
      <w:pPr>
        <w:widowControl/>
        <w:rPr>
          <w:rFonts w:ascii="Times New Roman" w:hAnsi="Times New Roman"/>
        </w:rPr>
      </w:pPr>
      <w:r>
        <w:rPr>
          <w:rFonts w:ascii="Times New Roman" w:hAnsi="Times New Roman"/>
        </w:rPr>
        <w:t>By:</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32E7C7D" w14:textId="77777777" w:rsidR="009C10CD" w:rsidRDefault="009C10CD" w:rsidP="00847F39">
      <w:pPr>
        <w:widowControl/>
        <w:rPr>
          <w:rFonts w:ascii="Times New Roman" w:hAnsi="Times New Roman"/>
        </w:rPr>
      </w:pPr>
    </w:p>
    <w:p w14:paraId="5E31BCEB" w14:textId="078316F6" w:rsidR="0022676F" w:rsidRDefault="0022676F" w:rsidP="00847F39">
      <w:pPr>
        <w:widowControl/>
        <w:rPr>
          <w:rFonts w:ascii="Times New Roman" w:hAnsi="Times New Roman"/>
        </w:rPr>
      </w:pPr>
      <w:r>
        <w:rPr>
          <w:rFonts w:ascii="Times New Roman" w:hAnsi="Times New Roman"/>
        </w:rPr>
        <w:t xml:space="preserve">Name: </w:t>
      </w:r>
      <w:r>
        <w:rPr>
          <w:rFonts w:ascii="Times New Roman" w:hAnsi="Times New Roman"/>
          <w:u w:val="single"/>
        </w:rPr>
        <w:tab/>
      </w:r>
      <w:r w:rsidR="00D87EF0">
        <w:rPr>
          <w:rFonts w:ascii="Times New Roman" w:hAnsi="Times New Roman"/>
          <w:u w:val="single"/>
        </w:rPr>
        <w:t>Kimberly Williams</w:t>
      </w:r>
      <w:r w:rsidR="00ED45AD">
        <w:rPr>
          <w:rFonts w:ascii="Times New Roman" w:hAnsi="Times New Roman"/>
          <w:u w:val="single"/>
        </w:rPr>
        <w:t>, CFO</w:t>
      </w:r>
    </w:p>
    <w:p w14:paraId="79AAD387" w14:textId="77777777" w:rsidR="009C10CD" w:rsidRDefault="009C10CD" w:rsidP="00847F39">
      <w:pPr>
        <w:widowControl/>
        <w:rPr>
          <w:rFonts w:ascii="Times New Roman" w:hAnsi="Times New Roman"/>
        </w:rPr>
      </w:pPr>
    </w:p>
    <w:p w14:paraId="35296F32" w14:textId="6B2E70A0" w:rsidR="0022676F" w:rsidRDefault="0022676F" w:rsidP="00847F39">
      <w:pPr>
        <w:widowControl/>
        <w:rPr>
          <w:rFonts w:ascii="Times New Roman" w:hAnsi="Times New Roman"/>
          <w:u w:val="single"/>
        </w:rPr>
      </w:pPr>
      <w:r>
        <w:rPr>
          <w:rFonts w:ascii="Times New Roman" w:hAnsi="Times New Roman"/>
        </w:rPr>
        <w:t xml:space="preserve">Title:  </w:t>
      </w:r>
      <w:r w:rsidR="002D16AA">
        <w:rPr>
          <w:rFonts w:ascii="Times New Roman" w:hAnsi="Times New Roman"/>
          <w:u w:val="single"/>
        </w:rPr>
        <w:t>Vice President for Administration</w:t>
      </w:r>
      <w:r w:rsidR="008F316C">
        <w:rPr>
          <w:rFonts w:ascii="Times New Roman" w:hAnsi="Times New Roman"/>
          <w:u w:val="single"/>
        </w:rPr>
        <w:t xml:space="preserve"> and</w:t>
      </w:r>
    </w:p>
    <w:p w14:paraId="74A4CC04" w14:textId="2BB77862" w:rsidR="008F316C" w:rsidRPr="008F316C" w:rsidRDefault="008F316C" w:rsidP="00847F39">
      <w:pPr>
        <w:widowControl/>
        <w:rPr>
          <w:rFonts w:ascii="Times New Roman" w:hAnsi="Times New Roman"/>
          <w:u w:val="single"/>
        </w:rPr>
      </w:pPr>
      <w:r>
        <w:rPr>
          <w:rFonts w:ascii="Times New Roman" w:hAnsi="Times New Roman"/>
        </w:rPr>
        <w:tab/>
      </w:r>
      <w:r>
        <w:rPr>
          <w:rFonts w:ascii="Times New Roman" w:hAnsi="Times New Roman"/>
          <w:u w:val="single"/>
        </w:rPr>
        <w:t>Finance/Chief Financial Officer</w:t>
      </w:r>
    </w:p>
    <w:p w14:paraId="28C5823C" w14:textId="77777777" w:rsidR="009C10CD" w:rsidRDefault="009C10CD" w:rsidP="00847F39">
      <w:pPr>
        <w:widowControl/>
        <w:rPr>
          <w:rFonts w:ascii="Times New Roman" w:hAnsi="Times New Roman"/>
        </w:rPr>
      </w:pPr>
    </w:p>
    <w:p w14:paraId="186CE009" w14:textId="1AABDCB7" w:rsidR="0022676F" w:rsidRDefault="00CF0253" w:rsidP="00847F39">
      <w:pPr>
        <w:widowControl/>
        <w:ind w:left="720" w:hanging="720"/>
        <w:rPr>
          <w:rFonts w:ascii="Times New Roman" w:hAnsi="Times New Roman"/>
        </w:rPr>
      </w:pPr>
      <w:r>
        <w:rPr>
          <w:rFonts w:ascii="Times New Roman" w:hAnsi="Times New Roman"/>
        </w:rPr>
        <w:t>T</w:t>
      </w:r>
      <w:r w:rsidR="0022676F">
        <w:rPr>
          <w:rFonts w:ascii="Times New Roman" w:hAnsi="Times New Roman"/>
        </w:rPr>
        <w:t>ENANT:</w:t>
      </w:r>
    </w:p>
    <w:p w14:paraId="23DB6E52" w14:textId="77777777" w:rsidR="007A1153" w:rsidRDefault="007A1153" w:rsidP="00847F39">
      <w:pPr>
        <w:widowControl/>
        <w:rPr>
          <w:rFonts w:ascii="Times New Roman" w:hAnsi="Times New Roman"/>
        </w:rPr>
      </w:pPr>
      <w:r>
        <w:rPr>
          <w:rFonts w:ascii="Times New Roman" w:hAnsi="Times New Roman"/>
        </w:rPr>
        <w:tab/>
      </w:r>
    </w:p>
    <w:p w14:paraId="34240A58" w14:textId="2255CAF1" w:rsidR="007A1153" w:rsidRDefault="00657A39" w:rsidP="00847F39">
      <w:pPr>
        <w:widowControl/>
        <w:rPr>
          <w:rFonts w:ascii="Times New Roman" w:hAnsi="Times New Roman"/>
        </w:rPr>
      </w:pPr>
      <w:r>
        <w:rPr>
          <w:rFonts w:ascii="Times New Roman" w:hAnsi="Times New Roman"/>
        </w:rPr>
        <w:t>____________________________________</w:t>
      </w:r>
    </w:p>
    <w:p w14:paraId="33B6368A" w14:textId="3AA4E4AF" w:rsidR="008C6E8D" w:rsidRDefault="007A1153" w:rsidP="00847F39">
      <w:pPr>
        <w:widowControl/>
        <w:rPr>
          <w:rFonts w:ascii="Times New Roman" w:hAnsi="Times New Roman"/>
        </w:rPr>
      </w:pPr>
      <w:r>
        <w:rPr>
          <w:rFonts w:ascii="Times New Roman" w:hAnsi="Times New Roman"/>
        </w:rPr>
        <w:t xml:space="preserve">A Florida </w:t>
      </w:r>
      <w:r w:rsidR="008C6E8D">
        <w:rPr>
          <w:rFonts w:ascii="Times New Roman" w:hAnsi="Times New Roman"/>
        </w:rPr>
        <w:t>Tech Registered Student Organization in good standing:</w:t>
      </w:r>
    </w:p>
    <w:p w14:paraId="65ADA18A" w14:textId="5622A3A0" w:rsidR="007A1153" w:rsidRDefault="008946E1" w:rsidP="00847F39">
      <w:pPr>
        <w:widowControl/>
        <w:rPr>
          <w:rFonts w:ascii="Times New Roman" w:hAnsi="Times New Roman"/>
        </w:rPr>
      </w:pPr>
      <w:r>
        <w:rPr>
          <w:rFonts w:ascii="Times New Roman" w:hAnsi="Times New Roman"/>
        </w:rPr>
        <w:t xml:space="preserve"> </w:t>
      </w:r>
    </w:p>
    <w:p w14:paraId="19CA9A62" w14:textId="5057532C" w:rsidR="0022676F" w:rsidRDefault="0022676F" w:rsidP="00847F39">
      <w:pPr>
        <w:widowControl/>
        <w:rPr>
          <w:rFonts w:ascii="Times New Roman" w:hAnsi="Times New Roman"/>
        </w:rPr>
      </w:pPr>
      <w:r>
        <w:rPr>
          <w:rFonts w:ascii="Times New Roman" w:hAnsi="Times New Roman"/>
        </w:rPr>
        <w:t>By:</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E9BE3B2" w14:textId="77777777" w:rsidR="008C6E8D" w:rsidRDefault="008C6E8D" w:rsidP="00847F39">
      <w:pPr>
        <w:widowControl/>
        <w:rPr>
          <w:rFonts w:ascii="Times New Roman" w:hAnsi="Times New Roman"/>
        </w:rPr>
      </w:pPr>
    </w:p>
    <w:p w14:paraId="0C9162DE" w14:textId="411E8DBC" w:rsidR="0022676F" w:rsidRDefault="0022676F" w:rsidP="00847F39">
      <w:pPr>
        <w:widowControl/>
        <w:rPr>
          <w:rFonts w:ascii="Times New Roman" w:hAnsi="Times New Roman"/>
        </w:rPr>
      </w:pPr>
      <w:r>
        <w:rPr>
          <w:rFonts w:ascii="Times New Roman" w:hAnsi="Times New Roman"/>
        </w:rPr>
        <w:t>Name: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87A1E76" w14:textId="77777777" w:rsidR="008C6E8D" w:rsidRDefault="008C6E8D" w:rsidP="00847F39">
      <w:pPr>
        <w:widowControl/>
        <w:rPr>
          <w:rFonts w:ascii="Times New Roman" w:hAnsi="Times New Roman"/>
        </w:rPr>
      </w:pPr>
    </w:p>
    <w:p w14:paraId="51B9F7B2" w14:textId="6FC989B3" w:rsidR="00461F24" w:rsidRDefault="0022676F" w:rsidP="00847F39">
      <w:pPr>
        <w:widowControl/>
        <w:rPr>
          <w:rFonts w:ascii="Times New Roman" w:hAnsi="Times New Roman"/>
        </w:rPr>
        <w:sectPr w:rsidR="00461F24" w:rsidSect="00461F24">
          <w:type w:val="continuous"/>
          <w:pgSz w:w="12240" w:h="15840"/>
          <w:pgMar w:top="1440" w:right="1440" w:bottom="1152" w:left="1440" w:header="1440" w:footer="1152" w:gutter="0"/>
          <w:paperSrc w:first="15" w:other="15"/>
          <w:cols w:num="2" w:space="720"/>
          <w:noEndnote/>
          <w:titlePg/>
        </w:sectPr>
      </w:pPr>
      <w:r>
        <w:rPr>
          <w:rFonts w:ascii="Times New Roman" w:hAnsi="Times New Roman"/>
        </w:rPr>
        <w:t>Title: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2D2246F" w14:textId="76262EC9" w:rsidR="004E05A2" w:rsidRDefault="004E05A2" w:rsidP="004E05A2">
      <w:pPr>
        <w:widowControl/>
        <w:rPr>
          <w:rFonts w:ascii="Times New Roman" w:hAnsi="Times New Roman"/>
        </w:rPr>
      </w:pPr>
    </w:p>
    <w:sectPr w:rsidR="004E05A2" w:rsidSect="00461F24">
      <w:type w:val="continuous"/>
      <w:pgSz w:w="12240" w:h="15840"/>
      <w:pgMar w:top="1440" w:right="1440" w:bottom="1152" w:left="1440" w:header="1440" w:footer="1152"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94F1F" w14:textId="77777777" w:rsidR="00A541FC" w:rsidRDefault="00A541FC">
      <w:r>
        <w:separator/>
      </w:r>
    </w:p>
    <w:p w14:paraId="5D8D1FF7" w14:textId="77777777" w:rsidR="00A541FC" w:rsidRDefault="00A541FC"/>
  </w:endnote>
  <w:endnote w:type="continuationSeparator" w:id="0">
    <w:p w14:paraId="2C83FBC0" w14:textId="77777777" w:rsidR="00A541FC" w:rsidRDefault="00A541FC">
      <w:r>
        <w:continuationSeparator/>
      </w:r>
    </w:p>
    <w:p w14:paraId="5E5DB509" w14:textId="77777777" w:rsidR="00A541FC" w:rsidRDefault="00A541FC"/>
  </w:endnote>
  <w:endnote w:type="continuationNotice" w:id="1">
    <w:p w14:paraId="60DF2FB7" w14:textId="77777777" w:rsidR="00A541FC" w:rsidRDefault="00A54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E883" w14:textId="77777777" w:rsidR="000D3709" w:rsidRDefault="000D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E598" w14:textId="77777777" w:rsidR="000D3709" w:rsidRDefault="000D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DF56" w14:textId="77777777" w:rsidR="000D3709" w:rsidRDefault="000D3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78AE" w14:textId="5B2038CB" w:rsidR="0060219C" w:rsidRPr="0060219C" w:rsidRDefault="0060219C" w:rsidP="000E6F9F">
    <w:pPr>
      <w:pStyle w:val="Footer"/>
      <w:ind w:right="-540"/>
      <w:jc w:val="right"/>
      <w:rPr>
        <w:i/>
        <w:iCs/>
        <w:sz w:val="22"/>
        <w:szCs w:val="22"/>
      </w:rPr>
    </w:pPr>
    <w:r w:rsidRPr="0060219C">
      <w:rPr>
        <w:i/>
        <w:iCs/>
        <w:sz w:val="22"/>
        <w:szCs w:val="22"/>
      </w:rPr>
      <w:t xml:space="preserve">Page </w:t>
    </w:r>
    <w:r w:rsidRPr="0060219C">
      <w:rPr>
        <w:b/>
        <w:bCs/>
        <w:i/>
        <w:iCs/>
        <w:sz w:val="22"/>
        <w:szCs w:val="22"/>
      </w:rPr>
      <w:fldChar w:fldCharType="begin"/>
    </w:r>
    <w:r w:rsidRPr="0060219C">
      <w:rPr>
        <w:b/>
        <w:bCs/>
        <w:i/>
        <w:iCs/>
        <w:sz w:val="22"/>
        <w:szCs w:val="22"/>
      </w:rPr>
      <w:instrText xml:space="preserve"> PAGE  \* Arabic  \* MERGEFORMAT </w:instrText>
    </w:r>
    <w:r w:rsidRPr="0060219C">
      <w:rPr>
        <w:b/>
        <w:bCs/>
        <w:i/>
        <w:iCs/>
        <w:sz w:val="22"/>
        <w:szCs w:val="22"/>
      </w:rPr>
      <w:fldChar w:fldCharType="separate"/>
    </w:r>
    <w:r w:rsidRPr="0060219C">
      <w:rPr>
        <w:b/>
        <w:bCs/>
        <w:i/>
        <w:iCs/>
        <w:noProof/>
        <w:sz w:val="22"/>
        <w:szCs w:val="22"/>
      </w:rPr>
      <w:t>1</w:t>
    </w:r>
    <w:r w:rsidRPr="0060219C">
      <w:rPr>
        <w:b/>
        <w:bCs/>
        <w:i/>
        <w:iCs/>
        <w:sz w:val="22"/>
        <w:szCs w:val="22"/>
      </w:rPr>
      <w:fldChar w:fldCharType="end"/>
    </w:r>
    <w:r w:rsidRPr="0060219C">
      <w:rPr>
        <w:i/>
        <w:iCs/>
        <w:sz w:val="22"/>
        <w:szCs w:val="22"/>
      </w:rPr>
      <w:t xml:space="preserve"> of </w:t>
    </w:r>
    <w:r w:rsidR="000E6F9F" w:rsidRPr="000E6F9F">
      <w:rPr>
        <w:b/>
        <w:bCs/>
        <w:i/>
        <w:iCs/>
        <w:sz w:val="22"/>
        <w:szCs w:val="22"/>
      </w:rPr>
      <w:t>1</w:t>
    </w:r>
    <w:r w:rsidR="000D3709">
      <w:rPr>
        <w:b/>
        <w:bCs/>
        <w:i/>
        <w:iCs/>
        <w:sz w:val="22"/>
        <w:szCs w:val="22"/>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922B" w14:textId="77777777" w:rsidR="00C038BC" w:rsidRDefault="00C038BC" w:rsidP="00C038BC">
    <w:pPr>
      <w:pStyle w:val="Footer"/>
      <w:jc w:val="right"/>
      <w:rPr>
        <w:i/>
        <w:iCs/>
        <w:sz w:val="20"/>
        <w:szCs w:val="20"/>
      </w:rPr>
    </w:pPr>
  </w:p>
  <w:p w14:paraId="1E112791" w14:textId="3C5124BD" w:rsidR="00C038BC" w:rsidRPr="00C038BC" w:rsidRDefault="00C038BC" w:rsidP="00C038BC">
    <w:pPr>
      <w:pStyle w:val="Footer"/>
      <w:jc w:val="right"/>
      <w:rPr>
        <w:i/>
        <w:iCs/>
        <w:sz w:val="20"/>
        <w:szCs w:val="20"/>
      </w:rPr>
    </w:pPr>
    <w:r w:rsidRPr="00C038BC">
      <w:rPr>
        <w:i/>
        <w:iCs/>
        <w:sz w:val="20"/>
        <w:szCs w:val="20"/>
      </w:rPr>
      <w:t xml:space="preserve">Page </w:t>
    </w:r>
    <w:r w:rsidR="0060219C">
      <w:rPr>
        <w:b/>
        <w:bCs/>
        <w:i/>
        <w:iCs/>
        <w:sz w:val="20"/>
        <w:szCs w:val="20"/>
      </w:rPr>
      <w:t>1</w:t>
    </w:r>
    <w:r w:rsidRPr="00C038BC">
      <w:rPr>
        <w:i/>
        <w:iCs/>
        <w:sz w:val="20"/>
        <w:szCs w:val="20"/>
      </w:rPr>
      <w:t xml:space="preserve"> of </w:t>
    </w:r>
    <w:r w:rsidRPr="00C038BC">
      <w:rPr>
        <w:b/>
        <w:bCs/>
        <w:i/>
        <w:iCs/>
        <w:sz w:val="20"/>
        <w:szCs w:val="20"/>
      </w:rPr>
      <w:fldChar w:fldCharType="begin"/>
    </w:r>
    <w:r w:rsidRPr="00C038BC">
      <w:rPr>
        <w:b/>
        <w:bCs/>
        <w:i/>
        <w:iCs/>
        <w:sz w:val="20"/>
        <w:szCs w:val="20"/>
      </w:rPr>
      <w:instrText xml:space="preserve"> NUMPAGES  \* Arabic  \* MERGEFORMAT </w:instrText>
    </w:r>
    <w:r w:rsidRPr="00C038BC">
      <w:rPr>
        <w:b/>
        <w:bCs/>
        <w:i/>
        <w:iCs/>
        <w:sz w:val="20"/>
        <w:szCs w:val="20"/>
      </w:rPr>
      <w:fldChar w:fldCharType="separate"/>
    </w:r>
    <w:r w:rsidRPr="00C038BC">
      <w:rPr>
        <w:b/>
        <w:bCs/>
        <w:i/>
        <w:iCs/>
        <w:noProof/>
        <w:sz w:val="20"/>
        <w:szCs w:val="20"/>
      </w:rPr>
      <w:t>2</w:t>
    </w:r>
    <w:r w:rsidRPr="00C038BC">
      <w:rPr>
        <w:b/>
        <w:bCs/>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670F" w14:textId="77777777" w:rsidR="00A541FC" w:rsidRDefault="00A541FC">
      <w:r>
        <w:separator/>
      </w:r>
    </w:p>
    <w:p w14:paraId="3F94723B" w14:textId="77777777" w:rsidR="00A541FC" w:rsidRDefault="00A541FC"/>
  </w:footnote>
  <w:footnote w:type="continuationSeparator" w:id="0">
    <w:p w14:paraId="3C075D53" w14:textId="77777777" w:rsidR="00A541FC" w:rsidRDefault="00A541FC">
      <w:r>
        <w:continuationSeparator/>
      </w:r>
    </w:p>
    <w:p w14:paraId="0194202F" w14:textId="77777777" w:rsidR="00A541FC" w:rsidRDefault="00A541FC"/>
  </w:footnote>
  <w:footnote w:type="continuationNotice" w:id="1">
    <w:p w14:paraId="5707C90F" w14:textId="77777777" w:rsidR="00A541FC" w:rsidRDefault="00A54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1D09" w14:textId="77777777" w:rsidR="000D3709" w:rsidRDefault="000D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E406" w14:textId="77777777" w:rsidR="000D3709" w:rsidRDefault="000D3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49BD" w14:textId="77777777" w:rsidR="000D3709" w:rsidRDefault="000D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93E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E67A64"/>
    <w:multiLevelType w:val="multilevel"/>
    <w:tmpl w:val="4474A13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5D4284"/>
    <w:multiLevelType w:val="multilevel"/>
    <w:tmpl w:val="19B0E57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762161"/>
    <w:multiLevelType w:val="multilevel"/>
    <w:tmpl w:val="69E4EF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B559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D53803"/>
    <w:multiLevelType w:val="multilevel"/>
    <w:tmpl w:val="C01448D8"/>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305994"/>
    <w:multiLevelType w:val="multilevel"/>
    <w:tmpl w:val="A336D55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6801FE"/>
    <w:multiLevelType w:val="multilevel"/>
    <w:tmpl w:val="3A90315C"/>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E648D8"/>
    <w:multiLevelType w:val="multilevel"/>
    <w:tmpl w:val="EFC61ECC"/>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200730F"/>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1" w15:restartNumberingAfterBreak="0">
    <w:nsid w:val="67C77FF5"/>
    <w:multiLevelType w:val="multilevel"/>
    <w:tmpl w:val="3DBE3158"/>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B502FF4"/>
    <w:multiLevelType w:val="multilevel"/>
    <w:tmpl w:val="D69E032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146365"/>
    <w:multiLevelType w:val="hybridMultilevel"/>
    <w:tmpl w:val="10C83992"/>
    <w:lvl w:ilvl="0" w:tplc="F71C8E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3E378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420179728">
    <w:abstractNumId w:val="9"/>
  </w:num>
  <w:num w:numId="2" w16cid:durableId="1035042033">
    <w:abstractNumId w:val="13"/>
  </w:num>
  <w:num w:numId="3" w16cid:durableId="237205161">
    <w:abstractNumId w:val="14"/>
  </w:num>
  <w:num w:numId="4" w16cid:durableId="602349583">
    <w:abstractNumId w:val="6"/>
  </w:num>
  <w:num w:numId="5" w16cid:durableId="2080441613">
    <w:abstractNumId w:val="10"/>
  </w:num>
  <w:num w:numId="6" w16cid:durableId="158541795">
    <w:abstractNumId w:val="12"/>
  </w:num>
  <w:num w:numId="7" w16cid:durableId="1676496227">
    <w:abstractNumId w:val="3"/>
  </w:num>
  <w:num w:numId="8" w16cid:durableId="1491798650">
    <w:abstractNumId w:val="3"/>
    <w:lvlOverride w:ilvl="0">
      <w:startOverride w:val="7"/>
    </w:lvlOverride>
    <w:lvlOverride w:ilvl="1">
      <w:startOverride w:val="1"/>
    </w:lvlOverride>
    <w:lvlOverride w:ilvl="2">
      <w:startOverride w:val="1"/>
    </w:lvlOverride>
  </w:num>
  <w:num w:numId="9" w16cid:durableId="1443644356">
    <w:abstractNumId w:val="3"/>
    <w:lvlOverride w:ilvl="0">
      <w:startOverride w:val="7"/>
    </w:lvlOverride>
    <w:lvlOverride w:ilvl="1">
      <w:startOverride w:val="1"/>
    </w:lvlOverride>
    <w:lvlOverride w:ilvl="2">
      <w:startOverride w:val="1"/>
    </w:lvlOverride>
  </w:num>
  <w:num w:numId="10" w16cid:durableId="2072579482">
    <w:abstractNumId w:val="3"/>
    <w:lvlOverride w:ilvl="0">
      <w:startOverride w:val="7"/>
    </w:lvlOverride>
    <w:lvlOverride w:ilvl="1">
      <w:startOverride w:val="1"/>
    </w:lvlOverride>
    <w:lvlOverride w:ilvl="2">
      <w:startOverride w:val="1"/>
    </w:lvlOverride>
  </w:num>
  <w:num w:numId="11" w16cid:durableId="88161227">
    <w:abstractNumId w:val="4"/>
  </w:num>
  <w:num w:numId="12" w16cid:durableId="557712660">
    <w:abstractNumId w:val="11"/>
  </w:num>
  <w:num w:numId="13" w16cid:durableId="198974003">
    <w:abstractNumId w:val="2"/>
  </w:num>
  <w:num w:numId="14" w16cid:durableId="1492402707">
    <w:abstractNumId w:val="0"/>
  </w:num>
  <w:num w:numId="15" w16cid:durableId="2081977425">
    <w:abstractNumId w:val="7"/>
  </w:num>
  <w:num w:numId="16" w16cid:durableId="2109503797">
    <w:abstractNumId w:val="8"/>
  </w:num>
  <w:num w:numId="17" w16cid:durableId="166793343">
    <w:abstractNumId w:val="1"/>
  </w:num>
  <w:num w:numId="18" w16cid:durableId="244538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Date" w:val="0"/>
    <w:docVar w:name="SWDocIDLocation" w:val="4"/>
  </w:docVars>
  <w:rsids>
    <w:rsidRoot w:val="009C5383"/>
    <w:rsid w:val="000051E3"/>
    <w:rsid w:val="00014738"/>
    <w:rsid w:val="000213FA"/>
    <w:rsid w:val="000239EF"/>
    <w:rsid w:val="00025715"/>
    <w:rsid w:val="00032595"/>
    <w:rsid w:val="000340EF"/>
    <w:rsid w:val="0004169C"/>
    <w:rsid w:val="00054F29"/>
    <w:rsid w:val="0005528C"/>
    <w:rsid w:val="00056B51"/>
    <w:rsid w:val="00057D42"/>
    <w:rsid w:val="00060559"/>
    <w:rsid w:val="00062FF4"/>
    <w:rsid w:val="00067645"/>
    <w:rsid w:val="0006780F"/>
    <w:rsid w:val="000740BA"/>
    <w:rsid w:val="00083930"/>
    <w:rsid w:val="000862B3"/>
    <w:rsid w:val="00095F38"/>
    <w:rsid w:val="00097CDA"/>
    <w:rsid w:val="000A06DE"/>
    <w:rsid w:val="000A26F5"/>
    <w:rsid w:val="000B74E0"/>
    <w:rsid w:val="000D3709"/>
    <w:rsid w:val="000E2D90"/>
    <w:rsid w:val="000E4845"/>
    <w:rsid w:val="000E6F9F"/>
    <w:rsid w:val="000F3B6E"/>
    <w:rsid w:val="000F504F"/>
    <w:rsid w:val="000F7610"/>
    <w:rsid w:val="0010569C"/>
    <w:rsid w:val="00107DD4"/>
    <w:rsid w:val="0011388F"/>
    <w:rsid w:val="001164F8"/>
    <w:rsid w:val="00116B43"/>
    <w:rsid w:val="00117084"/>
    <w:rsid w:val="001217BC"/>
    <w:rsid w:val="00131D87"/>
    <w:rsid w:val="00134DCA"/>
    <w:rsid w:val="00136CB3"/>
    <w:rsid w:val="00151327"/>
    <w:rsid w:val="00156262"/>
    <w:rsid w:val="00164E04"/>
    <w:rsid w:val="00166287"/>
    <w:rsid w:val="0016703F"/>
    <w:rsid w:val="00167328"/>
    <w:rsid w:val="0017255E"/>
    <w:rsid w:val="001753FB"/>
    <w:rsid w:val="00176603"/>
    <w:rsid w:val="00183486"/>
    <w:rsid w:val="001836A7"/>
    <w:rsid w:val="00187B5D"/>
    <w:rsid w:val="001909E9"/>
    <w:rsid w:val="0019111F"/>
    <w:rsid w:val="00192275"/>
    <w:rsid w:val="00197822"/>
    <w:rsid w:val="001A1140"/>
    <w:rsid w:val="001A1968"/>
    <w:rsid w:val="001B0F9A"/>
    <w:rsid w:val="001C506D"/>
    <w:rsid w:val="001D3665"/>
    <w:rsid w:val="001D51AF"/>
    <w:rsid w:val="001D788E"/>
    <w:rsid w:val="001E065C"/>
    <w:rsid w:val="001E5C2C"/>
    <w:rsid w:val="002055D8"/>
    <w:rsid w:val="00206854"/>
    <w:rsid w:val="0021374C"/>
    <w:rsid w:val="00216BFB"/>
    <w:rsid w:val="00225478"/>
    <w:rsid w:val="0022676F"/>
    <w:rsid w:val="002267B9"/>
    <w:rsid w:val="002308C7"/>
    <w:rsid w:val="002413B9"/>
    <w:rsid w:val="002415E7"/>
    <w:rsid w:val="002466BD"/>
    <w:rsid w:val="00250F57"/>
    <w:rsid w:val="00254180"/>
    <w:rsid w:val="00254E0B"/>
    <w:rsid w:val="00265730"/>
    <w:rsid w:val="00273288"/>
    <w:rsid w:val="002825A5"/>
    <w:rsid w:val="00291CEE"/>
    <w:rsid w:val="00296104"/>
    <w:rsid w:val="002B4022"/>
    <w:rsid w:val="002B7167"/>
    <w:rsid w:val="002B7949"/>
    <w:rsid w:val="002D16AA"/>
    <w:rsid w:val="002D64B5"/>
    <w:rsid w:val="002E0B63"/>
    <w:rsid w:val="002E1FDB"/>
    <w:rsid w:val="002F0113"/>
    <w:rsid w:val="002F66C3"/>
    <w:rsid w:val="0030411E"/>
    <w:rsid w:val="0030450A"/>
    <w:rsid w:val="00313D35"/>
    <w:rsid w:val="003170A2"/>
    <w:rsid w:val="00317CB0"/>
    <w:rsid w:val="00327E72"/>
    <w:rsid w:val="0033282D"/>
    <w:rsid w:val="00333807"/>
    <w:rsid w:val="00342EE7"/>
    <w:rsid w:val="003432AA"/>
    <w:rsid w:val="00344D32"/>
    <w:rsid w:val="00344E20"/>
    <w:rsid w:val="00345F45"/>
    <w:rsid w:val="003544D0"/>
    <w:rsid w:val="00355AC4"/>
    <w:rsid w:val="0035637B"/>
    <w:rsid w:val="00371D28"/>
    <w:rsid w:val="0037206B"/>
    <w:rsid w:val="00385700"/>
    <w:rsid w:val="0038693E"/>
    <w:rsid w:val="0039613E"/>
    <w:rsid w:val="0039629B"/>
    <w:rsid w:val="00396E5B"/>
    <w:rsid w:val="003B5261"/>
    <w:rsid w:val="003C0B1C"/>
    <w:rsid w:val="003C249E"/>
    <w:rsid w:val="003C5C1B"/>
    <w:rsid w:val="003D58CE"/>
    <w:rsid w:val="003E0B07"/>
    <w:rsid w:val="003E529B"/>
    <w:rsid w:val="003F315E"/>
    <w:rsid w:val="00400D67"/>
    <w:rsid w:val="00404DA9"/>
    <w:rsid w:val="00406611"/>
    <w:rsid w:val="00406DC5"/>
    <w:rsid w:val="00407264"/>
    <w:rsid w:val="004126FC"/>
    <w:rsid w:val="00420265"/>
    <w:rsid w:val="004222D3"/>
    <w:rsid w:val="00434C44"/>
    <w:rsid w:val="00434D72"/>
    <w:rsid w:val="0045008C"/>
    <w:rsid w:val="00457419"/>
    <w:rsid w:val="00461F24"/>
    <w:rsid w:val="004654D1"/>
    <w:rsid w:val="0046648B"/>
    <w:rsid w:val="00470154"/>
    <w:rsid w:val="00472BF5"/>
    <w:rsid w:val="00473981"/>
    <w:rsid w:val="00474FF8"/>
    <w:rsid w:val="00477686"/>
    <w:rsid w:val="00477EF0"/>
    <w:rsid w:val="004A032E"/>
    <w:rsid w:val="004A535D"/>
    <w:rsid w:val="004B0008"/>
    <w:rsid w:val="004B188E"/>
    <w:rsid w:val="004B5B23"/>
    <w:rsid w:val="004B7472"/>
    <w:rsid w:val="004C4F4E"/>
    <w:rsid w:val="004C7394"/>
    <w:rsid w:val="004D35F1"/>
    <w:rsid w:val="004D3E9A"/>
    <w:rsid w:val="004E05A2"/>
    <w:rsid w:val="004E6E8A"/>
    <w:rsid w:val="004E7F98"/>
    <w:rsid w:val="004F1619"/>
    <w:rsid w:val="004F19E2"/>
    <w:rsid w:val="004F1FEC"/>
    <w:rsid w:val="004F401C"/>
    <w:rsid w:val="004F5864"/>
    <w:rsid w:val="004F6881"/>
    <w:rsid w:val="00504912"/>
    <w:rsid w:val="00505287"/>
    <w:rsid w:val="00510F05"/>
    <w:rsid w:val="00513335"/>
    <w:rsid w:val="0052232A"/>
    <w:rsid w:val="00522A2D"/>
    <w:rsid w:val="00523168"/>
    <w:rsid w:val="00526196"/>
    <w:rsid w:val="00533289"/>
    <w:rsid w:val="00536A43"/>
    <w:rsid w:val="005378D1"/>
    <w:rsid w:val="00544D38"/>
    <w:rsid w:val="00547205"/>
    <w:rsid w:val="00547B9E"/>
    <w:rsid w:val="00547BE3"/>
    <w:rsid w:val="0055074C"/>
    <w:rsid w:val="00553862"/>
    <w:rsid w:val="005631A4"/>
    <w:rsid w:val="005663D8"/>
    <w:rsid w:val="00582458"/>
    <w:rsid w:val="0059083A"/>
    <w:rsid w:val="00594194"/>
    <w:rsid w:val="00595411"/>
    <w:rsid w:val="00595A65"/>
    <w:rsid w:val="005A6D4B"/>
    <w:rsid w:val="005B5010"/>
    <w:rsid w:val="005B638F"/>
    <w:rsid w:val="005C131C"/>
    <w:rsid w:val="005D09C8"/>
    <w:rsid w:val="005D3A81"/>
    <w:rsid w:val="005D73EB"/>
    <w:rsid w:val="005E0470"/>
    <w:rsid w:val="005E09B7"/>
    <w:rsid w:val="005F2D58"/>
    <w:rsid w:val="005F38F4"/>
    <w:rsid w:val="005F6F1B"/>
    <w:rsid w:val="0060219C"/>
    <w:rsid w:val="006023E7"/>
    <w:rsid w:val="006030F0"/>
    <w:rsid w:val="0060316D"/>
    <w:rsid w:val="006044CD"/>
    <w:rsid w:val="00605DD6"/>
    <w:rsid w:val="00610663"/>
    <w:rsid w:val="006125A9"/>
    <w:rsid w:val="00620961"/>
    <w:rsid w:val="006240C8"/>
    <w:rsid w:val="00625A8A"/>
    <w:rsid w:val="00632A45"/>
    <w:rsid w:val="006337C3"/>
    <w:rsid w:val="00635579"/>
    <w:rsid w:val="006403DD"/>
    <w:rsid w:val="0064085D"/>
    <w:rsid w:val="00652684"/>
    <w:rsid w:val="00652872"/>
    <w:rsid w:val="00655CDD"/>
    <w:rsid w:val="00657A39"/>
    <w:rsid w:val="00670529"/>
    <w:rsid w:val="0067139A"/>
    <w:rsid w:val="00677216"/>
    <w:rsid w:val="006872EA"/>
    <w:rsid w:val="00687599"/>
    <w:rsid w:val="00693E6F"/>
    <w:rsid w:val="006952E4"/>
    <w:rsid w:val="006A0313"/>
    <w:rsid w:val="006A0F7A"/>
    <w:rsid w:val="006A5925"/>
    <w:rsid w:val="006A7D1A"/>
    <w:rsid w:val="006B069B"/>
    <w:rsid w:val="006B2F99"/>
    <w:rsid w:val="006D16B4"/>
    <w:rsid w:val="006D25A5"/>
    <w:rsid w:val="006D58A0"/>
    <w:rsid w:val="006E35D9"/>
    <w:rsid w:val="006E5584"/>
    <w:rsid w:val="006F5905"/>
    <w:rsid w:val="00702706"/>
    <w:rsid w:val="00707EC5"/>
    <w:rsid w:val="007140DC"/>
    <w:rsid w:val="00715575"/>
    <w:rsid w:val="00717555"/>
    <w:rsid w:val="007217E2"/>
    <w:rsid w:val="0073452D"/>
    <w:rsid w:val="00734936"/>
    <w:rsid w:val="00735A3B"/>
    <w:rsid w:val="00735F34"/>
    <w:rsid w:val="00742E40"/>
    <w:rsid w:val="00742F18"/>
    <w:rsid w:val="00743FC5"/>
    <w:rsid w:val="007457AC"/>
    <w:rsid w:val="0074636C"/>
    <w:rsid w:val="0075259E"/>
    <w:rsid w:val="00752EEE"/>
    <w:rsid w:val="0075405F"/>
    <w:rsid w:val="00756F0B"/>
    <w:rsid w:val="00757306"/>
    <w:rsid w:val="00766DCA"/>
    <w:rsid w:val="00770176"/>
    <w:rsid w:val="00774FD3"/>
    <w:rsid w:val="00780545"/>
    <w:rsid w:val="007824A3"/>
    <w:rsid w:val="00792AE5"/>
    <w:rsid w:val="007A0242"/>
    <w:rsid w:val="007A1153"/>
    <w:rsid w:val="007B2DD4"/>
    <w:rsid w:val="007B7E10"/>
    <w:rsid w:val="007B7F17"/>
    <w:rsid w:val="007D00DF"/>
    <w:rsid w:val="007D08B8"/>
    <w:rsid w:val="007D2B8B"/>
    <w:rsid w:val="007E0A0F"/>
    <w:rsid w:val="007E44F3"/>
    <w:rsid w:val="007E4A3E"/>
    <w:rsid w:val="007E647A"/>
    <w:rsid w:val="007F0815"/>
    <w:rsid w:val="007F325E"/>
    <w:rsid w:val="007F4F78"/>
    <w:rsid w:val="00802560"/>
    <w:rsid w:val="00803C0F"/>
    <w:rsid w:val="0080649D"/>
    <w:rsid w:val="008064C0"/>
    <w:rsid w:val="00811571"/>
    <w:rsid w:val="0082724E"/>
    <w:rsid w:val="00830526"/>
    <w:rsid w:val="008372E3"/>
    <w:rsid w:val="00842E5E"/>
    <w:rsid w:val="00847F39"/>
    <w:rsid w:val="0085021E"/>
    <w:rsid w:val="00852290"/>
    <w:rsid w:val="00856142"/>
    <w:rsid w:val="00863339"/>
    <w:rsid w:val="0087031B"/>
    <w:rsid w:val="00876ADD"/>
    <w:rsid w:val="008832E6"/>
    <w:rsid w:val="00893F0F"/>
    <w:rsid w:val="008946E1"/>
    <w:rsid w:val="008A11FF"/>
    <w:rsid w:val="008A26B2"/>
    <w:rsid w:val="008A51E0"/>
    <w:rsid w:val="008B0DF0"/>
    <w:rsid w:val="008B290D"/>
    <w:rsid w:val="008B3825"/>
    <w:rsid w:val="008B4709"/>
    <w:rsid w:val="008C2936"/>
    <w:rsid w:val="008C35D5"/>
    <w:rsid w:val="008C6969"/>
    <w:rsid w:val="008C6E8D"/>
    <w:rsid w:val="008D3341"/>
    <w:rsid w:val="008D6228"/>
    <w:rsid w:val="008E1729"/>
    <w:rsid w:val="008E34D4"/>
    <w:rsid w:val="008E5214"/>
    <w:rsid w:val="008E631D"/>
    <w:rsid w:val="008F316C"/>
    <w:rsid w:val="00900471"/>
    <w:rsid w:val="009022B6"/>
    <w:rsid w:val="00903A50"/>
    <w:rsid w:val="00903EE1"/>
    <w:rsid w:val="009066C4"/>
    <w:rsid w:val="009139E8"/>
    <w:rsid w:val="00916E41"/>
    <w:rsid w:val="0092092F"/>
    <w:rsid w:val="009226B7"/>
    <w:rsid w:val="0092547A"/>
    <w:rsid w:val="00931660"/>
    <w:rsid w:val="009318EC"/>
    <w:rsid w:val="00932BAA"/>
    <w:rsid w:val="00932CF8"/>
    <w:rsid w:val="00933D52"/>
    <w:rsid w:val="00940F55"/>
    <w:rsid w:val="00944CA8"/>
    <w:rsid w:val="009539AA"/>
    <w:rsid w:val="00961B59"/>
    <w:rsid w:val="00962A8A"/>
    <w:rsid w:val="00963F41"/>
    <w:rsid w:val="00963F63"/>
    <w:rsid w:val="00967191"/>
    <w:rsid w:val="00970AFE"/>
    <w:rsid w:val="00985818"/>
    <w:rsid w:val="009A1F9A"/>
    <w:rsid w:val="009A58A0"/>
    <w:rsid w:val="009C10CD"/>
    <w:rsid w:val="009C5383"/>
    <w:rsid w:val="009D40D2"/>
    <w:rsid w:val="009D6B2A"/>
    <w:rsid w:val="009D6E6D"/>
    <w:rsid w:val="009E22B5"/>
    <w:rsid w:val="009F2EC4"/>
    <w:rsid w:val="009F551E"/>
    <w:rsid w:val="00A002B8"/>
    <w:rsid w:val="00A129DA"/>
    <w:rsid w:val="00A13770"/>
    <w:rsid w:val="00A138D1"/>
    <w:rsid w:val="00A17707"/>
    <w:rsid w:val="00A17F27"/>
    <w:rsid w:val="00A20359"/>
    <w:rsid w:val="00A3097D"/>
    <w:rsid w:val="00A52224"/>
    <w:rsid w:val="00A525D0"/>
    <w:rsid w:val="00A541FC"/>
    <w:rsid w:val="00A60E15"/>
    <w:rsid w:val="00A63CE6"/>
    <w:rsid w:val="00A7183F"/>
    <w:rsid w:val="00A80F67"/>
    <w:rsid w:val="00A82E93"/>
    <w:rsid w:val="00AA25F5"/>
    <w:rsid w:val="00AA38D4"/>
    <w:rsid w:val="00AA5011"/>
    <w:rsid w:val="00AA5E85"/>
    <w:rsid w:val="00AB4C92"/>
    <w:rsid w:val="00AB7E32"/>
    <w:rsid w:val="00AC0A6E"/>
    <w:rsid w:val="00AC7496"/>
    <w:rsid w:val="00AD1E15"/>
    <w:rsid w:val="00AD4C09"/>
    <w:rsid w:val="00AE4857"/>
    <w:rsid w:val="00AE4AAF"/>
    <w:rsid w:val="00AE55E0"/>
    <w:rsid w:val="00AE7B8B"/>
    <w:rsid w:val="00B00942"/>
    <w:rsid w:val="00B174F1"/>
    <w:rsid w:val="00B17EAE"/>
    <w:rsid w:val="00B20F1F"/>
    <w:rsid w:val="00B227C4"/>
    <w:rsid w:val="00B23669"/>
    <w:rsid w:val="00B23DAC"/>
    <w:rsid w:val="00B36876"/>
    <w:rsid w:val="00B407E8"/>
    <w:rsid w:val="00B477D8"/>
    <w:rsid w:val="00B47F8B"/>
    <w:rsid w:val="00B54612"/>
    <w:rsid w:val="00B61FB6"/>
    <w:rsid w:val="00B65713"/>
    <w:rsid w:val="00B7033C"/>
    <w:rsid w:val="00B90EBA"/>
    <w:rsid w:val="00B910B2"/>
    <w:rsid w:val="00B91977"/>
    <w:rsid w:val="00B91A07"/>
    <w:rsid w:val="00B976DE"/>
    <w:rsid w:val="00BA4A23"/>
    <w:rsid w:val="00BA778B"/>
    <w:rsid w:val="00BB1B86"/>
    <w:rsid w:val="00BB2134"/>
    <w:rsid w:val="00BB383A"/>
    <w:rsid w:val="00BB4FC7"/>
    <w:rsid w:val="00BB63E9"/>
    <w:rsid w:val="00BB75FA"/>
    <w:rsid w:val="00BC3277"/>
    <w:rsid w:val="00BC5738"/>
    <w:rsid w:val="00BD2AB7"/>
    <w:rsid w:val="00BD605F"/>
    <w:rsid w:val="00BE3E11"/>
    <w:rsid w:val="00BE5826"/>
    <w:rsid w:val="00BE5E21"/>
    <w:rsid w:val="00BE73E7"/>
    <w:rsid w:val="00BF6E63"/>
    <w:rsid w:val="00C0198C"/>
    <w:rsid w:val="00C038BC"/>
    <w:rsid w:val="00C059CA"/>
    <w:rsid w:val="00C07A05"/>
    <w:rsid w:val="00C154C7"/>
    <w:rsid w:val="00C22C04"/>
    <w:rsid w:val="00C2307B"/>
    <w:rsid w:val="00C31559"/>
    <w:rsid w:val="00C418AD"/>
    <w:rsid w:val="00C47089"/>
    <w:rsid w:val="00C50190"/>
    <w:rsid w:val="00C50E82"/>
    <w:rsid w:val="00C513A9"/>
    <w:rsid w:val="00C52DB8"/>
    <w:rsid w:val="00C53911"/>
    <w:rsid w:val="00C570C2"/>
    <w:rsid w:val="00C6101E"/>
    <w:rsid w:val="00C6452E"/>
    <w:rsid w:val="00C66AC6"/>
    <w:rsid w:val="00C71512"/>
    <w:rsid w:val="00C7376F"/>
    <w:rsid w:val="00C77BD6"/>
    <w:rsid w:val="00C837B5"/>
    <w:rsid w:val="00C856AE"/>
    <w:rsid w:val="00C85ACA"/>
    <w:rsid w:val="00C9048E"/>
    <w:rsid w:val="00C91C01"/>
    <w:rsid w:val="00C9221D"/>
    <w:rsid w:val="00C964C6"/>
    <w:rsid w:val="00C9697D"/>
    <w:rsid w:val="00CA04FC"/>
    <w:rsid w:val="00CA2F7F"/>
    <w:rsid w:val="00CA5E24"/>
    <w:rsid w:val="00CB5FEB"/>
    <w:rsid w:val="00CC7AED"/>
    <w:rsid w:val="00CD7931"/>
    <w:rsid w:val="00CE30DD"/>
    <w:rsid w:val="00CF0253"/>
    <w:rsid w:val="00CF4705"/>
    <w:rsid w:val="00CF489E"/>
    <w:rsid w:val="00D00BB6"/>
    <w:rsid w:val="00D01013"/>
    <w:rsid w:val="00D0207A"/>
    <w:rsid w:val="00D04358"/>
    <w:rsid w:val="00D13E4B"/>
    <w:rsid w:val="00D14412"/>
    <w:rsid w:val="00D173A5"/>
    <w:rsid w:val="00D235F1"/>
    <w:rsid w:val="00D3521D"/>
    <w:rsid w:val="00D37926"/>
    <w:rsid w:val="00D400A2"/>
    <w:rsid w:val="00D42F9A"/>
    <w:rsid w:val="00D56181"/>
    <w:rsid w:val="00D56E2A"/>
    <w:rsid w:val="00D60643"/>
    <w:rsid w:val="00D75486"/>
    <w:rsid w:val="00D8018D"/>
    <w:rsid w:val="00D80800"/>
    <w:rsid w:val="00D8276B"/>
    <w:rsid w:val="00D860B7"/>
    <w:rsid w:val="00D878F8"/>
    <w:rsid w:val="00D87BAB"/>
    <w:rsid w:val="00D87EF0"/>
    <w:rsid w:val="00DA0888"/>
    <w:rsid w:val="00DA33B1"/>
    <w:rsid w:val="00DB3E5D"/>
    <w:rsid w:val="00DB59E3"/>
    <w:rsid w:val="00DD548A"/>
    <w:rsid w:val="00DE0402"/>
    <w:rsid w:val="00DE0EBB"/>
    <w:rsid w:val="00DE3022"/>
    <w:rsid w:val="00DE3388"/>
    <w:rsid w:val="00DF5177"/>
    <w:rsid w:val="00E04BED"/>
    <w:rsid w:val="00E07F33"/>
    <w:rsid w:val="00E112AC"/>
    <w:rsid w:val="00E11AA1"/>
    <w:rsid w:val="00E17888"/>
    <w:rsid w:val="00E226D0"/>
    <w:rsid w:val="00E23C26"/>
    <w:rsid w:val="00E269E6"/>
    <w:rsid w:val="00E533A9"/>
    <w:rsid w:val="00E55E32"/>
    <w:rsid w:val="00E56EF3"/>
    <w:rsid w:val="00E60CFB"/>
    <w:rsid w:val="00E626F5"/>
    <w:rsid w:val="00E6740F"/>
    <w:rsid w:val="00E67CDB"/>
    <w:rsid w:val="00E70014"/>
    <w:rsid w:val="00E7003A"/>
    <w:rsid w:val="00E81967"/>
    <w:rsid w:val="00E829B3"/>
    <w:rsid w:val="00E854D5"/>
    <w:rsid w:val="00E86F10"/>
    <w:rsid w:val="00E912F0"/>
    <w:rsid w:val="00E93B02"/>
    <w:rsid w:val="00E96D12"/>
    <w:rsid w:val="00E97CFC"/>
    <w:rsid w:val="00EA15DD"/>
    <w:rsid w:val="00EA29CF"/>
    <w:rsid w:val="00EC0E28"/>
    <w:rsid w:val="00EC3638"/>
    <w:rsid w:val="00EC3CC0"/>
    <w:rsid w:val="00EC4382"/>
    <w:rsid w:val="00EC60A6"/>
    <w:rsid w:val="00ED3B20"/>
    <w:rsid w:val="00ED3F86"/>
    <w:rsid w:val="00ED45AD"/>
    <w:rsid w:val="00EF0619"/>
    <w:rsid w:val="00EF1957"/>
    <w:rsid w:val="00EF2FD9"/>
    <w:rsid w:val="00EF438C"/>
    <w:rsid w:val="00EF7E47"/>
    <w:rsid w:val="00F00A25"/>
    <w:rsid w:val="00F02FE3"/>
    <w:rsid w:val="00F0313B"/>
    <w:rsid w:val="00F1479B"/>
    <w:rsid w:val="00F154B2"/>
    <w:rsid w:val="00F1585C"/>
    <w:rsid w:val="00F16A3D"/>
    <w:rsid w:val="00F1720F"/>
    <w:rsid w:val="00F550AF"/>
    <w:rsid w:val="00F613AB"/>
    <w:rsid w:val="00F657E6"/>
    <w:rsid w:val="00F67DEA"/>
    <w:rsid w:val="00F72EFD"/>
    <w:rsid w:val="00F74001"/>
    <w:rsid w:val="00F75F43"/>
    <w:rsid w:val="00F85F6D"/>
    <w:rsid w:val="00F90EC4"/>
    <w:rsid w:val="00FA0DAD"/>
    <w:rsid w:val="00FA23DA"/>
    <w:rsid w:val="00FA5256"/>
    <w:rsid w:val="00FB521F"/>
    <w:rsid w:val="00FC04E9"/>
    <w:rsid w:val="00FC3F90"/>
    <w:rsid w:val="00FD3BAD"/>
    <w:rsid w:val="00FD7700"/>
    <w:rsid w:val="00FE62B0"/>
    <w:rsid w:val="00FE7A9C"/>
    <w:rsid w:val="00FE7DEC"/>
    <w:rsid w:val="00FF0B37"/>
    <w:rsid w:val="00FF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CE7DF1"/>
  <w15:chartTrackingRefBased/>
  <w15:docId w15:val="{623B6D9E-474C-4A5E-AEC7-B9D7F6E8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635579"/>
    <w:pPr>
      <w:keepNext/>
      <w:jc w:val="center"/>
      <w:outlineLvl w:val="0"/>
    </w:pPr>
    <w:rPr>
      <w:rFonts w:ascii="Times New Roman" w:hAnsi="Times New Roman"/>
      <w:b/>
      <w:bCs/>
      <w:kern w:val="32"/>
    </w:rPr>
  </w:style>
  <w:style w:type="paragraph" w:styleId="Heading2">
    <w:name w:val="heading 2"/>
    <w:basedOn w:val="Normal"/>
    <w:next w:val="Normal"/>
    <w:qFormat/>
    <w:rsid w:val="005D3A81"/>
    <w:pPr>
      <w:keepNext/>
      <w:numPr>
        <w:ilvl w:val="1"/>
        <w:numId w:val="1"/>
      </w:numPr>
      <w:ind w:left="1080" w:hanging="720"/>
      <w:outlineLvl w:val="1"/>
    </w:pPr>
    <w:rPr>
      <w:rFonts w:ascii="Times New Roman" w:hAnsi="Times New Roman"/>
      <w:u w:val="single"/>
    </w:rPr>
  </w:style>
  <w:style w:type="paragraph" w:styleId="Heading3">
    <w:name w:val="heading 3"/>
    <w:basedOn w:val="Normal"/>
    <w:next w:val="Normal"/>
    <w:link w:val="Heading3Char"/>
    <w:qFormat/>
    <w:rsid w:val="00707EC5"/>
    <w:pPr>
      <w:keepNext/>
      <w:numPr>
        <w:ilvl w:val="2"/>
        <w:numId w:val="11"/>
      </w:numPr>
      <w:outlineLvl w:val="2"/>
    </w:pPr>
    <w:rPr>
      <w:rFonts w:ascii="Times New Roman" w:hAnsi="Times New Roman"/>
    </w:rPr>
  </w:style>
  <w:style w:type="paragraph" w:styleId="Heading4">
    <w:name w:val="heading 4"/>
    <w:basedOn w:val="Normal"/>
    <w:next w:val="Normal"/>
    <w:qFormat/>
    <w:rsid w:val="00C07A05"/>
    <w:pPr>
      <w:keepNext/>
      <w:numPr>
        <w:ilvl w:val="3"/>
        <w:numId w:val="4"/>
      </w:numPr>
      <w:outlineLvl w:val="3"/>
    </w:pPr>
    <w:rPr>
      <w:rFonts w:ascii="Times New Roman" w:hAnsi="Times New Roman"/>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autoSpaceDE/>
      <w:autoSpaceDN/>
      <w:adjustRightInd/>
      <w:spacing w:after="240"/>
      <w:ind w:firstLine="1440"/>
    </w:pPr>
    <w:rPr>
      <w:rFonts w:ascii="Times New Roman" w:hAnsi="Times New Roman"/>
    </w:rPr>
  </w:style>
  <w:style w:type="paragraph" w:styleId="BalloonText">
    <w:name w:val="Balloon Text"/>
    <w:basedOn w:val="Normal"/>
    <w:link w:val="BalloonTextChar"/>
    <w:rsid w:val="008B290D"/>
    <w:rPr>
      <w:rFonts w:ascii="Tahoma" w:hAnsi="Tahoma" w:cs="Tahoma"/>
      <w:sz w:val="16"/>
      <w:szCs w:val="16"/>
    </w:rPr>
  </w:style>
  <w:style w:type="character" w:customStyle="1" w:styleId="BalloonTextChar">
    <w:name w:val="Balloon Text Char"/>
    <w:link w:val="BalloonText"/>
    <w:rsid w:val="008B290D"/>
    <w:rPr>
      <w:rFonts w:ascii="Tahoma" w:hAnsi="Tahoma" w:cs="Tahoma"/>
      <w:sz w:val="16"/>
      <w:szCs w:val="16"/>
    </w:rPr>
  </w:style>
  <w:style w:type="character" w:customStyle="1" w:styleId="FooterChar">
    <w:name w:val="Footer Char"/>
    <w:link w:val="Footer"/>
    <w:uiPriority w:val="99"/>
    <w:rsid w:val="008D3341"/>
    <w:rPr>
      <w:rFonts w:ascii="CG Times" w:hAnsi="CG Times"/>
      <w:sz w:val="24"/>
      <w:szCs w:val="24"/>
    </w:rPr>
  </w:style>
  <w:style w:type="paragraph" w:styleId="TOCHeading">
    <w:name w:val="TOC Heading"/>
    <w:basedOn w:val="Heading1"/>
    <w:next w:val="Normal"/>
    <w:uiPriority w:val="39"/>
    <w:unhideWhenUsed/>
    <w:qFormat/>
    <w:rsid w:val="005A6D4B"/>
    <w:pPr>
      <w:keepLines/>
      <w:widowControl/>
      <w:autoSpaceDE/>
      <w:autoSpaceDN/>
      <w:adjustRightInd/>
      <w:spacing w:line="259" w:lineRule="auto"/>
      <w:outlineLvl w:val="9"/>
    </w:pPr>
    <w:rPr>
      <w:rFonts w:asciiTheme="majorHAnsi" w:eastAsiaTheme="majorEastAsia" w:hAnsiTheme="majorHAnsi" w:cstheme="majorBidi"/>
      <w:b w:val="0"/>
      <w:bCs w:val="0"/>
      <w:color w:val="2F5496" w:themeColor="accent1" w:themeShade="BF"/>
      <w:kern w:val="0"/>
    </w:rPr>
  </w:style>
  <w:style w:type="paragraph" w:styleId="ListParagraph">
    <w:name w:val="List Paragraph"/>
    <w:basedOn w:val="Normal"/>
    <w:uiPriority w:val="34"/>
    <w:qFormat/>
    <w:rsid w:val="00AB4C92"/>
    <w:pPr>
      <w:ind w:left="1080"/>
      <w:contextualSpacing/>
      <w:jc w:val="both"/>
    </w:pPr>
  </w:style>
  <w:style w:type="paragraph" w:styleId="TOC1">
    <w:name w:val="toc 1"/>
    <w:basedOn w:val="Normal"/>
    <w:next w:val="Normal"/>
    <w:autoRedefine/>
    <w:uiPriority w:val="39"/>
    <w:rsid w:val="00842E5E"/>
    <w:pPr>
      <w:tabs>
        <w:tab w:val="right" w:leader="dot" w:pos="9350"/>
      </w:tabs>
      <w:spacing w:after="100"/>
    </w:pPr>
  </w:style>
  <w:style w:type="paragraph" w:styleId="TOC2">
    <w:name w:val="toc 2"/>
    <w:basedOn w:val="Normal"/>
    <w:next w:val="Normal"/>
    <w:autoRedefine/>
    <w:uiPriority w:val="39"/>
    <w:rsid w:val="00E07F33"/>
    <w:pPr>
      <w:tabs>
        <w:tab w:val="left" w:pos="880"/>
        <w:tab w:val="right" w:leader="dot" w:pos="9350"/>
      </w:tabs>
      <w:spacing w:after="100"/>
      <w:ind w:left="240"/>
    </w:pPr>
  </w:style>
  <w:style w:type="character" w:styleId="Hyperlink">
    <w:name w:val="Hyperlink"/>
    <w:basedOn w:val="DefaultParagraphFont"/>
    <w:uiPriority w:val="99"/>
    <w:unhideWhenUsed/>
    <w:rsid w:val="00C7376F"/>
    <w:rPr>
      <w:color w:val="0563C1" w:themeColor="hyperlink"/>
      <w:u w:val="single"/>
    </w:rPr>
  </w:style>
  <w:style w:type="character" w:styleId="UnresolvedMention">
    <w:name w:val="Unresolved Mention"/>
    <w:basedOn w:val="DefaultParagraphFont"/>
    <w:uiPriority w:val="99"/>
    <w:semiHidden/>
    <w:unhideWhenUsed/>
    <w:rsid w:val="00A20359"/>
    <w:rPr>
      <w:color w:val="605E5C"/>
      <w:shd w:val="clear" w:color="auto" w:fill="E1DFDD"/>
    </w:rPr>
  </w:style>
  <w:style w:type="paragraph" w:styleId="TOC3">
    <w:name w:val="toc 3"/>
    <w:basedOn w:val="Normal"/>
    <w:next w:val="Normal"/>
    <w:autoRedefine/>
    <w:uiPriority w:val="39"/>
    <w:rsid w:val="00715575"/>
    <w:pPr>
      <w:spacing w:after="100"/>
      <w:ind w:left="480"/>
    </w:pPr>
  </w:style>
  <w:style w:type="character" w:customStyle="1" w:styleId="Heading3Char">
    <w:name w:val="Heading 3 Char"/>
    <w:basedOn w:val="DefaultParagraphFont"/>
    <w:link w:val="Heading3"/>
    <w:rsid w:val="00707EC5"/>
    <w:rPr>
      <w:sz w:val="24"/>
      <w:szCs w:val="24"/>
    </w:rPr>
  </w:style>
  <w:style w:type="paragraph" w:styleId="Revision">
    <w:name w:val="Revision"/>
    <w:hidden/>
    <w:uiPriority w:val="99"/>
    <w:semiHidden/>
    <w:rsid w:val="00B976DE"/>
    <w:rPr>
      <w:rFonts w:ascii="CG Times" w:hAnsi="CG Times"/>
      <w:sz w:val="24"/>
      <w:szCs w:val="24"/>
    </w:rPr>
  </w:style>
  <w:style w:type="character" w:styleId="CommentReference">
    <w:name w:val="annotation reference"/>
    <w:basedOn w:val="DefaultParagraphFont"/>
    <w:rsid w:val="004F5864"/>
    <w:rPr>
      <w:sz w:val="16"/>
      <w:szCs w:val="16"/>
    </w:rPr>
  </w:style>
  <w:style w:type="paragraph" w:styleId="CommentText">
    <w:name w:val="annotation text"/>
    <w:basedOn w:val="Normal"/>
    <w:link w:val="CommentTextChar"/>
    <w:rsid w:val="004F5864"/>
    <w:rPr>
      <w:sz w:val="20"/>
      <w:szCs w:val="20"/>
    </w:rPr>
  </w:style>
  <w:style w:type="character" w:customStyle="1" w:styleId="CommentTextChar">
    <w:name w:val="Comment Text Char"/>
    <w:basedOn w:val="DefaultParagraphFont"/>
    <w:link w:val="CommentText"/>
    <w:rsid w:val="004F5864"/>
    <w:rPr>
      <w:rFonts w:ascii="CG Times" w:hAnsi="CG Times"/>
    </w:rPr>
  </w:style>
  <w:style w:type="paragraph" w:styleId="CommentSubject">
    <w:name w:val="annotation subject"/>
    <w:basedOn w:val="CommentText"/>
    <w:next w:val="CommentText"/>
    <w:link w:val="CommentSubjectChar"/>
    <w:rsid w:val="004F5864"/>
    <w:rPr>
      <w:b/>
      <w:bCs/>
    </w:rPr>
  </w:style>
  <w:style w:type="character" w:customStyle="1" w:styleId="CommentSubjectChar">
    <w:name w:val="Comment Subject Char"/>
    <w:basedOn w:val="CommentTextChar"/>
    <w:link w:val="CommentSubject"/>
    <w:rsid w:val="004F5864"/>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it.edu/housing/reslife/university-housing-living-gui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it.edu/policies/student-focused-policies/student-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BC8E4-13D3-4986-B849-D4B30028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7590</Words>
  <Characters>43265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Lease - University Plaza  (V0101361.DOC;2)</vt:lpstr>
    </vt:vector>
  </TitlesOfParts>
  <Company>Dean Mead</Company>
  <LinksUpToDate>false</LinksUpToDate>
  <CharactersWithSpaces>50754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 University Plaza  (V0101361.DOC;2)</dc:title>
  <dc:subject/>
  <dc:creator>Employee</dc:creator>
  <cp:keywords/>
  <dc:description/>
  <cp:lastModifiedBy>Donna Culy</cp:lastModifiedBy>
  <cp:revision>2</cp:revision>
  <cp:lastPrinted>2019-10-25T20:26:00Z</cp:lastPrinted>
  <dcterms:created xsi:type="dcterms:W3CDTF">2024-08-16T13:03:00Z</dcterms:created>
  <dcterms:modified xsi:type="dcterms:W3CDTF">2024-08-16T13:03:00Z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GrammarlyDocumentId">
    <vt:lpwstr>bdb1980e41c096761cc4f16084fdc46fcc7a7147471fe17466888b195cfca689</vt:lpwstr>
  </property>
</Properties>
</file>