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61721" w14:textId="77777777" w:rsidR="002D7590" w:rsidRPr="002D7590" w:rsidRDefault="002D7590" w:rsidP="002D7590">
      <w:pPr>
        <w:pStyle w:val="p1"/>
        <w:rPr>
          <w:sz w:val="24"/>
          <w:szCs w:val="24"/>
        </w:rPr>
      </w:pPr>
      <w:bookmarkStart w:id="0" w:name="_GoBack"/>
      <w:bookmarkEnd w:id="0"/>
      <w:r w:rsidRPr="002D7590">
        <w:rPr>
          <w:rStyle w:val="s1"/>
          <w:b/>
          <w:bCs/>
          <w:sz w:val="24"/>
          <w:szCs w:val="24"/>
        </w:rPr>
        <w:t>Florida Tech Faculty Senate</w:t>
      </w:r>
    </w:p>
    <w:p w14:paraId="33B24001" w14:textId="2A127DAE" w:rsidR="002D7590" w:rsidRPr="002D7590" w:rsidRDefault="002D7590" w:rsidP="002D7590">
      <w:pPr>
        <w:pStyle w:val="p1"/>
        <w:rPr>
          <w:sz w:val="24"/>
          <w:szCs w:val="24"/>
        </w:rPr>
      </w:pPr>
      <w:r>
        <w:rPr>
          <w:rStyle w:val="s1"/>
          <w:sz w:val="24"/>
          <w:szCs w:val="24"/>
        </w:rPr>
        <w:t>October 3</w:t>
      </w:r>
      <w:r w:rsidRPr="002D7590">
        <w:rPr>
          <w:rStyle w:val="s1"/>
          <w:sz w:val="24"/>
          <w:szCs w:val="24"/>
        </w:rPr>
        <w:t>, 2017</w:t>
      </w:r>
    </w:p>
    <w:p w14:paraId="584E394F" w14:textId="77777777" w:rsidR="002D7590" w:rsidRPr="002D7590" w:rsidRDefault="002D7590" w:rsidP="002D7590">
      <w:pPr>
        <w:pStyle w:val="p2"/>
        <w:rPr>
          <w:sz w:val="24"/>
          <w:szCs w:val="24"/>
        </w:rPr>
      </w:pPr>
    </w:p>
    <w:p w14:paraId="4BF96876" w14:textId="77777777" w:rsidR="002D7590" w:rsidRPr="002D7590" w:rsidRDefault="002D7590" w:rsidP="002D7590">
      <w:pPr>
        <w:pStyle w:val="p1"/>
        <w:rPr>
          <w:sz w:val="24"/>
          <w:szCs w:val="24"/>
        </w:rPr>
      </w:pPr>
      <w:r w:rsidRPr="002D7590">
        <w:rPr>
          <w:rStyle w:val="s1"/>
          <w:b/>
          <w:bCs/>
          <w:sz w:val="24"/>
          <w:szCs w:val="24"/>
        </w:rPr>
        <w:t>Minutes</w:t>
      </w:r>
    </w:p>
    <w:p w14:paraId="3A294BC3" w14:textId="77777777" w:rsidR="002D7590" w:rsidRPr="001A67BF" w:rsidRDefault="002D7590" w:rsidP="002D7590">
      <w:pPr>
        <w:pStyle w:val="p3"/>
        <w:rPr>
          <w:sz w:val="24"/>
          <w:szCs w:val="24"/>
        </w:rPr>
      </w:pPr>
    </w:p>
    <w:p w14:paraId="6161809E" w14:textId="77777777" w:rsidR="001A67BF" w:rsidRPr="001A67BF" w:rsidRDefault="001A67BF" w:rsidP="001A67BF">
      <w:pPr>
        <w:pStyle w:val="BodyA"/>
        <w:rPr>
          <w:sz w:val="24"/>
          <w:szCs w:val="24"/>
        </w:rPr>
      </w:pPr>
      <w:r w:rsidRPr="001A67BF">
        <w:rPr>
          <w:b/>
          <w:bCs/>
          <w:sz w:val="24"/>
          <w:szCs w:val="24"/>
        </w:rPr>
        <w:t xml:space="preserve">Senators Present: </w:t>
      </w:r>
      <w:r w:rsidRPr="001A67BF">
        <w:rPr>
          <w:sz w:val="24"/>
          <w:szCs w:val="24"/>
        </w:rPr>
        <w:t xml:space="preserve">W. </w:t>
      </w:r>
      <w:proofErr w:type="spellStart"/>
      <w:r w:rsidRPr="001A67BF">
        <w:rPr>
          <w:sz w:val="24"/>
          <w:szCs w:val="24"/>
        </w:rPr>
        <w:t>Arrasmith</w:t>
      </w:r>
      <w:proofErr w:type="spellEnd"/>
      <w:r w:rsidRPr="001A67BF">
        <w:rPr>
          <w:sz w:val="24"/>
          <w:szCs w:val="24"/>
        </w:rPr>
        <w:t xml:space="preserve"> (DES), M. Baarmand (PSS), P. Bernhard (CS), J. Brenner (CE), K. Burke (SAC), P. Converse (Psych), C. Harvey (SBA), S. Jensen (COB), K. Johnson (OES), U. Jones (Aero), S. </w:t>
      </w:r>
      <w:proofErr w:type="spellStart"/>
      <w:r w:rsidRPr="001A67BF">
        <w:rPr>
          <w:sz w:val="24"/>
          <w:szCs w:val="24"/>
        </w:rPr>
        <w:t>Kozaitis</w:t>
      </w:r>
      <w:proofErr w:type="spellEnd"/>
      <w:r w:rsidRPr="001A67BF">
        <w:rPr>
          <w:sz w:val="24"/>
          <w:szCs w:val="24"/>
        </w:rPr>
        <w:t xml:space="preserve"> (Lib), D. </w:t>
      </w:r>
      <w:proofErr w:type="spellStart"/>
      <w:r w:rsidRPr="001A67BF">
        <w:rPr>
          <w:sz w:val="24"/>
          <w:szCs w:val="24"/>
        </w:rPr>
        <w:t>Lelekis</w:t>
      </w:r>
      <w:proofErr w:type="spellEnd"/>
      <w:r w:rsidRPr="001A67BF">
        <w:rPr>
          <w:sz w:val="24"/>
          <w:szCs w:val="24"/>
        </w:rPr>
        <w:t xml:space="preserve"> (SAC), T. </w:t>
      </w:r>
      <w:proofErr w:type="spellStart"/>
      <w:r w:rsidRPr="001A67BF">
        <w:rPr>
          <w:sz w:val="24"/>
          <w:szCs w:val="24"/>
        </w:rPr>
        <w:t>Marcinkowski</w:t>
      </w:r>
      <w:proofErr w:type="spellEnd"/>
      <w:r w:rsidRPr="001A67BF">
        <w:rPr>
          <w:sz w:val="24"/>
          <w:szCs w:val="24"/>
        </w:rPr>
        <w:t xml:space="preserve"> (DEIS), S. </w:t>
      </w:r>
      <w:proofErr w:type="spellStart"/>
      <w:r w:rsidRPr="001A67BF">
        <w:rPr>
          <w:sz w:val="24"/>
          <w:szCs w:val="24"/>
        </w:rPr>
        <w:t>Murshid</w:t>
      </w:r>
      <w:proofErr w:type="spellEnd"/>
      <w:r w:rsidRPr="001A67BF">
        <w:rPr>
          <w:sz w:val="24"/>
          <w:szCs w:val="24"/>
        </w:rPr>
        <w:t xml:space="preserve"> (ECE), A. Nag (PSS), B. </w:t>
      </w:r>
      <w:proofErr w:type="spellStart"/>
      <w:r w:rsidRPr="001A67BF">
        <w:rPr>
          <w:sz w:val="24"/>
          <w:szCs w:val="24"/>
        </w:rPr>
        <w:t>Paulillo</w:t>
      </w:r>
      <w:proofErr w:type="spellEnd"/>
      <w:r w:rsidRPr="001A67BF">
        <w:rPr>
          <w:sz w:val="24"/>
          <w:szCs w:val="24"/>
        </w:rPr>
        <w:t xml:space="preserve"> (Psych), L. </w:t>
      </w:r>
      <w:proofErr w:type="spellStart"/>
      <w:r w:rsidRPr="001A67BF">
        <w:rPr>
          <w:sz w:val="24"/>
          <w:szCs w:val="24"/>
        </w:rPr>
        <w:t>Perdigao</w:t>
      </w:r>
      <w:proofErr w:type="spellEnd"/>
      <w:r w:rsidRPr="001A67BF">
        <w:rPr>
          <w:sz w:val="24"/>
          <w:szCs w:val="24"/>
        </w:rPr>
        <w:t xml:space="preserve"> (SAC), C. Polson (Bio), P. </w:t>
      </w:r>
      <w:proofErr w:type="spellStart"/>
      <w:r w:rsidRPr="001A67BF">
        <w:rPr>
          <w:sz w:val="24"/>
          <w:szCs w:val="24"/>
        </w:rPr>
        <w:t>Sahoo</w:t>
      </w:r>
      <w:proofErr w:type="spellEnd"/>
      <w:r w:rsidRPr="001A67BF">
        <w:rPr>
          <w:sz w:val="24"/>
          <w:szCs w:val="24"/>
        </w:rPr>
        <w:t xml:space="preserve"> (OES), D. </w:t>
      </w:r>
      <w:proofErr w:type="spellStart"/>
      <w:r w:rsidRPr="001A67BF">
        <w:rPr>
          <w:sz w:val="24"/>
          <w:szCs w:val="24"/>
        </w:rPr>
        <w:t>Sandall</w:t>
      </w:r>
      <w:proofErr w:type="spellEnd"/>
      <w:r w:rsidRPr="001A67BF">
        <w:rPr>
          <w:sz w:val="24"/>
          <w:szCs w:val="24"/>
        </w:rPr>
        <w:t xml:space="preserve"> (COB), M. </w:t>
      </w:r>
      <w:proofErr w:type="spellStart"/>
      <w:r w:rsidRPr="001A67BF">
        <w:rPr>
          <w:sz w:val="24"/>
          <w:szCs w:val="24"/>
        </w:rPr>
        <w:t>Silaghi</w:t>
      </w:r>
      <w:proofErr w:type="spellEnd"/>
      <w:r w:rsidRPr="001A67BF">
        <w:rPr>
          <w:sz w:val="24"/>
          <w:szCs w:val="24"/>
        </w:rPr>
        <w:t xml:space="preserve"> (CS), N. </w:t>
      </w:r>
      <w:proofErr w:type="spellStart"/>
      <w:r w:rsidRPr="001A67BF">
        <w:rPr>
          <w:sz w:val="24"/>
          <w:szCs w:val="24"/>
        </w:rPr>
        <w:t>Suksawang</w:t>
      </w:r>
      <w:proofErr w:type="spellEnd"/>
      <w:r w:rsidRPr="001A67BF">
        <w:rPr>
          <w:sz w:val="24"/>
          <w:szCs w:val="24"/>
        </w:rPr>
        <w:t xml:space="preserve"> (CCM), G. Tenali (Math), A. Walton (COB), N. Weatherly (SBA), R. </w:t>
      </w:r>
      <w:proofErr w:type="spellStart"/>
      <w:r w:rsidRPr="001A67BF">
        <w:rPr>
          <w:sz w:val="24"/>
          <w:szCs w:val="24"/>
        </w:rPr>
        <w:t>Wehmschulte</w:t>
      </w:r>
      <w:proofErr w:type="spellEnd"/>
      <w:r w:rsidRPr="001A67BF">
        <w:rPr>
          <w:sz w:val="24"/>
          <w:szCs w:val="24"/>
        </w:rPr>
        <w:t xml:space="preserve"> (</w:t>
      </w:r>
      <w:proofErr w:type="spellStart"/>
      <w:r w:rsidRPr="001A67BF">
        <w:rPr>
          <w:sz w:val="24"/>
          <w:szCs w:val="24"/>
        </w:rPr>
        <w:t>Chem</w:t>
      </w:r>
      <w:proofErr w:type="spellEnd"/>
      <w:r w:rsidRPr="001A67BF">
        <w:rPr>
          <w:sz w:val="24"/>
          <w:szCs w:val="24"/>
        </w:rPr>
        <w:t>), B. Wheeler (Aero), K. Winkelmann (</w:t>
      </w:r>
      <w:proofErr w:type="spellStart"/>
      <w:r w:rsidRPr="001A67BF">
        <w:rPr>
          <w:sz w:val="24"/>
          <w:szCs w:val="24"/>
        </w:rPr>
        <w:t>Chem</w:t>
      </w:r>
      <w:proofErr w:type="spellEnd"/>
      <w:r w:rsidRPr="001A67BF">
        <w:rPr>
          <w:sz w:val="24"/>
          <w:szCs w:val="24"/>
        </w:rPr>
        <w:t xml:space="preserve">), D. </w:t>
      </w:r>
      <w:proofErr w:type="spellStart"/>
      <w:r w:rsidRPr="001A67BF">
        <w:rPr>
          <w:sz w:val="24"/>
          <w:szCs w:val="24"/>
        </w:rPr>
        <w:t>Yuran</w:t>
      </w:r>
      <w:proofErr w:type="spellEnd"/>
      <w:r w:rsidRPr="001A67BF">
        <w:rPr>
          <w:sz w:val="24"/>
          <w:szCs w:val="24"/>
        </w:rPr>
        <w:t xml:space="preserve"> (SAC), Z. Zhou (Psych)</w:t>
      </w:r>
    </w:p>
    <w:p w14:paraId="7490116D" w14:textId="77777777" w:rsidR="001A67BF" w:rsidRPr="001A67BF" w:rsidRDefault="001A67BF" w:rsidP="001A67BF">
      <w:pPr>
        <w:pStyle w:val="BodyA"/>
        <w:rPr>
          <w:sz w:val="24"/>
          <w:szCs w:val="24"/>
        </w:rPr>
      </w:pPr>
    </w:p>
    <w:p w14:paraId="55F96F3E" w14:textId="77777777" w:rsidR="001A67BF" w:rsidRPr="001A67BF" w:rsidRDefault="001A67BF" w:rsidP="001A67BF">
      <w:pPr>
        <w:pStyle w:val="BodyA"/>
        <w:rPr>
          <w:b/>
          <w:sz w:val="24"/>
          <w:szCs w:val="24"/>
        </w:rPr>
      </w:pPr>
      <w:r w:rsidRPr="001A67BF">
        <w:rPr>
          <w:b/>
          <w:sz w:val="24"/>
          <w:szCs w:val="24"/>
        </w:rPr>
        <w:t xml:space="preserve">Proxys: </w:t>
      </w:r>
      <w:r w:rsidRPr="001A67BF">
        <w:rPr>
          <w:sz w:val="24"/>
          <w:szCs w:val="24"/>
        </w:rPr>
        <w:t xml:space="preserve">Matthew Jensen (MEA) for R. </w:t>
      </w:r>
      <w:proofErr w:type="spellStart"/>
      <w:r w:rsidRPr="001A67BF">
        <w:rPr>
          <w:sz w:val="24"/>
          <w:szCs w:val="24"/>
        </w:rPr>
        <w:t>Rusovici</w:t>
      </w:r>
      <w:proofErr w:type="spellEnd"/>
      <w:r w:rsidRPr="001A67BF">
        <w:rPr>
          <w:sz w:val="24"/>
          <w:szCs w:val="24"/>
        </w:rPr>
        <w:t xml:space="preserve"> (MEA), Chelsea Stripling (Lib) for A. </w:t>
      </w:r>
      <w:proofErr w:type="spellStart"/>
      <w:r w:rsidRPr="001A67BF">
        <w:rPr>
          <w:sz w:val="24"/>
          <w:szCs w:val="24"/>
        </w:rPr>
        <w:t>Huser</w:t>
      </w:r>
      <w:proofErr w:type="spellEnd"/>
      <w:r w:rsidRPr="001A67BF">
        <w:rPr>
          <w:sz w:val="24"/>
          <w:szCs w:val="24"/>
        </w:rPr>
        <w:t xml:space="preserve"> (Lib)</w:t>
      </w:r>
    </w:p>
    <w:p w14:paraId="5D2D860C" w14:textId="77777777" w:rsidR="001A67BF" w:rsidRPr="001A67BF" w:rsidRDefault="001A67BF" w:rsidP="001A67BF">
      <w:pPr>
        <w:pStyle w:val="BodyA"/>
        <w:rPr>
          <w:b/>
          <w:bCs/>
          <w:sz w:val="24"/>
          <w:szCs w:val="24"/>
        </w:rPr>
      </w:pPr>
    </w:p>
    <w:p w14:paraId="367C631C" w14:textId="77777777" w:rsidR="001A67BF" w:rsidRPr="001A67BF" w:rsidRDefault="001A67BF" w:rsidP="001A67BF">
      <w:pPr>
        <w:pStyle w:val="BodyA"/>
        <w:rPr>
          <w:sz w:val="24"/>
          <w:szCs w:val="24"/>
        </w:rPr>
      </w:pPr>
      <w:r w:rsidRPr="001A67BF">
        <w:rPr>
          <w:b/>
          <w:bCs/>
          <w:sz w:val="24"/>
          <w:szCs w:val="24"/>
        </w:rPr>
        <w:t xml:space="preserve">Senators Absent: </w:t>
      </w:r>
      <w:r w:rsidRPr="001A67BF">
        <w:rPr>
          <w:sz w:val="24"/>
          <w:szCs w:val="24"/>
        </w:rPr>
        <w:t xml:space="preserve">O. </w:t>
      </w:r>
      <w:proofErr w:type="spellStart"/>
      <w:r w:rsidRPr="001A67BF">
        <w:rPr>
          <w:sz w:val="24"/>
          <w:szCs w:val="24"/>
        </w:rPr>
        <w:t>Doule</w:t>
      </w:r>
      <w:proofErr w:type="spellEnd"/>
      <w:r w:rsidRPr="001A67BF">
        <w:rPr>
          <w:sz w:val="24"/>
          <w:szCs w:val="24"/>
        </w:rPr>
        <w:t xml:space="preserve"> (HCDIA)</w:t>
      </w:r>
      <w:r w:rsidRPr="001A67BF">
        <w:rPr>
          <w:b/>
          <w:bCs/>
          <w:sz w:val="24"/>
          <w:szCs w:val="24"/>
        </w:rPr>
        <w:t xml:space="preserve">, </w:t>
      </w:r>
      <w:r w:rsidRPr="001A67BF">
        <w:rPr>
          <w:bCs/>
          <w:sz w:val="24"/>
          <w:szCs w:val="24"/>
        </w:rPr>
        <w:t xml:space="preserve">M. Kaya (BME), </w:t>
      </w:r>
      <w:r w:rsidRPr="001A67BF">
        <w:rPr>
          <w:sz w:val="24"/>
          <w:szCs w:val="24"/>
        </w:rPr>
        <w:t xml:space="preserve">B. </w:t>
      </w:r>
      <w:proofErr w:type="spellStart"/>
      <w:r w:rsidRPr="001A67BF">
        <w:rPr>
          <w:sz w:val="24"/>
          <w:szCs w:val="24"/>
        </w:rPr>
        <w:t>Lail</w:t>
      </w:r>
      <w:proofErr w:type="spellEnd"/>
      <w:r w:rsidRPr="001A67BF">
        <w:rPr>
          <w:sz w:val="24"/>
          <w:szCs w:val="24"/>
        </w:rPr>
        <w:t xml:space="preserve"> (ECE), R. Menezes (CS), A. </w:t>
      </w:r>
      <w:proofErr w:type="spellStart"/>
      <w:r w:rsidRPr="001A67BF">
        <w:rPr>
          <w:sz w:val="24"/>
          <w:szCs w:val="24"/>
        </w:rPr>
        <w:t>Nnolim</w:t>
      </w:r>
      <w:proofErr w:type="spellEnd"/>
      <w:r w:rsidRPr="001A67BF">
        <w:rPr>
          <w:sz w:val="24"/>
          <w:szCs w:val="24"/>
        </w:rPr>
        <w:t xml:space="preserve"> (</w:t>
      </w:r>
      <w:proofErr w:type="spellStart"/>
      <w:r w:rsidRPr="001A67BF">
        <w:rPr>
          <w:sz w:val="24"/>
          <w:szCs w:val="24"/>
        </w:rPr>
        <w:t>ExSt</w:t>
      </w:r>
      <w:proofErr w:type="spellEnd"/>
      <w:r w:rsidRPr="001A67BF">
        <w:rPr>
          <w:sz w:val="24"/>
          <w:szCs w:val="24"/>
        </w:rPr>
        <w:t xml:space="preserve">), R. van </w:t>
      </w:r>
      <w:proofErr w:type="spellStart"/>
      <w:r w:rsidRPr="001A67BF">
        <w:rPr>
          <w:sz w:val="24"/>
          <w:szCs w:val="24"/>
        </w:rPr>
        <w:t>Woesik</w:t>
      </w:r>
      <w:proofErr w:type="spellEnd"/>
      <w:r w:rsidRPr="001A67BF">
        <w:rPr>
          <w:sz w:val="24"/>
          <w:szCs w:val="24"/>
        </w:rPr>
        <w:t xml:space="preserve"> (Bio), A. Welters (Math)</w:t>
      </w:r>
    </w:p>
    <w:p w14:paraId="5CF30076" w14:textId="77777777" w:rsidR="001A67BF" w:rsidRPr="001A67BF" w:rsidRDefault="001A67BF" w:rsidP="001A67BF">
      <w:pPr>
        <w:pStyle w:val="BodyA"/>
        <w:rPr>
          <w:sz w:val="24"/>
          <w:szCs w:val="24"/>
        </w:rPr>
      </w:pPr>
    </w:p>
    <w:p w14:paraId="7165A028" w14:textId="77777777" w:rsidR="001A67BF" w:rsidRPr="001A67BF" w:rsidRDefault="001A67BF" w:rsidP="001A67BF">
      <w:pPr>
        <w:pStyle w:val="BodyA"/>
        <w:rPr>
          <w:sz w:val="24"/>
          <w:szCs w:val="24"/>
        </w:rPr>
      </w:pPr>
      <w:r w:rsidRPr="001A67BF">
        <w:rPr>
          <w:b/>
          <w:bCs/>
          <w:sz w:val="24"/>
          <w:szCs w:val="24"/>
        </w:rPr>
        <w:t xml:space="preserve">Other Attendees: </w:t>
      </w:r>
      <w:r w:rsidRPr="001A67BF">
        <w:rPr>
          <w:bCs/>
          <w:sz w:val="24"/>
          <w:szCs w:val="24"/>
        </w:rPr>
        <w:t xml:space="preserve">Daniel </w:t>
      </w:r>
      <w:proofErr w:type="spellStart"/>
      <w:r w:rsidRPr="001A67BF">
        <w:rPr>
          <w:bCs/>
          <w:sz w:val="24"/>
          <w:szCs w:val="24"/>
        </w:rPr>
        <w:t>Batcheldor</w:t>
      </w:r>
      <w:proofErr w:type="spellEnd"/>
      <w:r w:rsidRPr="001A67BF">
        <w:rPr>
          <w:bCs/>
          <w:sz w:val="24"/>
          <w:szCs w:val="24"/>
        </w:rPr>
        <w:t xml:space="preserve"> (PSS), </w:t>
      </w:r>
      <w:r w:rsidRPr="001A67BF">
        <w:rPr>
          <w:sz w:val="24"/>
          <w:szCs w:val="24"/>
        </w:rPr>
        <w:t xml:space="preserve">Allyn Deming (Lib), Michael Grace (BS), </w:t>
      </w:r>
      <w:proofErr w:type="spellStart"/>
      <w:r w:rsidRPr="001A67BF">
        <w:rPr>
          <w:sz w:val="24"/>
          <w:szCs w:val="24"/>
        </w:rPr>
        <w:t>Nasri</w:t>
      </w:r>
      <w:proofErr w:type="spellEnd"/>
      <w:r w:rsidRPr="001A67BF">
        <w:rPr>
          <w:sz w:val="24"/>
          <w:szCs w:val="24"/>
        </w:rPr>
        <w:t xml:space="preserve"> </w:t>
      </w:r>
      <w:proofErr w:type="spellStart"/>
      <w:r w:rsidRPr="001A67BF">
        <w:rPr>
          <w:sz w:val="24"/>
          <w:szCs w:val="24"/>
        </w:rPr>
        <w:t>Nesnas</w:t>
      </w:r>
      <w:proofErr w:type="spellEnd"/>
      <w:r w:rsidRPr="001A67BF">
        <w:rPr>
          <w:sz w:val="24"/>
          <w:szCs w:val="24"/>
        </w:rPr>
        <w:t xml:space="preserve"> (</w:t>
      </w:r>
      <w:proofErr w:type="spellStart"/>
      <w:r w:rsidRPr="001A67BF">
        <w:rPr>
          <w:sz w:val="24"/>
          <w:szCs w:val="24"/>
        </w:rPr>
        <w:t>Chem</w:t>
      </w:r>
      <w:proofErr w:type="spellEnd"/>
      <w:r w:rsidRPr="001A67BF">
        <w:rPr>
          <w:sz w:val="24"/>
          <w:szCs w:val="24"/>
        </w:rPr>
        <w:t xml:space="preserve">), Ken </w:t>
      </w:r>
      <w:proofErr w:type="spellStart"/>
      <w:r w:rsidRPr="001A67BF">
        <w:rPr>
          <w:sz w:val="24"/>
          <w:szCs w:val="24"/>
        </w:rPr>
        <w:t>Revay</w:t>
      </w:r>
      <w:proofErr w:type="spellEnd"/>
      <w:r w:rsidRPr="001A67BF">
        <w:rPr>
          <w:sz w:val="24"/>
          <w:szCs w:val="24"/>
        </w:rPr>
        <w:t xml:space="preserve"> (BOT), Chao Wang (Lib)</w:t>
      </w:r>
    </w:p>
    <w:p w14:paraId="24B25234" w14:textId="77777777" w:rsidR="00E514AB" w:rsidRPr="001A67BF" w:rsidRDefault="00E514AB" w:rsidP="00642285">
      <w:pPr>
        <w:jc w:val="center"/>
        <w:rPr>
          <w:rFonts w:ascii="Helvetica" w:hAnsi="Helvetica"/>
          <w:b/>
        </w:rPr>
      </w:pPr>
    </w:p>
    <w:p w14:paraId="4DD9595E" w14:textId="77777777" w:rsidR="00642285" w:rsidRPr="001A67BF" w:rsidRDefault="00642285" w:rsidP="00642285">
      <w:pPr>
        <w:jc w:val="center"/>
        <w:rPr>
          <w:rFonts w:ascii="Helvetica" w:hAnsi="Helvetica"/>
          <w:b/>
        </w:rPr>
      </w:pPr>
    </w:p>
    <w:p w14:paraId="57E1CFC9" w14:textId="77777777" w:rsidR="002D7590" w:rsidRPr="002D7590" w:rsidRDefault="002D7590" w:rsidP="002D7590">
      <w:pPr>
        <w:rPr>
          <w:rFonts w:ascii="Helvetica" w:hAnsi="Helvetica" w:cs="Times New Roman"/>
        </w:rPr>
      </w:pPr>
      <w:r w:rsidRPr="001A67BF">
        <w:rPr>
          <w:rFonts w:ascii="Helvetica" w:hAnsi="Helvetica" w:cs="Times New Roman"/>
          <w:b/>
          <w:bCs/>
          <w:u w:val="single"/>
        </w:rPr>
        <w:t>Call to Order</w:t>
      </w:r>
    </w:p>
    <w:p w14:paraId="0CED3B5F" w14:textId="77777777" w:rsidR="002D7590" w:rsidRPr="002D7590" w:rsidRDefault="002D7590" w:rsidP="002D7590">
      <w:pPr>
        <w:rPr>
          <w:rFonts w:ascii="Helvetica" w:hAnsi="Helvetica" w:cs="Times New Roman"/>
        </w:rPr>
      </w:pPr>
    </w:p>
    <w:p w14:paraId="040B6DD4" w14:textId="56060EF9" w:rsidR="002D7590" w:rsidRPr="002D7590" w:rsidRDefault="002D7590" w:rsidP="002D7590">
      <w:pPr>
        <w:rPr>
          <w:rFonts w:ascii="Helvetica" w:hAnsi="Helvetica" w:cs="Times New Roman"/>
        </w:rPr>
      </w:pPr>
      <w:r w:rsidRPr="002D7590">
        <w:rPr>
          <w:rFonts w:ascii="Helvetica" w:hAnsi="Helvetica" w:cs="Times New Roman"/>
        </w:rPr>
        <w:t xml:space="preserve">President Baarmand called the meeting to order at 3:30 pm and asked for a motion to approve the minutes of </w:t>
      </w:r>
      <w:r>
        <w:rPr>
          <w:rFonts w:ascii="Helvetica" w:hAnsi="Helvetica" w:cs="Times New Roman"/>
        </w:rPr>
        <w:t>September</w:t>
      </w:r>
      <w:r w:rsidRPr="002D7590">
        <w:rPr>
          <w:rFonts w:ascii="Helvetica" w:hAnsi="Helvetica" w:cs="Times New Roman"/>
        </w:rPr>
        <w:t xml:space="preserve">’s meeting; a motion was made by Senator </w:t>
      </w:r>
      <w:proofErr w:type="spellStart"/>
      <w:r>
        <w:rPr>
          <w:rFonts w:ascii="Helvetica" w:hAnsi="Helvetica" w:cs="Times New Roman"/>
        </w:rPr>
        <w:t>Arrasmith</w:t>
      </w:r>
      <w:proofErr w:type="spellEnd"/>
      <w:r>
        <w:rPr>
          <w:rFonts w:ascii="Helvetica" w:hAnsi="Helvetica" w:cs="Times New Roman"/>
        </w:rPr>
        <w:t xml:space="preserve"> </w:t>
      </w:r>
      <w:r w:rsidRPr="002D7590">
        <w:rPr>
          <w:rFonts w:ascii="Helvetica" w:hAnsi="Helvetica" w:cs="Times New Roman"/>
        </w:rPr>
        <w:t xml:space="preserve">and seconded by Senator </w:t>
      </w:r>
      <w:proofErr w:type="spellStart"/>
      <w:r w:rsidRPr="002D7590">
        <w:rPr>
          <w:rFonts w:ascii="Helvetica" w:hAnsi="Helvetica" w:cs="Times New Roman"/>
        </w:rPr>
        <w:t>Marcinkowski</w:t>
      </w:r>
      <w:proofErr w:type="spellEnd"/>
      <w:r>
        <w:rPr>
          <w:rFonts w:ascii="Helvetica" w:hAnsi="Helvetica" w:cs="Times New Roman"/>
        </w:rPr>
        <w:t>.</w:t>
      </w:r>
      <w:r w:rsidRPr="002D7590">
        <w:rPr>
          <w:rFonts w:ascii="Helvetica" w:hAnsi="Helvetica" w:cs="Times New Roman"/>
        </w:rPr>
        <w:t> </w:t>
      </w:r>
    </w:p>
    <w:p w14:paraId="458107FA" w14:textId="77777777" w:rsidR="002D7590" w:rsidRPr="002D7590" w:rsidRDefault="002D7590" w:rsidP="002D7590">
      <w:pPr>
        <w:rPr>
          <w:rFonts w:ascii="Helvetica" w:hAnsi="Helvetica" w:cs="Times New Roman"/>
        </w:rPr>
      </w:pPr>
    </w:p>
    <w:p w14:paraId="021BD0E0" w14:textId="29293975" w:rsidR="002D7590" w:rsidRPr="002D7590" w:rsidRDefault="002D7590" w:rsidP="002D7590">
      <w:pPr>
        <w:rPr>
          <w:rFonts w:ascii="Helvetica" w:hAnsi="Helvetica" w:cs="Times New Roman"/>
        </w:rPr>
      </w:pPr>
      <w:r w:rsidRPr="002D7590">
        <w:rPr>
          <w:rFonts w:ascii="Helvetica" w:hAnsi="Helvetica" w:cs="Times New Roman"/>
        </w:rPr>
        <w:t xml:space="preserve">The </w:t>
      </w:r>
      <w:r>
        <w:rPr>
          <w:rFonts w:ascii="Helvetica" w:hAnsi="Helvetica" w:cs="Times New Roman"/>
        </w:rPr>
        <w:t xml:space="preserve">September </w:t>
      </w:r>
      <w:r w:rsidRPr="002D7590">
        <w:rPr>
          <w:rFonts w:ascii="Helvetica" w:hAnsi="Helvetica" w:cs="Times New Roman"/>
        </w:rPr>
        <w:t>Minutes were approved by unanimous vote of voice</w:t>
      </w:r>
      <w:r>
        <w:rPr>
          <w:rFonts w:ascii="Helvetica" w:hAnsi="Helvetica" w:cs="Times New Roman"/>
        </w:rPr>
        <w:t>.</w:t>
      </w:r>
    </w:p>
    <w:p w14:paraId="671232D8" w14:textId="77777777" w:rsidR="00E514AB" w:rsidRPr="002D7590" w:rsidRDefault="00E514AB" w:rsidP="00642285">
      <w:pPr>
        <w:rPr>
          <w:rFonts w:ascii="Helvetica" w:hAnsi="Helvetica"/>
          <w:b/>
        </w:rPr>
      </w:pPr>
    </w:p>
    <w:p w14:paraId="5CCD3F55" w14:textId="77777777" w:rsidR="00642285" w:rsidRPr="002D7590" w:rsidRDefault="00642285" w:rsidP="00642285">
      <w:pPr>
        <w:rPr>
          <w:rFonts w:ascii="Helvetica" w:hAnsi="Helvetica"/>
          <w:b/>
        </w:rPr>
      </w:pPr>
    </w:p>
    <w:p w14:paraId="49038DA6" w14:textId="77777777" w:rsidR="00642285" w:rsidRPr="002D7590" w:rsidRDefault="00642285" w:rsidP="00642285">
      <w:pPr>
        <w:rPr>
          <w:rFonts w:ascii="Helvetica" w:hAnsi="Helvetica"/>
          <w:b/>
        </w:rPr>
      </w:pPr>
      <w:r w:rsidRPr="002D7590">
        <w:rPr>
          <w:rFonts w:ascii="Helvetica" w:hAnsi="Helvetica"/>
          <w:b/>
        </w:rPr>
        <w:t>Guest Speaker</w:t>
      </w:r>
    </w:p>
    <w:p w14:paraId="285DF71E" w14:textId="77777777" w:rsidR="00642285" w:rsidRPr="002D7590" w:rsidRDefault="00642285" w:rsidP="00642285">
      <w:pPr>
        <w:rPr>
          <w:rFonts w:ascii="Helvetica" w:hAnsi="Helvetica"/>
          <w:b/>
        </w:rPr>
      </w:pPr>
    </w:p>
    <w:p w14:paraId="624F2FA5" w14:textId="77777777" w:rsidR="00641937" w:rsidRPr="00783E6E" w:rsidRDefault="00641937" w:rsidP="00641937">
      <w:pPr>
        <w:rPr>
          <w:rFonts w:ascii="Helvetica" w:hAnsi="Helvetica"/>
        </w:rPr>
      </w:pPr>
      <w:r>
        <w:rPr>
          <w:rFonts w:ascii="Helvetica" w:hAnsi="Helvetica"/>
        </w:rPr>
        <w:t xml:space="preserve">Dr. Monica </w:t>
      </w:r>
      <w:proofErr w:type="spellStart"/>
      <w:r>
        <w:rPr>
          <w:rFonts w:ascii="Helvetica" w:hAnsi="Helvetica"/>
        </w:rPr>
        <w:t>Baloga</w:t>
      </w:r>
      <w:proofErr w:type="spellEnd"/>
      <w:r>
        <w:rPr>
          <w:rFonts w:ascii="Helvetica" w:hAnsi="Helvetica"/>
        </w:rPr>
        <w:t xml:space="preserve">, Senior </w:t>
      </w:r>
      <w:r w:rsidRPr="00783E6E">
        <w:rPr>
          <w:rFonts w:ascii="Helvetica" w:hAnsi="Helvetica"/>
        </w:rPr>
        <w:t>Vi</w:t>
      </w:r>
      <w:r>
        <w:rPr>
          <w:rFonts w:ascii="Helvetica" w:hAnsi="Helvetica"/>
        </w:rPr>
        <w:t>ce President for Academic</w:t>
      </w:r>
      <w:r w:rsidRPr="00783E6E">
        <w:rPr>
          <w:rFonts w:ascii="Helvetica" w:hAnsi="Helvetica"/>
        </w:rPr>
        <w:t>s</w:t>
      </w:r>
      <w:r>
        <w:rPr>
          <w:rFonts w:ascii="Helvetica" w:hAnsi="Helvetica"/>
        </w:rPr>
        <w:t xml:space="preserve"> and Provost</w:t>
      </w:r>
    </w:p>
    <w:p w14:paraId="12E3C6EE" w14:textId="77777777" w:rsidR="00641937" w:rsidRDefault="00641937" w:rsidP="00641937">
      <w:pPr>
        <w:rPr>
          <w:rFonts w:ascii="Helvetica" w:hAnsi="Helvetica"/>
          <w:i/>
        </w:rPr>
      </w:pPr>
      <w:r w:rsidRPr="00783E6E">
        <w:rPr>
          <w:rFonts w:ascii="Helvetica" w:hAnsi="Helvetica"/>
        </w:rPr>
        <w:tab/>
      </w:r>
      <w:r w:rsidRPr="00783E6E">
        <w:rPr>
          <w:rFonts w:ascii="Helvetica" w:hAnsi="Helvetica"/>
          <w:i/>
        </w:rPr>
        <w:t>Topic</w:t>
      </w:r>
      <w:r>
        <w:rPr>
          <w:rFonts w:ascii="Helvetica" w:hAnsi="Helvetica"/>
          <w:i/>
        </w:rPr>
        <w:t>s</w:t>
      </w:r>
      <w:r w:rsidRPr="00783E6E">
        <w:rPr>
          <w:rFonts w:ascii="Helvetica" w:hAnsi="Helvetica"/>
          <w:i/>
        </w:rPr>
        <w:t xml:space="preserve">: </w:t>
      </w:r>
    </w:p>
    <w:p w14:paraId="475340D9" w14:textId="77777777" w:rsidR="00641937" w:rsidRDefault="00641937" w:rsidP="00641937">
      <w:pPr>
        <w:ind w:left="720" w:firstLine="720"/>
        <w:rPr>
          <w:rFonts w:ascii="Helvetica" w:hAnsi="Helvetica"/>
        </w:rPr>
      </w:pPr>
      <w:r>
        <w:rPr>
          <w:rFonts w:ascii="Helvetica" w:hAnsi="Helvetica"/>
        </w:rPr>
        <w:t>University Leadership Structure</w:t>
      </w:r>
    </w:p>
    <w:p w14:paraId="5FEB9AFF" w14:textId="77777777" w:rsidR="00641937" w:rsidRDefault="00641937" w:rsidP="00641937">
      <w:pPr>
        <w:ind w:left="720" w:firstLine="720"/>
        <w:rPr>
          <w:rFonts w:ascii="Helvetica" w:hAnsi="Helvetica"/>
        </w:rPr>
      </w:pPr>
      <w:r>
        <w:rPr>
          <w:rFonts w:ascii="Helvetica" w:hAnsi="Helvetica"/>
        </w:rPr>
        <w:t>Faculty Senate Resolution on Teaching Promotion Guidelines</w:t>
      </w:r>
    </w:p>
    <w:p w14:paraId="6CA6247E" w14:textId="77777777" w:rsidR="00641937" w:rsidRDefault="00641937" w:rsidP="00641937">
      <w:pPr>
        <w:ind w:left="720" w:firstLine="720"/>
        <w:rPr>
          <w:rFonts w:ascii="Helvetica" w:hAnsi="Helvetica"/>
        </w:rPr>
      </w:pPr>
      <w:r>
        <w:rPr>
          <w:rFonts w:ascii="Helvetica" w:hAnsi="Helvetica"/>
        </w:rPr>
        <w:t>Recent Discussion about Tenure</w:t>
      </w:r>
    </w:p>
    <w:p w14:paraId="3CD2D947" w14:textId="77777777" w:rsidR="00641937" w:rsidRPr="00783E6E" w:rsidRDefault="00641937" w:rsidP="00641937">
      <w:pPr>
        <w:ind w:left="720" w:firstLine="720"/>
        <w:rPr>
          <w:rFonts w:ascii="Helvetica" w:hAnsi="Helvetica"/>
        </w:rPr>
      </w:pPr>
      <w:r>
        <w:rPr>
          <w:rFonts w:ascii="Helvetica" w:hAnsi="Helvetica"/>
        </w:rPr>
        <w:t>Proposed changes to Summer Salary</w:t>
      </w:r>
    </w:p>
    <w:p w14:paraId="422140D7" w14:textId="77777777" w:rsidR="00641937" w:rsidRDefault="00641937" w:rsidP="00642285">
      <w:pPr>
        <w:rPr>
          <w:rFonts w:ascii="Helvetica" w:hAnsi="Helvetica"/>
        </w:rPr>
      </w:pPr>
    </w:p>
    <w:p w14:paraId="2669F322" w14:textId="2E09C62D" w:rsidR="00E514AB" w:rsidRPr="002D7590" w:rsidRDefault="00641937" w:rsidP="00642285">
      <w:pPr>
        <w:rPr>
          <w:rFonts w:ascii="Helvetica" w:hAnsi="Helvetica"/>
        </w:rPr>
      </w:pPr>
      <w:r>
        <w:rPr>
          <w:rFonts w:ascii="Helvetica" w:hAnsi="Helvetica"/>
        </w:rPr>
        <w:t xml:space="preserve">Dr. </w:t>
      </w:r>
      <w:proofErr w:type="spellStart"/>
      <w:r w:rsidR="00EE3EC1" w:rsidRPr="002D7590">
        <w:rPr>
          <w:rFonts w:ascii="Helvetica" w:hAnsi="Helvetica"/>
        </w:rPr>
        <w:t>Baloga</w:t>
      </w:r>
      <w:proofErr w:type="spellEnd"/>
      <w:r>
        <w:rPr>
          <w:rFonts w:ascii="Helvetica" w:hAnsi="Helvetica"/>
        </w:rPr>
        <w:t xml:space="preserve"> opened by explaining that she had met with Pres. Baarmand who suggested topics he knew were of interest to the Faculty.</w:t>
      </w:r>
      <w:r w:rsidR="00EE3EC1" w:rsidRPr="002D7590">
        <w:rPr>
          <w:rFonts w:ascii="Helvetica" w:hAnsi="Helvetica"/>
        </w:rPr>
        <w:t xml:space="preserve"> </w:t>
      </w:r>
    </w:p>
    <w:p w14:paraId="3FC61793" w14:textId="77777777" w:rsidR="00EE3EC1" w:rsidRPr="002D7590" w:rsidRDefault="00EE3EC1" w:rsidP="00642285">
      <w:pPr>
        <w:rPr>
          <w:rFonts w:ascii="Helvetica" w:hAnsi="Helvetica"/>
        </w:rPr>
      </w:pPr>
    </w:p>
    <w:p w14:paraId="1DA553F7" w14:textId="0CC6B599" w:rsidR="00EE3EC1" w:rsidRDefault="00641937" w:rsidP="00642285">
      <w:pPr>
        <w:rPr>
          <w:rFonts w:ascii="Helvetica" w:hAnsi="Helvetica"/>
        </w:rPr>
      </w:pPr>
      <w:r>
        <w:rPr>
          <w:rFonts w:ascii="Helvetica" w:hAnsi="Helvetica"/>
        </w:rPr>
        <w:t xml:space="preserve">Dr. </w:t>
      </w:r>
      <w:proofErr w:type="spellStart"/>
      <w:r>
        <w:rPr>
          <w:rFonts w:ascii="Helvetica" w:hAnsi="Helvetica"/>
        </w:rPr>
        <w:t>Baloga</w:t>
      </w:r>
      <w:proofErr w:type="spellEnd"/>
      <w:r>
        <w:rPr>
          <w:rFonts w:ascii="Helvetica" w:hAnsi="Helvetica"/>
        </w:rPr>
        <w:t xml:space="preserve"> described the structure of the upper administration panels</w:t>
      </w:r>
      <w:r w:rsidR="00BF081F">
        <w:rPr>
          <w:rFonts w:ascii="Helvetica" w:hAnsi="Helvetica"/>
        </w:rPr>
        <w:t xml:space="preserve"> </w:t>
      </w:r>
      <w:r w:rsidR="00BF081F" w:rsidRPr="00BF081F">
        <w:rPr>
          <w:rFonts w:ascii="Helvetica" w:hAnsi="Helvetica"/>
          <w:b/>
          <w:i/>
        </w:rPr>
        <w:t>[S</w:t>
      </w:r>
      <w:r w:rsidRPr="00BF081F">
        <w:rPr>
          <w:rFonts w:ascii="Helvetica" w:hAnsi="Helvetica"/>
          <w:b/>
          <w:i/>
        </w:rPr>
        <w:t xml:space="preserve">ee </w:t>
      </w:r>
      <w:r w:rsidR="00BF081F">
        <w:rPr>
          <w:rFonts w:ascii="Helvetica" w:hAnsi="Helvetica"/>
          <w:b/>
          <w:i/>
        </w:rPr>
        <w:t>No. 127</w:t>
      </w:r>
      <w:r w:rsidRPr="00BF081F">
        <w:rPr>
          <w:rFonts w:ascii="Helvetica" w:hAnsi="Helvetica"/>
          <w:b/>
          <w:i/>
        </w:rPr>
        <w:t xml:space="preserve"> September 2017 Minutes</w:t>
      </w:r>
      <w:r w:rsidR="00BF081F">
        <w:rPr>
          <w:rFonts w:ascii="Helvetica" w:hAnsi="Helvetica"/>
          <w:b/>
          <w:i/>
        </w:rPr>
        <w:t>, under President’s Report,</w:t>
      </w:r>
      <w:r w:rsidRPr="00BF081F">
        <w:rPr>
          <w:rFonts w:ascii="Helvetica" w:hAnsi="Helvetica"/>
          <w:b/>
          <w:i/>
        </w:rPr>
        <w:t xml:space="preserve"> for a more detaile</w:t>
      </w:r>
      <w:r w:rsidR="00BF081F">
        <w:rPr>
          <w:rFonts w:ascii="Helvetica" w:hAnsi="Helvetica"/>
          <w:b/>
          <w:i/>
        </w:rPr>
        <w:t>d description of this structure</w:t>
      </w:r>
      <w:r w:rsidR="00BF081F">
        <w:rPr>
          <w:rFonts w:ascii="Helvetica" w:hAnsi="Helvetica"/>
          <w:b/>
        </w:rPr>
        <w:t>]</w:t>
      </w:r>
      <w:r w:rsidRPr="00BF081F">
        <w:rPr>
          <w:rFonts w:ascii="Helvetica" w:hAnsi="Helvetica"/>
          <w:b/>
          <w:i/>
        </w:rPr>
        <w:t>.</w:t>
      </w:r>
      <w:r>
        <w:rPr>
          <w:rFonts w:ascii="Helvetica" w:hAnsi="Helvetica"/>
        </w:rPr>
        <w:t xml:space="preserve"> She noted that this structure was different than the University Operating Council that met with VPAA &amp; COO </w:t>
      </w:r>
      <w:proofErr w:type="spellStart"/>
      <w:r>
        <w:rPr>
          <w:rFonts w:ascii="Helvetica" w:hAnsi="Helvetica"/>
        </w:rPr>
        <w:t>McCay</w:t>
      </w:r>
      <w:proofErr w:type="spellEnd"/>
      <w:r>
        <w:rPr>
          <w:rFonts w:ascii="Helvetica" w:hAnsi="Helvetica"/>
        </w:rPr>
        <w:t xml:space="preserve"> during the previous administration. Dr. </w:t>
      </w:r>
      <w:proofErr w:type="spellStart"/>
      <w:r>
        <w:rPr>
          <w:rFonts w:ascii="Helvetica" w:hAnsi="Helvetica"/>
        </w:rPr>
        <w:t>Baloga</w:t>
      </w:r>
      <w:proofErr w:type="spellEnd"/>
      <w:r>
        <w:rPr>
          <w:rFonts w:ascii="Helvetica" w:hAnsi="Helvetica"/>
        </w:rPr>
        <w:t xml:space="preserve"> acknowledged that there was some overlap in topics between the Academic Panel she chairs and some of the long-standing committees and assured that anything brought up about an academic program will go to the Deans Council and then to each unit. </w:t>
      </w:r>
    </w:p>
    <w:p w14:paraId="617C793A" w14:textId="77777777" w:rsidR="00AB3BEE" w:rsidRDefault="00AB3BEE" w:rsidP="00642285">
      <w:pPr>
        <w:rPr>
          <w:rFonts w:ascii="Helvetica" w:hAnsi="Helvetica"/>
        </w:rPr>
      </w:pPr>
    </w:p>
    <w:p w14:paraId="7F438959" w14:textId="05A8C0DA" w:rsidR="00AB3BEE" w:rsidRDefault="00AB3BEE" w:rsidP="00642285">
      <w:pPr>
        <w:rPr>
          <w:rFonts w:ascii="Helvetica" w:hAnsi="Helvetica"/>
        </w:rPr>
      </w:pPr>
      <w:r>
        <w:rPr>
          <w:rFonts w:ascii="Helvetica" w:hAnsi="Helvetica"/>
        </w:rPr>
        <w:t xml:space="preserve">Pres. Baarmand asked if this was a better structure than in the previous administration, to which Dr. </w:t>
      </w:r>
      <w:proofErr w:type="spellStart"/>
      <w:r>
        <w:rPr>
          <w:rFonts w:ascii="Helvetica" w:hAnsi="Helvetica"/>
        </w:rPr>
        <w:t>Baloga</w:t>
      </w:r>
      <w:proofErr w:type="spellEnd"/>
      <w:r>
        <w:rPr>
          <w:rFonts w:ascii="Helvetica" w:hAnsi="Helvetica"/>
        </w:rPr>
        <w:t xml:space="preserve"> replied that it is more focused. The Operation and Development panels are working on short term solution, whereas the Academic panel is dis</w:t>
      </w:r>
      <w:r w:rsidR="00BF081F">
        <w:rPr>
          <w:rFonts w:ascii="Helvetica" w:hAnsi="Helvetica"/>
        </w:rPr>
        <w:t>cussing more long-term, strategi</w:t>
      </w:r>
      <w:r>
        <w:rPr>
          <w:rFonts w:ascii="Helvetica" w:hAnsi="Helvetica"/>
        </w:rPr>
        <w:t xml:space="preserve">c planning. Enrollment is always a topic that is strategized, and an Honors College cannot be implemented right away, so the structure allows for that focus. </w:t>
      </w:r>
    </w:p>
    <w:p w14:paraId="5CF90F05" w14:textId="77777777" w:rsidR="00AB3BEE" w:rsidRDefault="00AB3BEE" w:rsidP="00642285">
      <w:pPr>
        <w:rPr>
          <w:rFonts w:ascii="Helvetica" w:hAnsi="Helvetica"/>
        </w:rPr>
      </w:pPr>
    </w:p>
    <w:p w14:paraId="07073CB4" w14:textId="7E083BD3" w:rsidR="00AB3BEE" w:rsidRDefault="00AB3BEE" w:rsidP="00642285">
      <w:pPr>
        <w:rPr>
          <w:rFonts w:ascii="Helvetica" w:hAnsi="Helvetica"/>
        </w:rPr>
      </w:pPr>
      <w:r>
        <w:rPr>
          <w:rFonts w:ascii="Helvetica" w:hAnsi="Helvetica"/>
        </w:rPr>
        <w:t xml:space="preserve">Sen. </w:t>
      </w:r>
      <w:proofErr w:type="spellStart"/>
      <w:r>
        <w:rPr>
          <w:rFonts w:ascii="Helvetica" w:hAnsi="Helvetica"/>
        </w:rPr>
        <w:t>Wehmschulte</w:t>
      </w:r>
      <w:proofErr w:type="spellEnd"/>
      <w:r>
        <w:rPr>
          <w:rFonts w:ascii="Helvetica" w:hAnsi="Helvetica"/>
        </w:rPr>
        <w:t xml:space="preserve"> asked if the structure was </w:t>
      </w:r>
      <w:r w:rsidR="00BF081F">
        <w:rPr>
          <w:rFonts w:ascii="Helvetica" w:hAnsi="Helvetica"/>
        </w:rPr>
        <w:t xml:space="preserve">on a website. Dr. </w:t>
      </w:r>
      <w:proofErr w:type="spellStart"/>
      <w:r w:rsidR="00BF081F">
        <w:rPr>
          <w:rFonts w:ascii="Helvetica" w:hAnsi="Helvetica"/>
        </w:rPr>
        <w:t>Baloga</w:t>
      </w:r>
      <w:proofErr w:type="spellEnd"/>
      <w:r w:rsidR="00BF081F">
        <w:rPr>
          <w:rFonts w:ascii="Helvetica" w:hAnsi="Helvetica"/>
        </w:rPr>
        <w:t xml:space="preserve"> respon</w:t>
      </w:r>
      <w:r>
        <w:rPr>
          <w:rFonts w:ascii="Helvetica" w:hAnsi="Helvetica"/>
        </w:rPr>
        <w:t xml:space="preserve">ded that it is not and she will bring that topic forward. In the meantime, one can look at the President’s website to see the VP’s that would report to the administrative panels. </w:t>
      </w:r>
    </w:p>
    <w:p w14:paraId="71A70B60" w14:textId="77777777" w:rsidR="00AB3BEE" w:rsidRPr="002D7590" w:rsidRDefault="00AB3BEE" w:rsidP="00642285">
      <w:pPr>
        <w:rPr>
          <w:rFonts w:ascii="Helvetica" w:hAnsi="Helvetica"/>
        </w:rPr>
      </w:pPr>
    </w:p>
    <w:p w14:paraId="47A8E0CA" w14:textId="04EA510F" w:rsidR="00DE79C8" w:rsidRDefault="00AB3BEE" w:rsidP="00642285">
      <w:pPr>
        <w:rPr>
          <w:rFonts w:ascii="Helvetica" w:hAnsi="Helvetica"/>
        </w:rPr>
      </w:pPr>
      <w:r>
        <w:rPr>
          <w:rFonts w:ascii="Helvetica" w:hAnsi="Helvetica"/>
        </w:rPr>
        <w:t xml:space="preserve">Dr. </w:t>
      </w:r>
      <w:proofErr w:type="spellStart"/>
      <w:r>
        <w:rPr>
          <w:rFonts w:ascii="Helvetica" w:hAnsi="Helvetica"/>
        </w:rPr>
        <w:t>Baloga</w:t>
      </w:r>
      <w:proofErr w:type="spellEnd"/>
      <w:r>
        <w:rPr>
          <w:rFonts w:ascii="Helvetica" w:hAnsi="Helvetica"/>
        </w:rPr>
        <w:t xml:space="preserve"> then moved on to the Resolution for Teaching Promotion Guidelines, reporting that the college deans have begun work and some have taken further steps to get input from their units. The updates will not be in place for this year’s round of promotion, but are scheduled for the next round. </w:t>
      </w:r>
      <w:r w:rsidR="009176B0">
        <w:rPr>
          <w:rFonts w:ascii="Helvetica" w:hAnsi="Helvetica"/>
        </w:rPr>
        <w:t xml:space="preserve">She added that the process has been opened up to multiple options to best position the University for growth, including consideration for separate promotion paths and different positions in regard to teaching and funded research. </w:t>
      </w:r>
      <w:r w:rsidR="00804BBC">
        <w:rPr>
          <w:rFonts w:ascii="Helvetica" w:hAnsi="Helvetica"/>
        </w:rPr>
        <w:t xml:space="preserve">The COE is doing things differently than </w:t>
      </w:r>
      <w:proofErr w:type="spellStart"/>
      <w:r w:rsidR="00804BBC">
        <w:rPr>
          <w:rFonts w:ascii="Helvetica" w:hAnsi="Helvetica"/>
        </w:rPr>
        <w:t>CoPLA</w:t>
      </w:r>
      <w:proofErr w:type="spellEnd"/>
      <w:r w:rsidR="00804BBC">
        <w:rPr>
          <w:rFonts w:ascii="Helvetica" w:hAnsi="Helvetica"/>
        </w:rPr>
        <w:t xml:space="preserve"> and COS, so we’re looking at what the process will be to bring this to the Faculty Senate as a natural conclusion. </w:t>
      </w:r>
    </w:p>
    <w:p w14:paraId="59316DC0" w14:textId="77777777" w:rsidR="009176B0" w:rsidRDefault="009176B0" w:rsidP="00642285">
      <w:pPr>
        <w:rPr>
          <w:rFonts w:ascii="Helvetica" w:hAnsi="Helvetica"/>
        </w:rPr>
      </w:pPr>
    </w:p>
    <w:p w14:paraId="7E18768D" w14:textId="4EE0FC72" w:rsidR="009176B0" w:rsidRPr="00BF081F" w:rsidRDefault="009176B0" w:rsidP="00642285">
      <w:pPr>
        <w:rPr>
          <w:rFonts w:ascii="Helvetica" w:hAnsi="Helvetica"/>
          <w:b/>
          <w:i/>
        </w:rPr>
      </w:pPr>
      <w:r>
        <w:rPr>
          <w:rFonts w:ascii="Helvetica" w:hAnsi="Helvetica"/>
        </w:rPr>
        <w:t xml:space="preserve">Sen. </w:t>
      </w:r>
      <w:proofErr w:type="spellStart"/>
      <w:r>
        <w:rPr>
          <w:rFonts w:ascii="Helvetica" w:hAnsi="Helvetica"/>
        </w:rPr>
        <w:t>Arrasmith</w:t>
      </w:r>
      <w:proofErr w:type="spellEnd"/>
      <w:r>
        <w:rPr>
          <w:rFonts w:ascii="Helvetica" w:hAnsi="Helvetica"/>
        </w:rPr>
        <w:t xml:space="preserve"> asked if a mechanism was in place for faculty to be involved earlier, as a </w:t>
      </w:r>
      <w:r w:rsidR="006C0E71" w:rsidRPr="006153AF">
        <w:rPr>
          <w:rFonts w:ascii="Helvetica" w:hAnsi="Helvetica"/>
        </w:rPr>
        <w:t>healthy</w:t>
      </w:r>
      <w:r w:rsidRPr="006153AF">
        <w:rPr>
          <w:rFonts w:ascii="Helvetica" w:hAnsi="Helvetica"/>
        </w:rPr>
        <w:t xml:space="preserve"> </w:t>
      </w:r>
      <w:r>
        <w:rPr>
          <w:rFonts w:ascii="Helvetica" w:hAnsi="Helvetica"/>
        </w:rPr>
        <w:t xml:space="preserve">discussion on these topics had already occurred last year in response to the Multi-Track Faculty Proposal </w:t>
      </w:r>
      <w:r w:rsidRPr="00BF081F">
        <w:rPr>
          <w:rFonts w:ascii="Helvetica" w:hAnsi="Helvetica"/>
          <w:b/>
          <w:i/>
        </w:rPr>
        <w:t xml:space="preserve">[See </w:t>
      </w:r>
      <w:r w:rsidR="00BF081F" w:rsidRPr="00BF081F">
        <w:rPr>
          <w:rFonts w:ascii="Helvetica" w:hAnsi="Helvetica"/>
          <w:b/>
          <w:i/>
        </w:rPr>
        <w:t xml:space="preserve">Nos. 122-124, December 2016, January 2017, and February 2017 minutes]. </w:t>
      </w:r>
    </w:p>
    <w:p w14:paraId="6C4D8481" w14:textId="77777777" w:rsidR="007F0966" w:rsidRPr="002D7590" w:rsidRDefault="007F0966" w:rsidP="00642285">
      <w:pPr>
        <w:rPr>
          <w:rFonts w:ascii="Helvetica" w:hAnsi="Helvetica"/>
        </w:rPr>
      </w:pPr>
    </w:p>
    <w:p w14:paraId="7F97DB8C" w14:textId="6D1889E5" w:rsidR="007F0966" w:rsidRPr="002D7590" w:rsidRDefault="00804BBC" w:rsidP="00642285">
      <w:pPr>
        <w:rPr>
          <w:rFonts w:ascii="Helvetica" w:hAnsi="Helvetica"/>
        </w:rPr>
      </w:pPr>
      <w:r>
        <w:rPr>
          <w:rFonts w:ascii="Helvetica" w:hAnsi="Helvetica"/>
        </w:rPr>
        <w:t xml:space="preserve">Pres. Baarmand added that he wanted </w:t>
      </w:r>
      <w:r w:rsidR="007F0966" w:rsidRPr="002D7590">
        <w:rPr>
          <w:rFonts w:ascii="Helvetica" w:hAnsi="Helvetica"/>
        </w:rPr>
        <w:t xml:space="preserve">to see more participation on </w:t>
      </w:r>
      <w:r>
        <w:rPr>
          <w:rFonts w:ascii="Helvetica" w:hAnsi="Helvetica"/>
        </w:rPr>
        <w:t xml:space="preserve">the </w:t>
      </w:r>
      <w:r w:rsidR="007F0966" w:rsidRPr="002D7590">
        <w:rPr>
          <w:rFonts w:ascii="Helvetica" w:hAnsi="Helvetica"/>
        </w:rPr>
        <w:t>part of the facu</w:t>
      </w:r>
      <w:r>
        <w:rPr>
          <w:rFonts w:ascii="Helvetica" w:hAnsi="Helvetica"/>
        </w:rPr>
        <w:t>lty at this stage in the</w:t>
      </w:r>
      <w:r w:rsidR="007F0966" w:rsidRPr="002D7590">
        <w:rPr>
          <w:rFonts w:ascii="Helvetica" w:hAnsi="Helvetica"/>
        </w:rPr>
        <w:t xml:space="preserve"> process. It’s much more effective at the end if the feedback is given early and implemented in the plans, rather than making a call at the end without having contributed </w:t>
      </w:r>
      <w:r>
        <w:rPr>
          <w:rFonts w:ascii="Helvetica" w:hAnsi="Helvetica"/>
        </w:rPr>
        <w:t xml:space="preserve">any </w:t>
      </w:r>
      <w:r w:rsidR="007F0966" w:rsidRPr="002D7590">
        <w:rPr>
          <w:rFonts w:ascii="Helvetica" w:hAnsi="Helvetica"/>
        </w:rPr>
        <w:t xml:space="preserve">input. </w:t>
      </w:r>
      <w:r w:rsidR="00CD43E1" w:rsidRPr="002D7590">
        <w:rPr>
          <w:rFonts w:ascii="Helvetica" w:hAnsi="Helvetica"/>
        </w:rPr>
        <w:t>The sooner the faculty participation is built into process, the better.</w:t>
      </w:r>
    </w:p>
    <w:p w14:paraId="1B352855" w14:textId="77777777" w:rsidR="00CD43E1" w:rsidRPr="002D7590" w:rsidRDefault="00CD43E1" w:rsidP="00642285">
      <w:pPr>
        <w:rPr>
          <w:rFonts w:ascii="Helvetica" w:hAnsi="Helvetica"/>
        </w:rPr>
      </w:pPr>
    </w:p>
    <w:p w14:paraId="2E8FBD79" w14:textId="4A87318E" w:rsidR="00CD43E1" w:rsidRPr="002D7590" w:rsidRDefault="00804BBC" w:rsidP="00642285">
      <w:pPr>
        <w:rPr>
          <w:rFonts w:ascii="Helvetica" w:hAnsi="Helvetica"/>
        </w:rPr>
      </w:pPr>
      <w:r>
        <w:rPr>
          <w:rFonts w:ascii="Helvetica" w:hAnsi="Helvetica"/>
        </w:rPr>
        <w:t xml:space="preserve">Dr. </w:t>
      </w:r>
      <w:proofErr w:type="spellStart"/>
      <w:r>
        <w:rPr>
          <w:rFonts w:ascii="Helvetica" w:hAnsi="Helvetica"/>
        </w:rPr>
        <w:t>Baloga</w:t>
      </w:r>
      <w:proofErr w:type="spellEnd"/>
      <w:r>
        <w:rPr>
          <w:rFonts w:ascii="Helvetica" w:hAnsi="Helvetica"/>
        </w:rPr>
        <w:t xml:space="preserve"> agreed that faculty input was critical to the process.</w:t>
      </w:r>
      <w:r w:rsidR="00CD43E1" w:rsidRPr="002D7590">
        <w:rPr>
          <w:rFonts w:ascii="Helvetica" w:hAnsi="Helvetica"/>
        </w:rPr>
        <w:t xml:space="preserve"> Each college will need to work on their own, as each has its own guidelines. It will be up to</w:t>
      </w:r>
      <w:r>
        <w:rPr>
          <w:rFonts w:ascii="Helvetica" w:hAnsi="Helvetica"/>
        </w:rPr>
        <w:t xml:space="preserve"> the</w:t>
      </w:r>
      <w:r w:rsidR="00CD43E1" w:rsidRPr="002D7590">
        <w:rPr>
          <w:rFonts w:ascii="Helvetica" w:hAnsi="Helvetica"/>
        </w:rPr>
        <w:t xml:space="preserve"> college moving forward at </w:t>
      </w:r>
      <w:r>
        <w:rPr>
          <w:rFonts w:ascii="Helvetica" w:hAnsi="Helvetica"/>
        </w:rPr>
        <w:t>the deans’</w:t>
      </w:r>
      <w:r w:rsidR="00CD43E1" w:rsidRPr="002D7590">
        <w:rPr>
          <w:rFonts w:ascii="Helvetica" w:hAnsi="Helvetica"/>
        </w:rPr>
        <w:t xml:space="preserve"> level. </w:t>
      </w:r>
      <w:r>
        <w:rPr>
          <w:rFonts w:ascii="Helvetica" w:hAnsi="Helvetica"/>
        </w:rPr>
        <w:t xml:space="preserve">She added that she will address the need for faculty </w:t>
      </w:r>
      <w:r w:rsidR="00405E8E">
        <w:rPr>
          <w:rFonts w:ascii="Helvetica" w:hAnsi="Helvetica"/>
        </w:rPr>
        <w:t>participation at the D</w:t>
      </w:r>
      <w:r>
        <w:rPr>
          <w:rFonts w:ascii="Helvetica" w:hAnsi="Helvetica"/>
        </w:rPr>
        <w:t>eans</w:t>
      </w:r>
      <w:r w:rsidR="00405E8E">
        <w:rPr>
          <w:rFonts w:ascii="Helvetica" w:hAnsi="Helvetica"/>
        </w:rPr>
        <w:t>’ C</w:t>
      </w:r>
      <w:r>
        <w:rPr>
          <w:rFonts w:ascii="Helvetica" w:hAnsi="Helvetica"/>
        </w:rPr>
        <w:t xml:space="preserve">ouncil and ask </w:t>
      </w:r>
      <w:r w:rsidR="00CD43E1" w:rsidRPr="002D7590">
        <w:rPr>
          <w:rFonts w:ascii="Helvetica" w:hAnsi="Helvetica"/>
        </w:rPr>
        <w:t xml:space="preserve">if conversations </w:t>
      </w:r>
      <w:r>
        <w:rPr>
          <w:rFonts w:ascii="Helvetica" w:hAnsi="Helvetica"/>
        </w:rPr>
        <w:t>with faculty have been</w:t>
      </w:r>
      <w:r w:rsidR="00CD43E1" w:rsidRPr="002D7590">
        <w:rPr>
          <w:rFonts w:ascii="Helvetica" w:hAnsi="Helvetica"/>
        </w:rPr>
        <w:t xml:space="preserve"> part of the process. </w:t>
      </w:r>
    </w:p>
    <w:p w14:paraId="52928FE2" w14:textId="77777777" w:rsidR="0000447E" w:rsidRPr="002D7590" w:rsidRDefault="0000447E" w:rsidP="00642285">
      <w:pPr>
        <w:rPr>
          <w:rFonts w:ascii="Helvetica" w:hAnsi="Helvetica"/>
        </w:rPr>
      </w:pPr>
    </w:p>
    <w:p w14:paraId="5BA6C4F0" w14:textId="56FD89E6" w:rsidR="0000447E" w:rsidRPr="002D7590" w:rsidRDefault="004175AD" w:rsidP="00642285">
      <w:pPr>
        <w:rPr>
          <w:rFonts w:ascii="Helvetica" w:hAnsi="Helvetica"/>
        </w:rPr>
      </w:pPr>
      <w:r>
        <w:rPr>
          <w:rFonts w:ascii="Helvetica" w:hAnsi="Helvetica"/>
        </w:rPr>
        <w:t xml:space="preserve">Sen. </w:t>
      </w:r>
      <w:proofErr w:type="spellStart"/>
      <w:r>
        <w:rPr>
          <w:rFonts w:ascii="Helvetica" w:hAnsi="Helvetica"/>
        </w:rPr>
        <w:t>Perdiga</w:t>
      </w:r>
      <w:r w:rsidR="00804BBC">
        <w:rPr>
          <w:rFonts w:ascii="Helvetica" w:hAnsi="Helvetica"/>
        </w:rPr>
        <w:t>o</w:t>
      </w:r>
      <w:proofErr w:type="spellEnd"/>
      <w:r w:rsidR="00804BBC">
        <w:rPr>
          <w:rFonts w:ascii="Helvetica" w:hAnsi="Helvetica"/>
        </w:rPr>
        <w:t xml:space="preserve"> cited the</w:t>
      </w:r>
      <w:r w:rsidR="0000447E" w:rsidRPr="002D7590">
        <w:rPr>
          <w:rFonts w:ascii="Helvetica" w:hAnsi="Helvetica"/>
        </w:rPr>
        <w:t xml:space="preserve"> language of </w:t>
      </w:r>
      <w:r w:rsidR="00804BBC">
        <w:rPr>
          <w:rFonts w:ascii="Helvetica" w:hAnsi="Helvetica"/>
        </w:rPr>
        <w:t xml:space="preserve">a </w:t>
      </w:r>
      <w:r w:rsidR="0000447E" w:rsidRPr="002D7590">
        <w:rPr>
          <w:rFonts w:ascii="Helvetica" w:hAnsi="Helvetica"/>
        </w:rPr>
        <w:t xml:space="preserve">teaching track </w:t>
      </w:r>
      <w:r w:rsidR="00804BBC">
        <w:rPr>
          <w:rFonts w:ascii="Helvetica" w:hAnsi="Helvetica"/>
        </w:rPr>
        <w:t>that keeps coming up.</w:t>
      </w:r>
      <w:r w:rsidR="0000447E" w:rsidRPr="002D7590">
        <w:rPr>
          <w:rFonts w:ascii="Helvetica" w:hAnsi="Helvetica"/>
        </w:rPr>
        <w:t xml:space="preserve"> </w:t>
      </w:r>
      <w:r w:rsidR="00804BBC">
        <w:rPr>
          <w:rFonts w:ascii="Helvetica" w:hAnsi="Helvetica"/>
        </w:rPr>
        <w:t>The</w:t>
      </w:r>
      <w:r w:rsidR="0000447E" w:rsidRPr="002D7590">
        <w:rPr>
          <w:rFonts w:ascii="Helvetica" w:hAnsi="Helvetica"/>
        </w:rPr>
        <w:t xml:space="preserve"> resolution was not about new tracks but just </w:t>
      </w:r>
      <w:r w:rsidR="00804BBC">
        <w:rPr>
          <w:rFonts w:ascii="Helvetica" w:hAnsi="Helvetica"/>
        </w:rPr>
        <w:t xml:space="preserve">a </w:t>
      </w:r>
      <w:r w:rsidR="0000447E" w:rsidRPr="002D7590">
        <w:rPr>
          <w:rFonts w:ascii="Helvetica" w:hAnsi="Helvetica"/>
        </w:rPr>
        <w:t xml:space="preserve">revision of </w:t>
      </w:r>
      <w:r w:rsidR="00804BBC">
        <w:rPr>
          <w:rFonts w:ascii="Helvetica" w:hAnsi="Helvetica"/>
        </w:rPr>
        <w:t xml:space="preserve">the </w:t>
      </w:r>
      <w:r w:rsidR="0000447E" w:rsidRPr="002D7590">
        <w:rPr>
          <w:rFonts w:ascii="Helvetica" w:hAnsi="Helvetica"/>
        </w:rPr>
        <w:t>traditional mold</w:t>
      </w:r>
      <w:r w:rsidR="0027237E">
        <w:rPr>
          <w:rFonts w:ascii="Helvetica" w:hAnsi="Helvetica"/>
        </w:rPr>
        <w:t xml:space="preserve"> that accounted for faculty who primarily teach. </w:t>
      </w:r>
      <w:r w:rsidR="0000447E" w:rsidRPr="002D7590">
        <w:rPr>
          <w:rFonts w:ascii="Helvetica" w:hAnsi="Helvetica"/>
        </w:rPr>
        <w:t xml:space="preserve"> </w:t>
      </w:r>
    </w:p>
    <w:p w14:paraId="27DE2459" w14:textId="77777777" w:rsidR="0000447E" w:rsidRPr="002D7590" w:rsidRDefault="0000447E" w:rsidP="00642285">
      <w:pPr>
        <w:rPr>
          <w:rFonts w:ascii="Helvetica" w:hAnsi="Helvetica"/>
        </w:rPr>
      </w:pPr>
    </w:p>
    <w:p w14:paraId="7F0E90AA" w14:textId="15A00BB0" w:rsidR="0000447E" w:rsidRPr="002D7590" w:rsidRDefault="0027237E" w:rsidP="00642285">
      <w:pPr>
        <w:rPr>
          <w:rFonts w:ascii="Helvetica" w:hAnsi="Helvetica"/>
        </w:rPr>
      </w:pPr>
      <w:r>
        <w:rPr>
          <w:rFonts w:ascii="Helvetica" w:hAnsi="Helvetica"/>
        </w:rPr>
        <w:t xml:space="preserve">Dr. </w:t>
      </w:r>
      <w:proofErr w:type="spellStart"/>
      <w:r>
        <w:rPr>
          <w:rFonts w:ascii="Helvetica" w:hAnsi="Helvetica"/>
        </w:rPr>
        <w:t>Baloga</w:t>
      </w:r>
      <w:proofErr w:type="spellEnd"/>
      <w:r>
        <w:rPr>
          <w:rFonts w:ascii="Helvetica" w:hAnsi="Helvetica"/>
        </w:rPr>
        <w:t xml:space="preserve"> admitted a </w:t>
      </w:r>
      <w:r w:rsidR="0000447E" w:rsidRPr="002D7590">
        <w:rPr>
          <w:rFonts w:ascii="Helvetica" w:hAnsi="Helvetica"/>
        </w:rPr>
        <w:t>difference in opinion</w:t>
      </w:r>
      <w:r>
        <w:rPr>
          <w:rFonts w:ascii="Helvetica" w:hAnsi="Helvetica"/>
        </w:rPr>
        <w:t xml:space="preserve"> in t</w:t>
      </w:r>
      <w:r w:rsidR="00405E8E">
        <w:rPr>
          <w:rFonts w:ascii="Helvetica" w:hAnsi="Helvetica"/>
        </w:rPr>
        <w:t>he D</w:t>
      </w:r>
      <w:r>
        <w:rPr>
          <w:rFonts w:ascii="Helvetica" w:hAnsi="Helvetica"/>
        </w:rPr>
        <w:t>eans</w:t>
      </w:r>
      <w:r w:rsidR="00405E8E">
        <w:rPr>
          <w:rFonts w:ascii="Helvetica" w:hAnsi="Helvetica"/>
        </w:rPr>
        <w:t>’ C</w:t>
      </w:r>
      <w:r>
        <w:rPr>
          <w:rFonts w:ascii="Helvetica" w:hAnsi="Helvetica"/>
        </w:rPr>
        <w:t>ouncil</w:t>
      </w:r>
      <w:r w:rsidR="0000447E" w:rsidRPr="002D7590">
        <w:rPr>
          <w:rFonts w:ascii="Helvetica" w:hAnsi="Helvetica"/>
        </w:rPr>
        <w:t>. Some college</w:t>
      </w:r>
      <w:r w:rsidR="001B3C54">
        <w:rPr>
          <w:rFonts w:ascii="Helvetica" w:hAnsi="Helvetica"/>
        </w:rPr>
        <w:t>s</w:t>
      </w:r>
      <w:r w:rsidR="0000447E" w:rsidRPr="002D7590">
        <w:rPr>
          <w:rFonts w:ascii="Helvetica" w:hAnsi="Helvetica"/>
        </w:rPr>
        <w:t xml:space="preserve"> are still focused on creating different tracks. Other college</w:t>
      </w:r>
      <w:r>
        <w:rPr>
          <w:rFonts w:ascii="Helvetica" w:hAnsi="Helvetica"/>
        </w:rPr>
        <w:t>s have</w:t>
      </w:r>
      <w:r w:rsidR="0000447E" w:rsidRPr="002D7590">
        <w:rPr>
          <w:rFonts w:ascii="Helvetica" w:hAnsi="Helvetica"/>
        </w:rPr>
        <w:t xml:space="preserve"> interpreted </w:t>
      </w:r>
      <w:r>
        <w:rPr>
          <w:rFonts w:ascii="Helvetica" w:hAnsi="Helvetica"/>
        </w:rPr>
        <w:t xml:space="preserve">the resolution </w:t>
      </w:r>
      <w:r w:rsidR="0000447E" w:rsidRPr="002D7590">
        <w:rPr>
          <w:rFonts w:ascii="Helvetica" w:hAnsi="Helvetica"/>
        </w:rPr>
        <w:t xml:space="preserve">as </w:t>
      </w:r>
      <w:r>
        <w:rPr>
          <w:rFonts w:ascii="Helvetica" w:hAnsi="Helvetica"/>
        </w:rPr>
        <w:t xml:space="preserve">having </w:t>
      </w:r>
      <w:r w:rsidR="0000447E" w:rsidRPr="002D7590">
        <w:rPr>
          <w:rFonts w:ascii="Helvetica" w:hAnsi="Helvetica"/>
        </w:rPr>
        <w:t xml:space="preserve">no differing tracks. </w:t>
      </w:r>
    </w:p>
    <w:p w14:paraId="1F9BE2CE" w14:textId="77777777" w:rsidR="0000447E" w:rsidRPr="002D7590" w:rsidRDefault="0000447E" w:rsidP="00642285">
      <w:pPr>
        <w:rPr>
          <w:rFonts w:ascii="Helvetica" w:hAnsi="Helvetica"/>
        </w:rPr>
      </w:pPr>
    </w:p>
    <w:p w14:paraId="79ABAA24" w14:textId="74A96E48" w:rsidR="0000447E" w:rsidRPr="002D7590" w:rsidRDefault="0027237E" w:rsidP="00642285">
      <w:pPr>
        <w:rPr>
          <w:rFonts w:ascii="Helvetica" w:hAnsi="Helvetica"/>
        </w:rPr>
      </w:pPr>
      <w:r>
        <w:rPr>
          <w:rFonts w:ascii="Helvetica" w:hAnsi="Helvetica"/>
        </w:rPr>
        <w:t xml:space="preserve">Sen. </w:t>
      </w:r>
      <w:proofErr w:type="spellStart"/>
      <w:r>
        <w:rPr>
          <w:rFonts w:ascii="Helvetica" w:hAnsi="Helvetica"/>
        </w:rPr>
        <w:t>Marc</w:t>
      </w:r>
      <w:r w:rsidR="00C85464">
        <w:rPr>
          <w:rFonts w:ascii="Helvetica" w:hAnsi="Helvetica"/>
        </w:rPr>
        <w:t>inkowski</w:t>
      </w:r>
      <w:proofErr w:type="spellEnd"/>
      <w:r w:rsidR="00C85464">
        <w:rPr>
          <w:rFonts w:ascii="Helvetica" w:hAnsi="Helvetica"/>
        </w:rPr>
        <w:t xml:space="preserve"> referenced the three</w:t>
      </w:r>
      <w:r>
        <w:rPr>
          <w:rFonts w:ascii="Helvetica" w:hAnsi="Helvetica"/>
        </w:rPr>
        <w:t xml:space="preserve"> tracks in the Multi-Track Faculty Proposal that was tabled last year, </w:t>
      </w:r>
      <w:r w:rsidR="00C85464">
        <w:rPr>
          <w:rFonts w:ascii="Helvetica" w:hAnsi="Helvetica"/>
        </w:rPr>
        <w:t>no</w:t>
      </w:r>
      <w:r>
        <w:rPr>
          <w:rFonts w:ascii="Helvetica" w:hAnsi="Helvetica"/>
        </w:rPr>
        <w:t xml:space="preserve">ting </w:t>
      </w:r>
      <w:r w:rsidR="0050530E">
        <w:rPr>
          <w:rFonts w:ascii="Helvetica" w:hAnsi="Helvetica"/>
        </w:rPr>
        <w:t>an apparent</w:t>
      </w:r>
      <w:r>
        <w:rPr>
          <w:rFonts w:ascii="Helvetica" w:hAnsi="Helvetica"/>
        </w:rPr>
        <w:t xml:space="preserve"> inconsistency</w:t>
      </w:r>
      <w:r w:rsidR="004E5BC5" w:rsidRPr="002D7590">
        <w:rPr>
          <w:rFonts w:ascii="Helvetica" w:hAnsi="Helvetica"/>
        </w:rPr>
        <w:t xml:space="preserve"> </w:t>
      </w:r>
      <w:r w:rsidR="0050530E">
        <w:rPr>
          <w:rFonts w:ascii="Helvetica" w:hAnsi="Helvetica"/>
        </w:rPr>
        <w:t>between the Senate’s</w:t>
      </w:r>
      <w:r>
        <w:rPr>
          <w:rFonts w:ascii="Helvetica" w:hAnsi="Helvetica"/>
        </w:rPr>
        <w:t xml:space="preserve"> </w:t>
      </w:r>
      <w:r w:rsidR="004E5BC5" w:rsidRPr="002D7590">
        <w:rPr>
          <w:rFonts w:ascii="Helvetica" w:hAnsi="Helvetica"/>
        </w:rPr>
        <w:t>lengthy discussion last year</w:t>
      </w:r>
      <w:r w:rsidR="0050530E">
        <w:rPr>
          <w:rFonts w:ascii="Helvetica" w:hAnsi="Helvetica"/>
        </w:rPr>
        <w:t xml:space="preserve"> and the approaches that</w:t>
      </w:r>
      <w:r w:rsidR="004E5BC5" w:rsidRPr="002D7590">
        <w:rPr>
          <w:rFonts w:ascii="Helvetica" w:hAnsi="Helvetica"/>
        </w:rPr>
        <w:t xml:space="preserve"> colleges </w:t>
      </w:r>
      <w:r w:rsidR="0050530E">
        <w:rPr>
          <w:rFonts w:ascii="Helvetica" w:hAnsi="Helvetica"/>
        </w:rPr>
        <w:t>may be taking now</w:t>
      </w:r>
      <w:r w:rsidR="004E5BC5" w:rsidRPr="002D7590">
        <w:rPr>
          <w:rFonts w:ascii="Helvetica" w:hAnsi="Helvetica"/>
        </w:rPr>
        <w:t xml:space="preserve">. </w:t>
      </w:r>
    </w:p>
    <w:p w14:paraId="1196DA71" w14:textId="77777777" w:rsidR="004E5BC5" w:rsidRPr="002D7590" w:rsidRDefault="004E5BC5" w:rsidP="00642285">
      <w:pPr>
        <w:rPr>
          <w:rFonts w:ascii="Helvetica" w:hAnsi="Helvetica"/>
        </w:rPr>
      </w:pPr>
    </w:p>
    <w:p w14:paraId="2FC42BAC" w14:textId="3DEDDCA7" w:rsidR="004E5BC5" w:rsidRPr="002D7590" w:rsidRDefault="0027237E" w:rsidP="00642285">
      <w:pPr>
        <w:rPr>
          <w:rFonts w:ascii="Helvetica" w:hAnsi="Helvetica"/>
        </w:rPr>
      </w:pPr>
      <w:r>
        <w:rPr>
          <w:rFonts w:ascii="Helvetica" w:hAnsi="Helvetica"/>
        </w:rPr>
        <w:t xml:space="preserve">Dr. </w:t>
      </w:r>
      <w:proofErr w:type="spellStart"/>
      <w:r>
        <w:rPr>
          <w:rFonts w:ascii="Helvetica" w:hAnsi="Helvetica"/>
        </w:rPr>
        <w:t>Baloga</w:t>
      </w:r>
      <w:proofErr w:type="spellEnd"/>
      <w:r>
        <w:rPr>
          <w:rFonts w:ascii="Helvetica" w:hAnsi="Helvetica"/>
        </w:rPr>
        <w:t xml:space="preserve"> indicated that her </w:t>
      </w:r>
      <w:r w:rsidR="004E5BC5" w:rsidRPr="002D7590">
        <w:rPr>
          <w:rFonts w:ascii="Helvetica" w:hAnsi="Helvetica"/>
        </w:rPr>
        <w:t xml:space="preserve">understanding </w:t>
      </w:r>
      <w:r>
        <w:rPr>
          <w:rFonts w:ascii="Helvetica" w:hAnsi="Helvetica"/>
        </w:rPr>
        <w:t xml:space="preserve">was that </w:t>
      </w:r>
      <w:r w:rsidR="004E5BC5" w:rsidRPr="002D7590">
        <w:rPr>
          <w:rFonts w:ascii="Helvetica" w:hAnsi="Helvetica"/>
        </w:rPr>
        <w:t>tracks weren’t ruled out</w:t>
      </w:r>
      <w:r>
        <w:rPr>
          <w:rFonts w:ascii="Helvetica" w:hAnsi="Helvetica"/>
        </w:rPr>
        <w:t xml:space="preserve"> by the resolution</w:t>
      </w:r>
      <w:r w:rsidR="004E5BC5" w:rsidRPr="002D7590">
        <w:rPr>
          <w:rFonts w:ascii="Helvetica" w:hAnsi="Helvetica"/>
        </w:rPr>
        <w:t xml:space="preserve">, but that the logistics </w:t>
      </w:r>
      <w:r>
        <w:rPr>
          <w:rFonts w:ascii="Helvetica" w:hAnsi="Helvetica"/>
        </w:rPr>
        <w:t xml:space="preserve">of the Multi-Track Faculty Proposal </w:t>
      </w:r>
      <w:r w:rsidR="004E5BC5" w:rsidRPr="002D7590">
        <w:rPr>
          <w:rFonts w:ascii="Helvetica" w:hAnsi="Helvetica"/>
        </w:rPr>
        <w:t xml:space="preserve">were too cumbersome. </w:t>
      </w:r>
      <w:r>
        <w:rPr>
          <w:rFonts w:ascii="Helvetica" w:hAnsi="Helvetica"/>
        </w:rPr>
        <w:t>The deans are</w:t>
      </w:r>
      <w:r w:rsidR="004E5BC5" w:rsidRPr="002D7590">
        <w:rPr>
          <w:rFonts w:ascii="Helvetica" w:hAnsi="Helvetica"/>
        </w:rPr>
        <w:t xml:space="preserve"> developing promotion guidelines</w:t>
      </w:r>
      <w:r>
        <w:rPr>
          <w:rFonts w:ascii="Helvetica" w:hAnsi="Helvetica"/>
        </w:rPr>
        <w:t xml:space="preserve"> for teaching as stated in the resolution.</w:t>
      </w:r>
    </w:p>
    <w:p w14:paraId="0C580B57" w14:textId="77777777" w:rsidR="004E5BC5" w:rsidRPr="002D7590" w:rsidRDefault="004E5BC5" w:rsidP="00642285">
      <w:pPr>
        <w:rPr>
          <w:rFonts w:ascii="Helvetica" w:hAnsi="Helvetica"/>
        </w:rPr>
      </w:pPr>
    </w:p>
    <w:p w14:paraId="2C389D7C" w14:textId="55E1C858" w:rsidR="004E5BC5" w:rsidRPr="002D7590" w:rsidRDefault="0027237E" w:rsidP="00642285">
      <w:pPr>
        <w:rPr>
          <w:rFonts w:ascii="Helvetica" w:hAnsi="Helvetica"/>
        </w:rPr>
      </w:pPr>
      <w:r>
        <w:rPr>
          <w:rFonts w:ascii="Helvetica" w:hAnsi="Helvetica"/>
        </w:rPr>
        <w:t xml:space="preserve">Pres. Baarmand returned to the topic of </w:t>
      </w:r>
      <w:r w:rsidR="00C85464">
        <w:rPr>
          <w:rFonts w:ascii="Helvetica" w:hAnsi="Helvetica"/>
        </w:rPr>
        <w:t>different types of positions</w:t>
      </w:r>
      <w:r>
        <w:rPr>
          <w:rFonts w:ascii="Helvetica" w:hAnsi="Helvetica"/>
        </w:rPr>
        <w:t xml:space="preserve"> that some college deans are discussing.</w:t>
      </w:r>
      <w:r w:rsidR="004E5BC5" w:rsidRPr="002D7590">
        <w:rPr>
          <w:rFonts w:ascii="Helvetica" w:hAnsi="Helvetica"/>
        </w:rPr>
        <w:t xml:space="preserve"> </w:t>
      </w:r>
      <w:r w:rsidR="00C85464">
        <w:rPr>
          <w:rFonts w:ascii="Helvetica" w:hAnsi="Helvetica"/>
        </w:rPr>
        <w:t xml:space="preserve">The topic of differing titles for different types of faculty was not well received by the Faculty Senate and an impetus for the resolution. </w:t>
      </w:r>
      <w:r w:rsidR="00E841A7">
        <w:rPr>
          <w:rFonts w:ascii="Helvetica" w:hAnsi="Helvetica"/>
        </w:rPr>
        <w:t>Our understanding was to</w:t>
      </w:r>
      <w:r w:rsidR="00C85464">
        <w:rPr>
          <w:rFonts w:ascii="Helvetica" w:hAnsi="Helvetica"/>
        </w:rPr>
        <w:t xml:space="preserve"> keep the</w:t>
      </w:r>
      <w:r w:rsidR="004E5BC5" w:rsidRPr="002D7590">
        <w:rPr>
          <w:rFonts w:ascii="Helvetica" w:hAnsi="Helvetica"/>
        </w:rPr>
        <w:t xml:space="preserve"> same titles, but allow for </w:t>
      </w:r>
      <w:r w:rsidR="00C85464">
        <w:rPr>
          <w:rFonts w:ascii="Helvetica" w:hAnsi="Helvetica"/>
        </w:rPr>
        <w:t>the promotion guideli</w:t>
      </w:r>
      <w:r w:rsidR="004E5BC5" w:rsidRPr="002D7590">
        <w:rPr>
          <w:rFonts w:ascii="Helvetica" w:hAnsi="Helvetica"/>
        </w:rPr>
        <w:t>n</w:t>
      </w:r>
      <w:r w:rsidR="00C85464">
        <w:rPr>
          <w:rFonts w:ascii="Helvetica" w:hAnsi="Helvetica"/>
        </w:rPr>
        <w:t>e</w:t>
      </w:r>
      <w:r w:rsidR="004E5BC5" w:rsidRPr="002D7590">
        <w:rPr>
          <w:rFonts w:ascii="Helvetica" w:hAnsi="Helvetica"/>
        </w:rPr>
        <w:t xml:space="preserve">s </w:t>
      </w:r>
      <w:r w:rsidR="00C85464">
        <w:rPr>
          <w:rFonts w:ascii="Helvetica" w:hAnsi="Helvetica"/>
        </w:rPr>
        <w:t xml:space="preserve">to account for faculty who do a </w:t>
      </w:r>
      <w:r w:rsidR="004E5BC5" w:rsidRPr="002D7590">
        <w:rPr>
          <w:rFonts w:ascii="Helvetica" w:hAnsi="Helvetica"/>
        </w:rPr>
        <w:t xml:space="preserve">great </w:t>
      </w:r>
      <w:r w:rsidR="00C85464">
        <w:rPr>
          <w:rFonts w:ascii="Helvetica" w:hAnsi="Helvetica"/>
        </w:rPr>
        <w:t xml:space="preserve">amount of </w:t>
      </w:r>
      <w:r w:rsidR="004E5BC5" w:rsidRPr="002D7590">
        <w:rPr>
          <w:rFonts w:ascii="Helvetica" w:hAnsi="Helvetica"/>
        </w:rPr>
        <w:t xml:space="preserve">teaching, but maybe </w:t>
      </w:r>
      <w:r w:rsidR="00C85464">
        <w:rPr>
          <w:rFonts w:ascii="Helvetica" w:hAnsi="Helvetica"/>
        </w:rPr>
        <w:t xml:space="preserve">only a small amount of </w:t>
      </w:r>
      <w:r w:rsidR="004E5BC5" w:rsidRPr="002D7590">
        <w:rPr>
          <w:rFonts w:ascii="Helvetica" w:hAnsi="Helvetica"/>
        </w:rPr>
        <w:t xml:space="preserve">research. </w:t>
      </w:r>
    </w:p>
    <w:p w14:paraId="571E74A4" w14:textId="77777777" w:rsidR="004E5BC5" w:rsidRPr="002D7590" w:rsidRDefault="004E5BC5" w:rsidP="00642285">
      <w:pPr>
        <w:rPr>
          <w:rFonts w:ascii="Helvetica" w:hAnsi="Helvetica"/>
        </w:rPr>
      </w:pPr>
    </w:p>
    <w:p w14:paraId="7356D437" w14:textId="15C0844C" w:rsidR="004E5BC5" w:rsidRPr="002D7590" w:rsidRDefault="00C85464" w:rsidP="00642285">
      <w:pPr>
        <w:rPr>
          <w:rFonts w:ascii="Helvetica" w:hAnsi="Helvetica"/>
        </w:rPr>
      </w:pPr>
      <w:r>
        <w:rPr>
          <w:rFonts w:ascii="Helvetica" w:hAnsi="Helvetica"/>
        </w:rPr>
        <w:t xml:space="preserve">Sen. </w:t>
      </w:r>
      <w:proofErr w:type="spellStart"/>
      <w:r>
        <w:rPr>
          <w:rFonts w:ascii="Helvetica" w:hAnsi="Helvetica"/>
        </w:rPr>
        <w:t>Marcinkowski</w:t>
      </w:r>
      <w:proofErr w:type="spellEnd"/>
      <w:r>
        <w:rPr>
          <w:rFonts w:ascii="Helvetica" w:hAnsi="Helvetica"/>
        </w:rPr>
        <w:t xml:space="preserve"> recalled that the </w:t>
      </w:r>
      <w:r w:rsidR="007048A4" w:rsidRPr="002D7590">
        <w:rPr>
          <w:rFonts w:ascii="Helvetica" w:hAnsi="Helvetica"/>
        </w:rPr>
        <w:t xml:space="preserve">intent </w:t>
      </w:r>
      <w:r>
        <w:rPr>
          <w:rFonts w:ascii="Helvetica" w:hAnsi="Helvetica"/>
        </w:rPr>
        <w:t xml:space="preserve">behind having </w:t>
      </w:r>
      <w:r w:rsidR="007048A4" w:rsidRPr="002D7590">
        <w:rPr>
          <w:rFonts w:ascii="Helvetica" w:hAnsi="Helvetica"/>
        </w:rPr>
        <w:t>tracks was recognized as beneficial, but</w:t>
      </w:r>
      <w:r>
        <w:rPr>
          <w:rFonts w:ascii="Helvetica" w:hAnsi="Helvetica"/>
        </w:rPr>
        <w:t xml:space="preserve"> </w:t>
      </w:r>
      <w:r w:rsidR="0050530E">
        <w:rPr>
          <w:rFonts w:ascii="Helvetica" w:hAnsi="Helvetica"/>
        </w:rPr>
        <w:t>that one of the Senate’s goals had been to focus attention on the more</w:t>
      </w:r>
      <w:r w:rsidR="007048A4" w:rsidRPr="002D7590">
        <w:rPr>
          <w:rFonts w:ascii="Helvetica" w:hAnsi="Helvetica"/>
        </w:rPr>
        <w:t xml:space="preserve"> immediate concern </w:t>
      </w:r>
      <w:r w:rsidR="0050530E">
        <w:rPr>
          <w:rFonts w:ascii="Helvetica" w:hAnsi="Helvetica"/>
        </w:rPr>
        <w:t>of apparent</w:t>
      </w:r>
      <w:r>
        <w:rPr>
          <w:rFonts w:ascii="Helvetica" w:hAnsi="Helvetica"/>
        </w:rPr>
        <w:t xml:space="preserve"> </w:t>
      </w:r>
      <w:r w:rsidR="0050530E">
        <w:rPr>
          <w:rFonts w:ascii="Helvetica" w:hAnsi="Helvetica"/>
        </w:rPr>
        <w:t>inequities</w:t>
      </w:r>
      <w:r w:rsidR="007048A4" w:rsidRPr="002D7590">
        <w:rPr>
          <w:rFonts w:ascii="Helvetica" w:hAnsi="Helvetica"/>
        </w:rPr>
        <w:t xml:space="preserve"> in promotion guidelines for faculty who primarily teach. </w:t>
      </w:r>
      <w:r w:rsidR="0050530E">
        <w:rPr>
          <w:rFonts w:ascii="Helvetica" w:hAnsi="Helvetica"/>
        </w:rPr>
        <w:t>Th</w:t>
      </w:r>
      <w:r w:rsidR="001B3C54">
        <w:rPr>
          <w:rFonts w:ascii="Helvetica" w:hAnsi="Helvetica"/>
        </w:rPr>
        <w:t>e structure of the Multi-Track P</w:t>
      </w:r>
      <w:r w:rsidR="0050530E">
        <w:rPr>
          <w:rFonts w:ascii="Helvetica" w:hAnsi="Helvetica"/>
        </w:rPr>
        <w:t>roposal was viewed by many as too cumbersome to address this concern and goal, so that proposal was tabled, although the concept of multiple tracks was retained in the language of the resolution to ensure that the Senate’s goal and concern w</w:t>
      </w:r>
      <w:r w:rsidR="001B3C54">
        <w:rPr>
          <w:rFonts w:ascii="Helvetica" w:hAnsi="Helvetica"/>
        </w:rPr>
        <w:t>ere</w:t>
      </w:r>
      <w:r w:rsidR="0050530E">
        <w:rPr>
          <w:rFonts w:ascii="Helvetica" w:hAnsi="Helvetica"/>
        </w:rPr>
        <w:t xml:space="preserve"> not misunderstood. However, </w:t>
      </w:r>
      <w:r>
        <w:rPr>
          <w:rFonts w:ascii="Helvetica" w:hAnsi="Helvetica"/>
        </w:rPr>
        <w:t xml:space="preserve">if tracks are </w:t>
      </w:r>
      <w:r w:rsidR="0050530E">
        <w:rPr>
          <w:rFonts w:ascii="Helvetica" w:hAnsi="Helvetica"/>
        </w:rPr>
        <w:t xml:space="preserve">being used to </w:t>
      </w:r>
      <w:r>
        <w:rPr>
          <w:rFonts w:ascii="Helvetica" w:hAnsi="Helvetica"/>
        </w:rPr>
        <w:t>mas</w:t>
      </w:r>
      <w:r w:rsidR="0050530E">
        <w:rPr>
          <w:rFonts w:ascii="Helvetica" w:hAnsi="Helvetica"/>
        </w:rPr>
        <w:t>k any such</w:t>
      </w:r>
      <w:r>
        <w:rPr>
          <w:rFonts w:ascii="Helvetica" w:hAnsi="Helvetica"/>
        </w:rPr>
        <w:t xml:space="preserve"> inequity, the Faculty S</w:t>
      </w:r>
      <w:r w:rsidR="00853F74" w:rsidRPr="002D7590">
        <w:rPr>
          <w:rFonts w:ascii="Helvetica" w:hAnsi="Helvetica"/>
        </w:rPr>
        <w:t xml:space="preserve">enate will not respond favorably. </w:t>
      </w:r>
    </w:p>
    <w:p w14:paraId="5377EA8A" w14:textId="77777777" w:rsidR="007E5A6D" w:rsidRPr="002D7590" w:rsidRDefault="007E5A6D" w:rsidP="00642285">
      <w:pPr>
        <w:rPr>
          <w:rFonts w:ascii="Helvetica" w:hAnsi="Helvetica"/>
        </w:rPr>
      </w:pPr>
    </w:p>
    <w:p w14:paraId="3A6D84A7" w14:textId="397B4AA2" w:rsidR="007E5A6D" w:rsidRPr="002D7590" w:rsidRDefault="00C85464" w:rsidP="00642285">
      <w:pPr>
        <w:rPr>
          <w:rFonts w:ascii="Helvetica" w:hAnsi="Helvetica"/>
        </w:rPr>
      </w:pPr>
      <w:r>
        <w:rPr>
          <w:rFonts w:ascii="Helvetica" w:hAnsi="Helvetica"/>
        </w:rPr>
        <w:t xml:space="preserve">Sen. </w:t>
      </w:r>
      <w:proofErr w:type="spellStart"/>
      <w:r>
        <w:rPr>
          <w:rFonts w:ascii="Helvetica" w:hAnsi="Helvetica"/>
        </w:rPr>
        <w:t>Kozaitis</w:t>
      </w:r>
      <w:proofErr w:type="spellEnd"/>
      <w:r>
        <w:rPr>
          <w:rFonts w:ascii="Helvetica" w:hAnsi="Helvetica"/>
        </w:rPr>
        <w:t xml:space="preserve"> added that </w:t>
      </w:r>
      <w:r w:rsidR="00FC5024">
        <w:rPr>
          <w:rFonts w:ascii="Helvetica" w:hAnsi="Helvetica"/>
        </w:rPr>
        <w:t>s</w:t>
      </w:r>
      <w:r w:rsidR="007E5A6D" w:rsidRPr="002D7590">
        <w:rPr>
          <w:rFonts w:ascii="Helvetica" w:hAnsi="Helvetica"/>
        </w:rPr>
        <w:t xml:space="preserve">ome units </w:t>
      </w:r>
      <w:r w:rsidR="00FC5024">
        <w:rPr>
          <w:rFonts w:ascii="Helvetica" w:hAnsi="Helvetica"/>
        </w:rPr>
        <w:t>have very heavy teaching loads, but</w:t>
      </w:r>
      <w:r w:rsidR="007E5A6D" w:rsidRPr="002D7590">
        <w:rPr>
          <w:rFonts w:ascii="Helvetica" w:hAnsi="Helvetica"/>
        </w:rPr>
        <w:t xml:space="preserve"> do not want to be excluded from research. </w:t>
      </w:r>
      <w:r w:rsidR="00E841A7">
        <w:rPr>
          <w:rFonts w:ascii="Helvetica" w:hAnsi="Helvetica"/>
        </w:rPr>
        <w:t>The promotion</w:t>
      </w:r>
      <w:r w:rsidR="007E5A6D" w:rsidRPr="002D7590">
        <w:rPr>
          <w:rFonts w:ascii="Helvetica" w:hAnsi="Helvetica"/>
        </w:rPr>
        <w:t xml:space="preserve"> guidelines can </w:t>
      </w:r>
      <w:r w:rsidR="00E841A7">
        <w:rPr>
          <w:rFonts w:ascii="Helvetica" w:hAnsi="Helvetica"/>
        </w:rPr>
        <w:t xml:space="preserve">account for heavy teaching without having </w:t>
      </w:r>
      <w:r w:rsidR="007E5A6D" w:rsidRPr="002D7590">
        <w:rPr>
          <w:rFonts w:ascii="Helvetica" w:hAnsi="Helvetica"/>
        </w:rPr>
        <w:t>a</w:t>
      </w:r>
      <w:r w:rsidR="00E841A7">
        <w:rPr>
          <w:rFonts w:ascii="Helvetica" w:hAnsi="Helvetica"/>
        </w:rPr>
        <w:t xml:space="preserve"> teaching</w:t>
      </w:r>
      <w:r w:rsidR="007E5A6D" w:rsidRPr="002D7590">
        <w:rPr>
          <w:rFonts w:ascii="Helvetica" w:hAnsi="Helvetica"/>
        </w:rPr>
        <w:t xml:space="preserve"> track.</w:t>
      </w:r>
    </w:p>
    <w:p w14:paraId="234966C9" w14:textId="77777777" w:rsidR="007E5A6D" w:rsidRPr="002D7590" w:rsidRDefault="007E5A6D" w:rsidP="00642285">
      <w:pPr>
        <w:rPr>
          <w:rFonts w:ascii="Helvetica" w:hAnsi="Helvetica"/>
        </w:rPr>
      </w:pPr>
    </w:p>
    <w:p w14:paraId="583B8698" w14:textId="5ACDE170" w:rsidR="007E5A6D" w:rsidRPr="002D7590" w:rsidRDefault="00E841A7" w:rsidP="00642285">
      <w:pPr>
        <w:rPr>
          <w:rFonts w:ascii="Helvetica" w:hAnsi="Helvetica"/>
        </w:rPr>
      </w:pPr>
      <w:r>
        <w:rPr>
          <w:rFonts w:ascii="Helvetica" w:hAnsi="Helvetica"/>
        </w:rPr>
        <w:t xml:space="preserve">Sen. </w:t>
      </w:r>
      <w:proofErr w:type="spellStart"/>
      <w:r>
        <w:rPr>
          <w:rFonts w:ascii="Helvetica" w:hAnsi="Helvetica"/>
        </w:rPr>
        <w:t>Marcinkowski</w:t>
      </w:r>
      <w:proofErr w:type="spellEnd"/>
      <w:r>
        <w:rPr>
          <w:rFonts w:ascii="Helvetica" w:hAnsi="Helvetica"/>
        </w:rPr>
        <w:t xml:space="preserve"> pointed out that a</w:t>
      </w:r>
      <w:r w:rsidR="007E5A6D" w:rsidRPr="002D7590">
        <w:rPr>
          <w:rFonts w:ascii="Helvetica" w:hAnsi="Helvetica"/>
        </w:rPr>
        <w:t xml:space="preserve"> Multi-Track </w:t>
      </w:r>
      <w:r>
        <w:rPr>
          <w:rFonts w:ascii="Helvetica" w:hAnsi="Helvetica"/>
        </w:rPr>
        <w:t>Proposal was never approved by the S</w:t>
      </w:r>
      <w:r w:rsidR="007E5A6D" w:rsidRPr="002D7590">
        <w:rPr>
          <w:rFonts w:ascii="Helvetica" w:hAnsi="Helvetica"/>
        </w:rPr>
        <w:t xml:space="preserve">enate, so </w:t>
      </w:r>
      <w:r>
        <w:rPr>
          <w:rFonts w:ascii="Helvetica" w:hAnsi="Helvetica"/>
        </w:rPr>
        <w:t xml:space="preserve">it </w:t>
      </w:r>
      <w:r w:rsidR="007E5A6D" w:rsidRPr="002D7590">
        <w:rPr>
          <w:rFonts w:ascii="Helvetica" w:hAnsi="Helvetica"/>
        </w:rPr>
        <w:t xml:space="preserve">never went to </w:t>
      </w:r>
      <w:r>
        <w:rPr>
          <w:rFonts w:ascii="Helvetica" w:hAnsi="Helvetica"/>
        </w:rPr>
        <w:t>the general faculty. We have anecdotal feedback on the proposal from senators who reported from their units</w:t>
      </w:r>
      <w:r w:rsidR="007E5A6D" w:rsidRPr="002D7590">
        <w:rPr>
          <w:rFonts w:ascii="Helvetica" w:hAnsi="Helvetica"/>
        </w:rPr>
        <w:t xml:space="preserve">, but not quantitative data. </w:t>
      </w:r>
    </w:p>
    <w:p w14:paraId="2703D581" w14:textId="77777777" w:rsidR="007E5A6D" w:rsidRPr="002D7590" w:rsidRDefault="007E5A6D" w:rsidP="00642285">
      <w:pPr>
        <w:rPr>
          <w:rFonts w:ascii="Helvetica" w:hAnsi="Helvetica"/>
        </w:rPr>
      </w:pPr>
    </w:p>
    <w:p w14:paraId="72C65D1C" w14:textId="274E7808" w:rsidR="00C737E1" w:rsidRDefault="00E841A7" w:rsidP="00642285">
      <w:pPr>
        <w:rPr>
          <w:rFonts w:ascii="Helvetica" w:hAnsi="Helvetica"/>
        </w:rPr>
      </w:pPr>
      <w:r>
        <w:rPr>
          <w:rFonts w:ascii="Helvetica" w:hAnsi="Helvetica"/>
        </w:rPr>
        <w:t xml:space="preserve">Dr. </w:t>
      </w:r>
      <w:proofErr w:type="spellStart"/>
      <w:r>
        <w:rPr>
          <w:rFonts w:ascii="Helvetica" w:hAnsi="Helvetica"/>
        </w:rPr>
        <w:t>Baloga</w:t>
      </w:r>
      <w:proofErr w:type="spellEnd"/>
      <w:r>
        <w:rPr>
          <w:rFonts w:ascii="Helvetica" w:hAnsi="Helvetica"/>
        </w:rPr>
        <w:t xml:space="preserve"> responded that the feedback she</w:t>
      </w:r>
      <w:r w:rsidR="007E5A6D" w:rsidRPr="002D7590">
        <w:rPr>
          <w:rFonts w:ascii="Helvetica" w:hAnsi="Helvetica"/>
        </w:rPr>
        <w:t xml:space="preserve"> received was not that tracks were negative, but </w:t>
      </w:r>
      <w:r>
        <w:rPr>
          <w:rFonts w:ascii="Helvetica" w:hAnsi="Helvetica"/>
        </w:rPr>
        <w:t>that</w:t>
      </w:r>
      <w:r w:rsidR="007E5A6D" w:rsidRPr="002D7590">
        <w:rPr>
          <w:rFonts w:ascii="Helvetica" w:hAnsi="Helvetica"/>
        </w:rPr>
        <w:t xml:space="preserve"> the promotion guidelines supporting them</w:t>
      </w:r>
      <w:r>
        <w:rPr>
          <w:rFonts w:ascii="Helvetica" w:hAnsi="Helvetica"/>
        </w:rPr>
        <w:t xml:space="preserve"> were problematic</w:t>
      </w:r>
      <w:r w:rsidR="007E5A6D" w:rsidRPr="002D7590">
        <w:rPr>
          <w:rFonts w:ascii="Helvetica" w:hAnsi="Helvetica"/>
        </w:rPr>
        <w:t xml:space="preserve">. It would be helpful to have a sense from the faculty body on this issue. </w:t>
      </w:r>
    </w:p>
    <w:p w14:paraId="4B337727" w14:textId="77777777" w:rsidR="001B2B30" w:rsidRPr="002D7590" w:rsidRDefault="001B2B30" w:rsidP="00642285">
      <w:pPr>
        <w:rPr>
          <w:rFonts w:ascii="Helvetica" w:hAnsi="Helvetica"/>
        </w:rPr>
      </w:pPr>
    </w:p>
    <w:p w14:paraId="49B04E0C" w14:textId="5AEBE511" w:rsidR="00C737E1" w:rsidRPr="002D7590" w:rsidRDefault="00E841A7" w:rsidP="00642285">
      <w:pPr>
        <w:rPr>
          <w:rFonts w:ascii="Helvetica" w:hAnsi="Helvetica"/>
        </w:rPr>
      </w:pPr>
      <w:r>
        <w:rPr>
          <w:rFonts w:ascii="Helvetica" w:hAnsi="Helvetica"/>
        </w:rPr>
        <w:t xml:space="preserve">Sen. </w:t>
      </w:r>
      <w:proofErr w:type="spellStart"/>
      <w:r>
        <w:rPr>
          <w:rFonts w:ascii="Helvetica" w:hAnsi="Helvetica"/>
        </w:rPr>
        <w:t>Sandall</w:t>
      </w:r>
      <w:proofErr w:type="spellEnd"/>
      <w:r>
        <w:rPr>
          <w:rFonts w:ascii="Helvetica" w:hAnsi="Helvetica"/>
        </w:rPr>
        <w:t xml:space="preserve"> stated that there appeared to be d</w:t>
      </w:r>
      <w:r w:rsidR="00AE62A7" w:rsidRPr="002D7590">
        <w:rPr>
          <w:rFonts w:ascii="Helvetica" w:hAnsi="Helvetica"/>
        </w:rPr>
        <w:t>iffering interpretation</w:t>
      </w:r>
      <w:r>
        <w:rPr>
          <w:rFonts w:ascii="Helvetica" w:hAnsi="Helvetica"/>
        </w:rPr>
        <w:t>s</w:t>
      </w:r>
      <w:r w:rsidR="00AE62A7" w:rsidRPr="002D7590">
        <w:rPr>
          <w:rFonts w:ascii="Helvetica" w:hAnsi="Helvetica"/>
        </w:rPr>
        <w:t xml:space="preserve"> of the resolution </w:t>
      </w:r>
      <w:r>
        <w:rPr>
          <w:rFonts w:ascii="Helvetica" w:hAnsi="Helvetica"/>
        </w:rPr>
        <w:t xml:space="preserve">in regard to faculty titles. </w:t>
      </w:r>
      <w:r w:rsidR="00AE62A7" w:rsidRPr="002D7590">
        <w:rPr>
          <w:rFonts w:ascii="Helvetica" w:hAnsi="Helvetica"/>
        </w:rPr>
        <w:t xml:space="preserve"> </w:t>
      </w:r>
    </w:p>
    <w:p w14:paraId="634C46EE" w14:textId="77777777" w:rsidR="0042022C" w:rsidRPr="002D7590" w:rsidRDefault="0042022C" w:rsidP="00642285">
      <w:pPr>
        <w:rPr>
          <w:rFonts w:ascii="Helvetica" w:hAnsi="Helvetica"/>
        </w:rPr>
      </w:pPr>
    </w:p>
    <w:p w14:paraId="004A06D6" w14:textId="25FABA17" w:rsidR="0042022C" w:rsidRPr="002D7590" w:rsidRDefault="00E841A7" w:rsidP="00642285">
      <w:pPr>
        <w:rPr>
          <w:rFonts w:ascii="Helvetica" w:hAnsi="Helvetica"/>
        </w:rPr>
      </w:pPr>
      <w:r>
        <w:rPr>
          <w:rFonts w:ascii="Helvetica" w:hAnsi="Helvetica"/>
        </w:rPr>
        <w:t xml:space="preserve">Sen. </w:t>
      </w:r>
      <w:proofErr w:type="spellStart"/>
      <w:r>
        <w:rPr>
          <w:rFonts w:ascii="Helvetica" w:hAnsi="Helvetica"/>
        </w:rPr>
        <w:t>Marcinkowski</w:t>
      </w:r>
      <w:proofErr w:type="spellEnd"/>
      <w:r>
        <w:rPr>
          <w:rFonts w:ascii="Helvetica" w:hAnsi="Helvetica"/>
        </w:rPr>
        <w:t xml:space="preserve"> added that </w:t>
      </w:r>
      <w:r w:rsidR="00FC11E9">
        <w:rPr>
          <w:rFonts w:ascii="Helvetica" w:hAnsi="Helvetica"/>
        </w:rPr>
        <w:t>discussions of</w:t>
      </w:r>
      <w:r>
        <w:rPr>
          <w:rFonts w:ascii="Helvetica" w:hAnsi="Helvetica"/>
        </w:rPr>
        <w:t xml:space="preserve"> the Multi Track Proposal last year</w:t>
      </w:r>
      <w:r w:rsidR="00FC11E9">
        <w:rPr>
          <w:rFonts w:ascii="Helvetica" w:hAnsi="Helvetica"/>
        </w:rPr>
        <w:t xml:space="preserve"> raised concerns that tracks would extend, rather than </w:t>
      </w:r>
      <w:r w:rsidR="00026AC3">
        <w:rPr>
          <w:rFonts w:ascii="Helvetica" w:hAnsi="Helvetica"/>
        </w:rPr>
        <w:t xml:space="preserve">resolve, inequities in promotion for faculty with heavy teaching loads. </w:t>
      </w:r>
      <w:r w:rsidR="0042022C" w:rsidRPr="002D7590">
        <w:rPr>
          <w:rFonts w:ascii="Helvetica" w:hAnsi="Helvetica"/>
        </w:rPr>
        <w:t xml:space="preserve"> </w:t>
      </w:r>
    </w:p>
    <w:p w14:paraId="4B91C70F" w14:textId="77777777" w:rsidR="0042022C" w:rsidRPr="002D7590" w:rsidRDefault="0042022C" w:rsidP="00642285">
      <w:pPr>
        <w:rPr>
          <w:rFonts w:ascii="Helvetica" w:hAnsi="Helvetica"/>
        </w:rPr>
      </w:pPr>
    </w:p>
    <w:p w14:paraId="1C22F720" w14:textId="5367ABB7" w:rsidR="0042022C" w:rsidRPr="002D7590" w:rsidRDefault="001D52A7" w:rsidP="00642285">
      <w:pPr>
        <w:rPr>
          <w:rFonts w:ascii="Helvetica" w:hAnsi="Helvetica"/>
        </w:rPr>
      </w:pPr>
      <w:r>
        <w:rPr>
          <w:rFonts w:ascii="Helvetica" w:hAnsi="Helvetica"/>
        </w:rPr>
        <w:t xml:space="preserve">Sen. </w:t>
      </w:r>
      <w:proofErr w:type="spellStart"/>
      <w:r>
        <w:rPr>
          <w:rFonts w:ascii="Helvetica" w:hAnsi="Helvetica"/>
        </w:rPr>
        <w:t>Perdigao</w:t>
      </w:r>
      <w:proofErr w:type="spellEnd"/>
      <w:r>
        <w:rPr>
          <w:rFonts w:ascii="Helvetica" w:hAnsi="Helvetica"/>
        </w:rPr>
        <w:t xml:space="preserve"> raised an additional issue related to the resoluti</w:t>
      </w:r>
      <w:r w:rsidR="001B2B30">
        <w:rPr>
          <w:rFonts w:ascii="Helvetica" w:hAnsi="Helvetica"/>
        </w:rPr>
        <w:t>on in how we evaluate teaching.</w:t>
      </w:r>
      <w:r w:rsidR="0042022C" w:rsidRPr="002D7590">
        <w:rPr>
          <w:rFonts w:ascii="Helvetica" w:hAnsi="Helvetica"/>
        </w:rPr>
        <w:t xml:space="preserve"> </w:t>
      </w:r>
      <w:r w:rsidR="00961A77">
        <w:rPr>
          <w:rFonts w:ascii="Helvetica" w:hAnsi="Helvetica"/>
        </w:rPr>
        <w:t>It is</w:t>
      </w:r>
      <w:r w:rsidR="0042022C" w:rsidRPr="002D7590">
        <w:rPr>
          <w:rFonts w:ascii="Helvetica" w:hAnsi="Helvetica"/>
        </w:rPr>
        <w:t xml:space="preserve"> not enough to sa</w:t>
      </w:r>
      <w:r w:rsidR="00961A77">
        <w:rPr>
          <w:rFonts w:ascii="Helvetica" w:hAnsi="Helvetica"/>
        </w:rPr>
        <w:t xml:space="preserve">y you’re teaching a heavy load and we cannot exclude research completely from a teaching track. Some units may use teaching reviews. Student evaluation numbers can be ambiguous, so we need to systematically figure out how to measure good teaching. </w:t>
      </w:r>
    </w:p>
    <w:p w14:paraId="34C9A300" w14:textId="37768778" w:rsidR="0042022C" w:rsidRPr="002D7590" w:rsidRDefault="0042022C" w:rsidP="00642285">
      <w:pPr>
        <w:rPr>
          <w:rFonts w:ascii="Helvetica" w:hAnsi="Helvetica"/>
        </w:rPr>
      </w:pPr>
      <w:r w:rsidRPr="002D7590">
        <w:rPr>
          <w:rFonts w:ascii="Helvetica" w:hAnsi="Helvetica"/>
        </w:rPr>
        <w:br/>
      </w:r>
      <w:r w:rsidR="00961A77">
        <w:rPr>
          <w:rFonts w:ascii="Helvetica" w:hAnsi="Helvetica"/>
        </w:rPr>
        <w:t xml:space="preserve">Dr. </w:t>
      </w:r>
      <w:proofErr w:type="spellStart"/>
      <w:r w:rsidR="00961A77">
        <w:rPr>
          <w:rFonts w:ascii="Helvetica" w:hAnsi="Helvetica"/>
        </w:rPr>
        <w:t>Baloga</w:t>
      </w:r>
      <w:proofErr w:type="spellEnd"/>
      <w:r w:rsidRPr="002D7590">
        <w:rPr>
          <w:rFonts w:ascii="Helvetica" w:hAnsi="Helvetica"/>
        </w:rPr>
        <w:t xml:space="preserve"> agree</w:t>
      </w:r>
      <w:r w:rsidR="00961A77">
        <w:rPr>
          <w:rFonts w:ascii="Helvetica" w:hAnsi="Helvetica"/>
        </w:rPr>
        <w:t>d</w:t>
      </w:r>
      <w:r w:rsidRPr="002D7590">
        <w:rPr>
          <w:rFonts w:ascii="Helvetica" w:hAnsi="Helvetica"/>
        </w:rPr>
        <w:t xml:space="preserve"> </w:t>
      </w:r>
      <w:r w:rsidR="00961A77">
        <w:rPr>
          <w:rFonts w:ascii="Helvetica" w:hAnsi="Helvetica"/>
        </w:rPr>
        <w:t xml:space="preserve">that </w:t>
      </w:r>
      <w:r w:rsidRPr="002D7590">
        <w:rPr>
          <w:rFonts w:ascii="Helvetica" w:hAnsi="Helvetica"/>
        </w:rPr>
        <w:t xml:space="preserve">we </w:t>
      </w:r>
      <w:r w:rsidR="00961A77">
        <w:rPr>
          <w:rFonts w:ascii="Helvetica" w:hAnsi="Helvetica"/>
        </w:rPr>
        <w:t>cannot have</w:t>
      </w:r>
      <w:r w:rsidRPr="002D7590">
        <w:rPr>
          <w:rFonts w:ascii="Helvetica" w:hAnsi="Helvetica"/>
        </w:rPr>
        <w:t xml:space="preserve"> teaching promotion guidelines without s</w:t>
      </w:r>
      <w:r w:rsidR="00961A77">
        <w:rPr>
          <w:rFonts w:ascii="Helvetica" w:hAnsi="Helvetica"/>
        </w:rPr>
        <w:t>omething more than student evaluations. The Teaching C</w:t>
      </w:r>
      <w:r w:rsidRPr="002D7590">
        <w:rPr>
          <w:rFonts w:ascii="Helvetica" w:hAnsi="Helvetica"/>
        </w:rPr>
        <w:t xml:space="preserve">ouncil would like to contribute to how we measure teaching performance. </w:t>
      </w:r>
    </w:p>
    <w:p w14:paraId="0D3A191B" w14:textId="77777777" w:rsidR="005255FD" w:rsidRPr="002D7590" w:rsidRDefault="005255FD" w:rsidP="00642285">
      <w:pPr>
        <w:rPr>
          <w:rFonts w:ascii="Helvetica" w:hAnsi="Helvetica"/>
        </w:rPr>
      </w:pPr>
    </w:p>
    <w:p w14:paraId="08E1DD21" w14:textId="3B4CBF20" w:rsidR="005255FD" w:rsidRPr="002D7590" w:rsidRDefault="00961A77" w:rsidP="00642285">
      <w:pPr>
        <w:rPr>
          <w:rFonts w:ascii="Helvetica" w:hAnsi="Helvetica"/>
        </w:rPr>
      </w:pPr>
      <w:r>
        <w:rPr>
          <w:rFonts w:ascii="Helvetica" w:hAnsi="Helvetica"/>
        </w:rPr>
        <w:t>Sen. Winkelmann, to close, stressed that this conversation just illustrated the benefit of having faculty input in the process. There is already confusion over the Resolution.</w:t>
      </w:r>
      <w:r w:rsidR="005255FD" w:rsidRPr="002D7590">
        <w:rPr>
          <w:rFonts w:ascii="Helvetica" w:hAnsi="Helvetica"/>
        </w:rPr>
        <w:t xml:space="preserve"> </w:t>
      </w:r>
      <w:r>
        <w:rPr>
          <w:rFonts w:ascii="Helvetica" w:hAnsi="Helvetica"/>
        </w:rPr>
        <w:t xml:space="preserve">It will be helpful to have the deans communicate the steps of the process with the faculty and senate. </w:t>
      </w:r>
    </w:p>
    <w:p w14:paraId="2135FC74" w14:textId="77777777" w:rsidR="004750C0" w:rsidRPr="002D7590" w:rsidRDefault="004750C0" w:rsidP="00642285">
      <w:pPr>
        <w:rPr>
          <w:rFonts w:ascii="Helvetica" w:hAnsi="Helvetica"/>
        </w:rPr>
      </w:pPr>
    </w:p>
    <w:p w14:paraId="740C7BF6" w14:textId="623C69BF" w:rsidR="00680A01" w:rsidRPr="002D7590" w:rsidRDefault="00961A77" w:rsidP="00642285">
      <w:pPr>
        <w:rPr>
          <w:rFonts w:ascii="Helvetica" w:hAnsi="Helvetica"/>
        </w:rPr>
      </w:pPr>
      <w:r>
        <w:rPr>
          <w:rFonts w:ascii="Helvetica" w:hAnsi="Helvetica"/>
        </w:rPr>
        <w:t xml:space="preserve">Dr. </w:t>
      </w:r>
      <w:proofErr w:type="spellStart"/>
      <w:r>
        <w:rPr>
          <w:rFonts w:ascii="Helvetica" w:hAnsi="Helvetica"/>
        </w:rPr>
        <w:t>Baloga</w:t>
      </w:r>
      <w:proofErr w:type="spellEnd"/>
      <w:r>
        <w:rPr>
          <w:rFonts w:ascii="Helvetica" w:hAnsi="Helvetica"/>
        </w:rPr>
        <w:t xml:space="preserve"> clarified that the Deans Council had not yet engaged in deep discussion, but had only reported on what had been done so far. It wasn’t apparent how much had filtered down to the faculty; however, she assured the room that she will have a conversation </w:t>
      </w:r>
      <w:r w:rsidR="0025202B">
        <w:rPr>
          <w:rFonts w:ascii="Helvetica" w:hAnsi="Helvetica"/>
        </w:rPr>
        <w:t xml:space="preserve">at the next meeting about early participation from a working group of faculty that includes senators. </w:t>
      </w:r>
    </w:p>
    <w:p w14:paraId="7A5C495F" w14:textId="77777777" w:rsidR="00680A01" w:rsidRPr="002D7590" w:rsidRDefault="00680A01" w:rsidP="00642285">
      <w:pPr>
        <w:rPr>
          <w:rFonts w:ascii="Helvetica" w:hAnsi="Helvetica"/>
        </w:rPr>
      </w:pPr>
    </w:p>
    <w:p w14:paraId="3ED88876" w14:textId="4CB1AFE3" w:rsidR="008B3354" w:rsidRPr="002D7590" w:rsidRDefault="0025202B" w:rsidP="00642285">
      <w:pPr>
        <w:rPr>
          <w:rFonts w:ascii="Helvetica" w:hAnsi="Helvetica"/>
        </w:rPr>
      </w:pPr>
      <w:r>
        <w:rPr>
          <w:rFonts w:ascii="Helvetica" w:hAnsi="Helvetica"/>
        </w:rPr>
        <w:t xml:space="preserve">Dr. </w:t>
      </w:r>
      <w:proofErr w:type="spellStart"/>
      <w:r>
        <w:rPr>
          <w:rFonts w:ascii="Helvetica" w:hAnsi="Helvetica"/>
        </w:rPr>
        <w:t>Baloga</w:t>
      </w:r>
      <w:proofErr w:type="spellEnd"/>
      <w:r>
        <w:rPr>
          <w:rFonts w:ascii="Helvetica" w:hAnsi="Helvetica"/>
        </w:rPr>
        <w:t xml:space="preserve"> then moved on to the topic of</w:t>
      </w:r>
      <w:r w:rsidR="00680A01" w:rsidRPr="002D7590">
        <w:rPr>
          <w:rFonts w:ascii="Helvetica" w:hAnsi="Helvetica"/>
        </w:rPr>
        <w:t xml:space="preserve"> tenure. </w:t>
      </w:r>
      <w:r>
        <w:rPr>
          <w:rFonts w:ascii="Helvetica" w:hAnsi="Helvetica"/>
        </w:rPr>
        <w:t xml:space="preserve">Pres. </w:t>
      </w:r>
      <w:proofErr w:type="spellStart"/>
      <w:r>
        <w:rPr>
          <w:rFonts w:ascii="Helvetica" w:hAnsi="Helvetica"/>
        </w:rPr>
        <w:t>McCay</w:t>
      </w:r>
      <w:proofErr w:type="spellEnd"/>
      <w:r>
        <w:rPr>
          <w:rFonts w:ascii="Helvetica" w:hAnsi="Helvetica"/>
        </w:rPr>
        <w:t xml:space="preserve"> </w:t>
      </w:r>
      <w:r w:rsidR="00680A01" w:rsidRPr="002D7590">
        <w:rPr>
          <w:rFonts w:ascii="Helvetica" w:hAnsi="Helvetica"/>
        </w:rPr>
        <w:t xml:space="preserve">wants to increase </w:t>
      </w:r>
      <w:r>
        <w:rPr>
          <w:rFonts w:ascii="Helvetica" w:hAnsi="Helvetica"/>
        </w:rPr>
        <w:t>FIT’s research ranking and</w:t>
      </w:r>
      <w:r w:rsidR="00680A01" w:rsidRPr="002D7590">
        <w:rPr>
          <w:rFonts w:ascii="Helvetica" w:hAnsi="Helvetica"/>
        </w:rPr>
        <w:t xml:space="preserve"> visibility. He wants to get the recognition we deserve. We </w:t>
      </w:r>
      <w:r>
        <w:rPr>
          <w:rFonts w:ascii="Helvetica" w:hAnsi="Helvetica"/>
        </w:rPr>
        <w:t xml:space="preserve">did increase our ranking by 20 points and </w:t>
      </w:r>
      <w:r w:rsidR="008B3354" w:rsidRPr="002D7590">
        <w:rPr>
          <w:rFonts w:ascii="Helvetica" w:hAnsi="Helvetica"/>
        </w:rPr>
        <w:t>wan</w:t>
      </w:r>
      <w:r>
        <w:rPr>
          <w:rFonts w:ascii="Helvetica" w:hAnsi="Helvetica"/>
        </w:rPr>
        <w:t xml:space="preserve">t to keep that momentum going. Pres. </w:t>
      </w:r>
      <w:proofErr w:type="spellStart"/>
      <w:r>
        <w:rPr>
          <w:rFonts w:ascii="Helvetica" w:hAnsi="Helvetica"/>
        </w:rPr>
        <w:t>McCay</w:t>
      </w:r>
      <w:proofErr w:type="spellEnd"/>
      <w:r>
        <w:rPr>
          <w:rFonts w:ascii="Helvetica" w:hAnsi="Helvetica"/>
        </w:rPr>
        <w:t xml:space="preserve"> will address the BOT and question how</w:t>
      </w:r>
      <w:r w:rsidR="008B3354" w:rsidRPr="002D7590">
        <w:rPr>
          <w:rFonts w:ascii="Helvetica" w:hAnsi="Helvetica"/>
        </w:rPr>
        <w:t xml:space="preserve"> we</w:t>
      </w:r>
      <w:r>
        <w:rPr>
          <w:rFonts w:ascii="Helvetica" w:hAnsi="Helvetica"/>
        </w:rPr>
        <w:t xml:space="preserve"> can</w:t>
      </w:r>
      <w:r w:rsidR="008B3354" w:rsidRPr="002D7590">
        <w:rPr>
          <w:rFonts w:ascii="Helvetica" w:hAnsi="Helvetica"/>
        </w:rPr>
        <w:t xml:space="preserve"> break into those higher rankings when we are not a tenured institution</w:t>
      </w:r>
      <w:r w:rsidR="00D443A4">
        <w:rPr>
          <w:rFonts w:ascii="Helvetica" w:hAnsi="Helvetica"/>
        </w:rPr>
        <w:t xml:space="preserve">. Dr. </w:t>
      </w:r>
      <w:proofErr w:type="spellStart"/>
      <w:r w:rsidR="00D443A4">
        <w:rPr>
          <w:rFonts w:ascii="Helvetica" w:hAnsi="Helvetica"/>
        </w:rPr>
        <w:t>Baloga</w:t>
      </w:r>
      <w:proofErr w:type="spellEnd"/>
      <w:r w:rsidR="008B3354" w:rsidRPr="002D7590">
        <w:rPr>
          <w:rFonts w:ascii="Helvetica" w:hAnsi="Helvetica"/>
        </w:rPr>
        <w:t xml:space="preserve"> presented a risk assessment of retaining and recruiting faculty</w:t>
      </w:r>
      <w:r w:rsidR="00D443A4">
        <w:rPr>
          <w:rFonts w:ascii="Helvetica" w:hAnsi="Helvetica"/>
        </w:rPr>
        <w:t xml:space="preserve"> to the administration</w:t>
      </w:r>
      <w:r w:rsidR="008B3354" w:rsidRPr="002D7590">
        <w:rPr>
          <w:rFonts w:ascii="Helvetica" w:hAnsi="Helvetica"/>
        </w:rPr>
        <w:t>. It was a preliminary discussion based on data available from National Education Assoc</w:t>
      </w:r>
      <w:r>
        <w:rPr>
          <w:rFonts w:ascii="Helvetica" w:hAnsi="Helvetica"/>
        </w:rPr>
        <w:t>ia</w:t>
      </w:r>
      <w:r w:rsidR="008B3354" w:rsidRPr="002D7590">
        <w:rPr>
          <w:rFonts w:ascii="Helvetica" w:hAnsi="Helvetica"/>
        </w:rPr>
        <w:t xml:space="preserve">tion and </w:t>
      </w:r>
      <w:r>
        <w:rPr>
          <w:rFonts w:ascii="Helvetica" w:hAnsi="Helvetica"/>
        </w:rPr>
        <w:t xml:space="preserve">the </w:t>
      </w:r>
      <w:r w:rsidR="008B3354" w:rsidRPr="002D7590">
        <w:rPr>
          <w:rFonts w:ascii="Helvetica" w:hAnsi="Helvetica"/>
        </w:rPr>
        <w:t>AAUP. It is hard to</w:t>
      </w:r>
      <w:r>
        <w:rPr>
          <w:rFonts w:ascii="Helvetica" w:hAnsi="Helvetica"/>
        </w:rPr>
        <w:t xml:space="preserve"> compare FIT to other schools, as w</w:t>
      </w:r>
      <w:r w:rsidR="008B3354" w:rsidRPr="002D7590">
        <w:rPr>
          <w:rFonts w:ascii="Helvetica" w:hAnsi="Helvetica"/>
        </w:rPr>
        <w:t>e really are unique. Other con</w:t>
      </w:r>
      <w:r>
        <w:rPr>
          <w:rFonts w:ascii="Helvetica" w:hAnsi="Helvetica"/>
        </w:rPr>
        <w:t>tract schools are not like us, since they are more like community college or they use a lot</w:t>
      </w:r>
      <w:r w:rsidR="008B3354" w:rsidRPr="002D7590">
        <w:rPr>
          <w:rFonts w:ascii="Helvetica" w:hAnsi="Helvetica"/>
        </w:rPr>
        <w:t xml:space="preserve"> of adjuncts. </w:t>
      </w:r>
      <w:r>
        <w:rPr>
          <w:rFonts w:ascii="Helvetica" w:hAnsi="Helvetica"/>
        </w:rPr>
        <w:t>FIT is</w:t>
      </w:r>
      <w:r w:rsidR="008B3354" w:rsidRPr="002D7590">
        <w:rPr>
          <w:rFonts w:ascii="Helvetica" w:hAnsi="Helvetica"/>
        </w:rPr>
        <w:t xml:space="preserve"> not like that.</w:t>
      </w:r>
      <w:r>
        <w:rPr>
          <w:rFonts w:ascii="Helvetica" w:hAnsi="Helvetica"/>
        </w:rPr>
        <w:t xml:space="preserve"> We have to back to the 1990s to find another research university with a contract system, but that institution, a health science oriented school in Oregon, is no longer on the contract system. Faculty across the US are accustomed to a tenure system. Coming to a research university without a tenure system is a big unknown. We can explain how the contract system works, but how does this impact recruiting and retaining faculty</w:t>
      </w:r>
      <w:r w:rsidRPr="00D443A4">
        <w:rPr>
          <w:rFonts w:ascii="Helvetica" w:hAnsi="Helvetica"/>
        </w:rPr>
        <w:t xml:space="preserve">? </w:t>
      </w:r>
      <w:r w:rsidR="00D443A4" w:rsidRPr="00D443A4">
        <w:rPr>
          <w:rFonts w:ascii="Helvetica" w:hAnsi="Helvetica"/>
        </w:rPr>
        <w:t xml:space="preserve">Dr. </w:t>
      </w:r>
      <w:proofErr w:type="spellStart"/>
      <w:r w:rsidR="00D443A4" w:rsidRPr="00D443A4">
        <w:rPr>
          <w:rFonts w:ascii="Helvetica" w:hAnsi="Helvetica"/>
        </w:rPr>
        <w:t>Baloga</w:t>
      </w:r>
      <w:proofErr w:type="spellEnd"/>
      <w:r w:rsidR="00B24F21" w:rsidRPr="001A2C32">
        <w:rPr>
          <w:rFonts w:ascii="Helvetica" w:hAnsi="Helvetica"/>
          <w:color w:val="FF0000"/>
        </w:rPr>
        <w:t xml:space="preserve"> </w:t>
      </w:r>
      <w:r w:rsidR="00B24F21">
        <w:rPr>
          <w:rFonts w:ascii="Helvetica" w:hAnsi="Helvetica"/>
        </w:rPr>
        <w:t>also shared</w:t>
      </w:r>
      <w:r w:rsidR="00D443A4">
        <w:rPr>
          <w:rFonts w:ascii="Helvetica" w:hAnsi="Helvetica"/>
        </w:rPr>
        <w:t xml:space="preserve"> with the BOT</w:t>
      </w:r>
      <w:r w:rsidR="00B24F21">
        <w:rPr>
          <w:rFonts w:ascii="Helvetica" w:hAnsi="Helvetica"/>
        </w:rPr>
        <w:t xml:space="preserve"> that the topic of tenure was on the faculty’s mind and that the Senate was going to be engaging in further discussion of it. </w:t>
      </w:r>
    </w:p>
    <w:p w14:paraId="2714215F" w14:textId="77777777" w:rsidR="008B3354" w:rsidRPr="002D7590" w:rsidRDefault="008B3354" w:rsidP="00642285">
      <w:pPr>
        <w:rPr>
          <w:rFonts w:ascii="Helvetica" w:hAnsi="Helvetica"/>
        </w:rPr>
      </w:pPr>
    </w:p>
    <w:p w14:paraId="4FBC68BC" w14:textId="2ACAD4BA" w:rsidR="00690600" w:rsidRPr="002D7590" w:rsidRDefault="00B24F21" w:rsidP="00642285">
      <w:pPr>
        <w:rPr>
          <w:rFonts w:ascii="Helvetica" w:hAnsi="Helvetica"/>
        </w:rPr>
      </w:pPr>
      <w:r>
        <w:rPr>
          <w:rFonts w:ascii="Helvetica" w:hAnsi="Helvetica"/>
        </w:rPr>
        <w:t xml:space="preserve">Pres. Baarmand added that the Senate had formed an ad hoc committee chaired by Sen. </w:t>
      </w:r>
      <w:proofErr w:type="spellStart"/>
      <w:r>
        <w:rPr>
          <w:rFonts w:ascii="Helvetica" w:hAnsi="Helvetica"/>
        </w:rPr>
        <w:t>Sandall</w:t>
      </w:r>
      <w:proofErr w:type="spellEnd"/>
      <w:r>
        <w:rPr>
          <w:rFonts w:ascii="Helvetica" w:hAnsi="Helvetica"/>
        </w:rPr>
        <w:t xml:space="preserve"> to explore the topic as a way to keep the momentum going from the Multi Track Proposal discussions. </w:t>
      </w:r>
    </w:p>
    <w:p w14:paraId="5B7627AE" w14:textId="77777777" w:rsidR="00690600" w:rsidRPr="002D7590" w:rsidRDefault="00690600" w:rsidP="00642285">
      <w:pPr>
        <w:rPr>
          <w:rFonts w:ascii="Helvetica" w:hAnsi="Helvetica"/>
        </w:rPr>
      </w:pPr>
    </w:p>
    <w:p w14:paraId="59F4C703" w14:textId="061F34FE" w:rsidR="00690600" w:rsidRPr="002D7590" w:rsidRDefault="00B24F21" w:rsidP="00B24F21">
      <w:pPr>
        <w:rPr>
          <w:rFonts w:ascii="Helvetica" w:hAnsi="Helvetica"/>
        </w:rPr>
      </w:pPr>
      <w:r>
        <w:rPr>
          <w:rFonts w:ascii="Helvetica" w:hAnsi="Helvetica"/>
        </w:rPr>
        <w:t xml:space="preserve">Sen. </w:t>
      </w:r>
      <w:proofErr w:type="spellStart"/>
      <w:r>
        <w:rPr>
          <w:rFonts w:ascii="Helvetica" w:hAnsi="Helvetica"/>
        </w:rPr>
        <w:t>Marcinkowski</w:t>
      </w:r>
      <w:proofErr w:type="spellEnd"/>
      <w:r>
        <w:rPr>
          <w:rFonts w:ascii="Helvetica" w:hAnsi="Helvetica"/>
        </w:rPr>
        <w:t xml:space="preserve"> asked if Pres. </w:t>
      </w:r>
      <w:proofErr w:type="spellStart"/>
      <w:r>
        <w:rPr>
          <w:rFonts w:ascii="Helvetica" w:hAnsi="Helvetica"/>
        </w:rPr>
        <w:t>McCay</w:t>
      </w:r>
      <w:proofErr w:type="spellEnd"/>
      <w:r>
        <w:rPr>
          <w:rFonts w:ascii="Helvetica" w:hAnsi="Helvetica"/>
        </w:rPr>
        <w:t xml:space="preserve"> was still a vocal advocate of tenure, to which Dr. </w:t>
      </w:r>
      <w:proofErr w:type="spellStart"/>
      <w:r>
        <w:rPr>
          <w:rFonts w:ascii="Helvetica" w:hAnsi="Helvetica"/>
        </w:rPr>
        <w:t>Baloga</w:t>
      </w:r>
      <w:proofErr w:type="spellEnd"/>
      <w:r>
        <w:rPr>
          <w:rFonts w:ascii="Helvetica" w:hAnsi="Helvetica"/>
        </w:rPr>
        <w:t xml:space="preserve"> replied in the affirmative. </w:t>
      </w:r>
      <w:r w:rsidR="00690600" w:rsidRPr="002D7590">
        <w:rPr>
          <w:rFonts w:ascii="Helvetica" w:hAnsi="Helvetica"/>
        </w:rPr>
        <w:t xml:space="preserve"> </w:t>
      </w:r>
    </w:p>
    <w:p w14:paraId="1E839622" w14:textId="77777777" w:rsidR="00690600" w:rsidRPr="002D7590" w:rsidRDefault="00690600" w:rsidP="00642285">
      <w:pPr>
        <w:rPr>
          <w:rFonts w:ascii="Helvetica" w:hAnsi="Helvetica"/>
        </w:rPr>
      </w:pPr>
    </w:p>
    <w:p w14:paraId="1C499F5E" w14:textId="3E09FEA1" w:rsidR="00690600" w:rsidRPr="002D7590" w:rsidRDefault="00B24F21" w:rsidP="00642285">
      <w:pPr>
        <w:rPr>
          <w:rFonts w:ascii="Helvetica" w:hAnsi="Helvetica"/>
        </w:rPr>
      </w:pPr>
      <w:r>
        <w:rPr>
          <w:rFonts w:ascii="Helvetica" w:hAnsi="Helvetica"/>
        </w:rPr>
        <w:t xml:space="preserve">Sen. Tenali wondered if a committee could also look at factors that cause institutions to move up and down the rankings, to see if tenure would play a part in that movement. </w:t>
      </w:r>
    </w:p>
    <w:p w14:paraId="51B3A87A" w14:textId="77777777" w:rsidR="00D10225" w:rsidRPr="002D7590" w:rsidRDefault="00D10225" w:rsidP="00642285">
      <w:pPr>
        <w:rPr>
          <w:rFonts w:ascii="Helvetica" w:hAnsi="Helvetica"/>
        </w:rPr>
      </w:pPr>
    </w:p>
    <w:p w14:paraId="39703D6D" w14:textId="1BBE15FF" w:rsidR="00D10225" w:rsidRPr="002D7590" w:rsidRDefault="00B24F21" w:rsidP="00642285">
      <w:pPr>
        <w:rPr>
          <w:rFonts w:ascii="Helvetica" w:hAnsi="Helvetica"/>
        </w:rPr>
      </w:pPr>
      <w:r>
        <w:rPr>
          <w:rFonts w:ascii="Helvetica" w:hAnsi="Helvetica"/>
        </w:rPr>
        <w:t xml:space="preserve">Dr. </w:t>
      </w:r>
      <w:proofErr w:type="spellStart"/>
      <w:r>
        <w:rPr>
          <w:rFonts w:ascii="Helvetica" w:hAnsi="Helvetica"/>
        </w:rPr>
        <w:t>Baloga</w:t>
      </w:r>
      <w:proofErr w:type="spellEnd"/>
      <w:r>
        <w:rPr>
          <w:rFonts w:ascii="Helvetica" w:hAnsi="Helvetica"/>
        </w:rPr>
        <w:t xml:space="preserve"> responded that FIT</w:t>
      </w:r>
      <w:r w:rsidR="00D10225" w:rsidRPr="002D7590">
        <w:rPr>
          <w:rFonts w:ascii="Helvetica" w:hAnsi="Helvetica"/>
        </w:rPr>
        <w:t xml:space="preserve"> evaluate</w:t>
      </w:r>
      <w:r>
        <w:rPr>
          <w:rFonts w:ascii="Helvetica" w:hAnsi="Helvetica"/>
        </w:rPr>
        <w:t>s</w:t>
      </w:r>
      <w:r w:rsidR="00D10225" w:rsidRPr="002D7590">
        <w:rPr>
          <w:rFonts w:ascii="Helvetica" w:hAnsi="Helvetica"/>
        </w:rPr>
        <w:t xml:space="preserve"> criteria </w:t>
      </w:r>
      <w:r>
        <w:rPr>
          <w:rFonts w:ascii="Helvetica" w:hAnsi="Helvetica"/>
        </w:rPr>
        <w:t>every year before submission for rankings, as well as</w:t>
      </w:r>
      <w:r w:rsidR="00D10225" w:rsidRPr="002D7590">
        <w:rPr>
          <w:rFonts w:ascii="Helvetica" w:hAnsi="Helvetica"/>
        </w:rPr>
        <w:t xml:space="preserve"> when rankings come out. We have lots of data and we act on that data. One factor is the number of alumni who donate, not </w:t>
      </w:r>
      <w:r>
        <w:rPr>
          <w:rFonts w:ascii="Helvetica" w:hAnsi="Helvetica"/>
        </w:rPr>
        <w:t xml:space="preserve">the </w:t>
      </w:r>
      <w:r w:rsidR="00D10225" w:rsidRPr="002D7590">
        <w:rPr>
          <w:rFonts w:ascii="Helvetica" w:hAnsi="Helvetica"/>
        </w:rPr>
        <w:t xml:space="preserve">amount. That’s why we established </w:t>
      </w:r>
      <w:r>
        <w:rPr>
          <w:rFonts w:ascii="Helvetica" w:hAnsi="Helvetica"/>
        </w:rPr>
        <w:t>the Day of G</w:t>
      </w:r>
      <w:r w:rsidR="00D10225" w:rsidRPr="002D7590">
        <w:rPr>
          <w:rFonts w:ascii="Helvetica" w:hAnsi="Helvetica"/>
        </w:rPr>
        <w:t>iving</w:t>
      </w:r>
      <w:r>
        <w:rPr>
          <w:rFonts w:ascii="Helvetica" w:hAnsi="Helvetica"/>
        </w:rPr>
        <w:t xml:space="preserve"> which helped us increase our rank. What increased our ranking by</w:t>
      </w:r>
      <w:r w:rsidR="00D10225" w:rsidRPr="002D7590">
        <w:rPr>
          <w:rFonts w:ascii="Helvetica" w:hAnsi="Helvetica"/>
        </w:rPr>
        <w:t xml:space="preserve"> 20 points </w:t>
      </w:r>
      <w:r>
        <w:rPr>
          <w:rFonts w:ascii="Helvetica" w:hAnsi="Helvetica"/>
        </w:rPr>
        <w:t>this year was two things. One is our reputation among</w:t>
      </w:r>
      <w:r w:rsidR="00D10225" w:rsidRPr="002D7590">
        <w:rPr>
          <w:rFonts w:ascii="Helvetica" w:hAnsi="Helvetica"/>
        </w:rPr>
        <w:t xml:space="preserve"> peer institution. </w:t>
      </w:r>
      <w:r>
        <w:rPr>
          <w:rFonts w:ascii="Helvetica" w:hAnsi="Helvetica"/>
        </w:rPr>
        <w:t>FIT</w:t>
      </w:r>
      <w:r w:rsidR="00D10225" w:rsidRPr="002D7590">
        <w:rPr>
          <w:rFonts w:ascii="Helvetica" w:hAnsi="Helvetica"/>
        </w:rPr>
        <w:t xml:space="preserve"> rank</w:t>
      </w:r>
      <w:r>
        <w:rPr>
          <w:rFonts w:ascii="Helvetica" w:hAnsi="Helvetica"/>
        </w:rPr>
        <w:t>s</w:t>
      </w:r>
      <w:r w:rsidR="00D10225" w:rsidRPr="002D7590">
        <w:rPr>
          <w:rFonts w:ascii="Helvetica" w:hAnsi="Helvetica"/>
        </w:rPr>
        <w:t xml:space="preserve"> all </w:t>
      </w:r>
      <w:r>
        <w:rPr>
          <w:rFonts w:ascii="Helvetica" w:hAnsi="Helvetica"/>
        </w:rPr>
        <w:t xml:space="preserve">our peer </w:t>
      </w:r>
      <w:r w:rsidR="00D10225" w:rsidRPr="002D7590">
        <w:rPr>
          <w:rFonts w:ascii="Helvetica" w:hAnsi="Helvetica"/>
        </w:rPr>
        <w:t>institutions</w:t>
      </w:r>
      <w:r>
        <w:rPr>
          <w:rFonts w:ascii="Helvetica" w:hAnsi="Helvetica"/>
        </w:rPr>
        <w:t xml:space="preserve"> and our peer institutions rank FIT</w:t>
      </w:r>
      <w:r w:rsidR="00D10225" w:rsidRPr="002D7590">
        <w:rPr>
          <w:rFonts w:ascii="Helvetica" w:hAnsi="Helvetica"/>
        </w:rPr>
        <w:t>. There is als</w:t>
      </w:r>
      <w:r>
        <w:rPr>
          <w:rFonts w:ascii="Helvetica" w:hAnsi="Helvetica"/>
        </w:rPr>
        <w:t>o a high school counselor panel that ranks institutions.</w:t>
      </w:r>
      <w:r w:rsidR="00D10225" w:rsidRPr="002D7590">
        <w:rPr>
          <w:rFonts w:ascii="Helvetica" w:hAnsi="Helvetica"/>
        </w:rPr>
        <w:t xml:space="preserve"> We </w:t>
      </w:r>
      <w:r>
        <w:rPr>
          <w:rFonts w:ascii="Helvetica" w:hAnsi="Helvetica"/>
        </w:rPr>
        <w:t xml:space="preserve">hadn’t been able to move that number, so </w:t>
      </w:r>
      <w:r w:rsidR="00D10225" w:rsidRPr="002D7590">
        <w:rPr>
          <w:rFonts w:ascii="Helvetica" w:hAnsi="Helvetica"/>
        </w:rPr>
        <w:t xml:space="preserve">we did a media blitz. Timing was critical, so </w:t>
      </w:r>
      <w:r>
        <w:rPr>
          <w:rFonts w:ascii="Helvetica" w:hAnsi="Helvetica"/>
        </w:rPr>
        <w:t xml:space="preserve">we </w:t>
      </w:r>
      <w:r w:rsidR="00D10225" w:rsidRPr="002D7590">
        <w:rPr>
          <w:rFonts w:ascii="Helvetica" w:hAnsi="Helvetica"/>
        </w:rPr>
        <w:t xml:space="preserve">sent out </w:t>
      </w:r>
      <w:r>
        <w:rPr>
          <w:rFonts w:ascii="Helvetica" w:hAnsi="Helvetica"/>
        </w:rPr>
        <w:t xml:space="preserve">our materials </w:t>
      </w:r>
      <w:r w:rsidR="00D10225" w:rsidRPr="002D7590">
        <w:rPr>
          <w:rFonts w:ascii="Helvetica" w:hAnsi="Helvetica"/>
        </w:rPr>
        <w:t xml:space="preserve">just before </w:t>
      </w:r>
      <w:r>
        <w:rPr>
          <w:rFonts w:ascii="Helvetica" w:hAnsi="Helvetica"/>
        </w:rPr>
        <w:t>the rankings were done. We</w:t>
      </w:r>
      <w:r w:rsidR="00D10225" w:rsidRPr="002D7590">
        <w:rPr>
          <w:rFonts w:ascii="Helvetica" w:hAnsi="Helvetica"/>
        </w:rPr>
        <w:t xml:space="preserve"> showcased what </w:t>
      </w:r>
      <w:r>
        <w:rPr>
          <w:rFonts w:ascii="Helvetica" w:hAnsi="Helvetica"/>
        </w:rPr>
        <w:t>FIT does</w:t>
      </w:r>
      <w:r w:rsidR="00D10225" w:rsidRPr="002D7590">
        <w:rPr>
          <w:rFonts w:ascii="Helvetica" w:hAnsi="Helvetica"/>
        </w:rPr>
        <w:t xml:space="preserve"> and put it </w:t>
      </w:r>
      <w:r>
        <w:rPr>
          <w:rFonts w:ascii="Helvetica" w:hAnsi="Helvetica"/>
        </w:rPr>
        <w:t>in the hands</w:t>
      </w:r>
      <w:r w:rsidR="00D10225" w:rsidRPr="002D7590">
        <w:rPr>
          <w:rFonts w:ascii="Helvetica" w:hAnsi="Helvetica"/>
        </w:rPr>
        <w:t xml:space="preserve"> of university administration</w:t>
      </w:r>
      <w:r>
        <w:rPr>
          <w:rFonts w:ascii="Helvetica" w:hAnsi="Helvetica"/>
        </w:rPr>
        <w:t>s and high school counselors. Second,</w:t>
      </w:r>
      <w:r w:rsidR="00D10225" w:rsidRPr="002D7590">
        <w:rPr>
          <w:rFonts w:ascii="Helvetica" w:hAnsi="Helvetica"/>
        </w:rPr>
        <w:t xml:space="preserve"> </w:t>
      </w:r>
      <w:r>
        <w:rPr>
          <w:rFonts w:ascii="Helvetica" w:hAnsi="Helvetica"/>
        </w:rPr>
        <w:t>w</w:t>
      </w:r>
      <w:r w:rsidR="000D25A1" w:rsidRPr="002D7590">
        <w:rPr>
          <w:rFonts w:ascii="Helvetica" w:hAnsi="Helvetica"/>
        </w:rPr>
        <w:t xml:space="preserve">e benefited from </w:t>
      </w:r>
      <w:r>
        <w:rPr>
          <w:rFonts w:ascii="Helvetica" w:hAnsi="Helvetica"/>
        </w:rPr>
        <w:t>a change in how US News calculates</w:t>
      </w:r>
      <w:r w:rsidR="000D25A1" w:rsidRPr="002D7590">
        <w:rPr>
          <w:rFonts w:ascii="Helvetica" w:hAnsi="Helvetica"/>
        </w:rPr>
        <w:t xml:space="preserve"> </w:t>
      </w:r>
      <w:r>
        <w:rPr>
          <w:rFonts w:ascii="Helvetica" w:hAnsi="Helvetica"/>
        </w:rPr>
        <w:t>graduation rates. Historically, we’ve lagged behind in graduation rate predi</w:t>
      </w:r>
      <w:r w:rsidR="00556A89">
        <w:rPr>
          <w:rFonts w:ascii="Helvetica" w:hAnsi="Helvetica"/>
        </w:rPr>
        <w:t>c</w:t>
      </w:r>
      <w:r>
        <w:rPr>
          <w:rFonts w:ascii="Helvetica" w:hAnsi="Helvetica"/>
        </w:rPr>
        <w:t xml:space="preserve">tions; however, this year US News </w:t>
      </w:r>
      <w:r w:rsidR="00645C5D">
        <w:rPr>
          <w:rFonts w:ascii="Helvetica" w:hAnsi="Helvetica"/>
        </w:rPr>
        <w:t xml:space="preserve">specified normative graduation rates for STEM institutions. </w:t>
      </w:r>
      <w:r w:rsidR="00081B0B">
        <w:rPr>
          <w:rFonts w:ascii="Helvetica" w:hAnsi="Helvetica"/>
        </w:rPr>
        <w:t>FIT’s</w:t>
      </w:r>
      <w:r w:rsidR="00645C5D">
        <w:rPr>
          <w:rFonts w:ascii="Helvetica" w:hAnsi="Helvetica"/>
        </w:rPr>
        <w:t xml:space="preserve"> published graduation rate is now better than the normative prediction. </w:t>
      </w:r>
      <w:r w:rsidR="00D443A4" w:rsidRPr="00D443A4">
        <w:rPr>
          <w:rFonts w:ascii="Helvetica" w:hAnsi="Helvetica"/>
        </w:rPr>
        <w:t xml:space="preserve">Dr. </w:t>
      </w:r>
      <w:proofErr w:type="spellStart"/>
      <w:r w:rsidR="00D443A4" w:rsidRPr="00D443A4">
        <w:rPr>
          <w:rFonts w:ascii="Helvetica" w:hAnsi="Helvetica"/>
        </w:rPr>
        <w:t>Baloga</w:t>
      </w:r>
      <w:proofErr w:type="spellEnd"/>
      <w:r w:rsidR="00D443A4" w:rsidRPr="00D443A4">
        <w:rPr>
          <w:rFonts w:ascii="Helvetica" w:hAnsi="Helvetica"/>
        </w:rPr>
        <w:t xml:space="preserve"> stated that she is</w:t>
      </w:r>
      <w:r w:rsidR="00081B0B" w:rsidRPr="00D443A4">
        <w:rPr>
          <w:rFonts w:ascii="Helvetica" w:hAnsi="Helvetica"/>
        </w:rPr>
        <w:t xml:space="preserve"> in</w:t>
      </w:r>
      <w:r w:rsidR="00081B0B">
        <w:rPr>
          <w:rFonts w:ascii="Helvetica" w:hAnsi="Helvetica"/>
        </w:rPr>
        <w:t xml:space="preserve"> full agreement that we explore these criteria and support further initiatives to use data to improve our ranking. </w:t>
      </w:r>
    </w:p>
    <w:p w14:paraId="1235F8E9" w14:textId="77777777" w:rsidR="000D25A1" w:rsidRPr="002D7590" w:rsidRDefault="000D25A1" w:rsidP="00642285">
      <w:pPr>
        <w:rPr>
          <w:rFonts w:ascii="Helvetica" w:hAnsi="Helvetica"/>
        </w:rPr>
      </w:pPr>
    </w:p>
    <w:p w14:paraId="75C572E7" w14:textId="77777777" w:rsidR="00081B0B" w:rsidRDefault="00081B0B" w:rsidP="00642285">
      <w:pPr>
        <w:rPr>
          <w:rFonts w:ascii="Helvetica" w:hAnsi="Helvetica"/>
        </w:rPr>
      </w:pPr>
      <w:r>
        <w:rPr>
          <w:rFonts w:ascii="Helvetica" w:hAnsi="Helvetica"/>
        </w:rPr>
        <w:t xml:space="preserve">Sen. Tenali asked if the data from these efforts are shared. Faculty in individual units can take steps to aid in these improvements if we have the information. </w:t>
      </w:r>
    </w:p>
    <w:p w14:paraId="576CE5BB" w14:textId="77777777" w:rsidR="00081B0B" w:rsidRDefault="00081B0B" w:rsidP="00642285">
      <w:pPr>
        <w:rPr>
          <w:rFonts w:ascii="Helvetica" w:hAnsi="Helvetica"/>
        </w:rPr>
      </w:pPr>
    </w:p>
    <w:p w14:paraId="6978075B" w14:textId="77777777" w:rsidR="00081B0B" w:rsidRDefault="00081B0B" w:rsidP="00642285">
      <w:pPr>
        <w:rPr>
          <w:rFonts w:ascii="Helvetica" w:hAnsi="Helvetica"/>
        </w:rPr>
      </w:pPr>
      <w:r>
        <w:rPr>
          <w:rFonts w:ascii="Helvetica" w:hAnsi="Helvetica"/>
        </w:rPr>
        <w:t xml:space="preserve">Dr. </w:t>
      </w:r>
      <w:proofErr w:type="spellStart"/>
      <w:r>
        <w:rPr>
          <w:rFonts w:ascii="Helvetica" w:hAnsi="Helvetica"/>
        </w:rPr>
        <w:t>Baloga</w:t>
      </w:r>
      <w:proofErr w:type="spellEnd"/>
      <w:r>
        <w:rPr>
          <w:rFonts w:ascii="Helvetica" w:hAnsi="Helvetica"/>
        </w:rPr>
        <w:t xml:space="preserve"> replied that the information is sent across top levels but could be pushed down more to involve faculty. </w:t>
      </w:r>
    </w:p>
    <w:p w14:paraId="08F7C4B6" w14:textId="77777777" w:rsidR="00081B0B" w:rsidRDefault="00081B0B" w:rsidP="00642285">
      <w:pPr>
        <w:rPr>
          <w:rFonts w:ascii="Helvetica" w:hAnsi="Helvetica"/>
        </w:rPr>
      </w:pPr>
    </w:p>
    <w:p w14:paraId="62D5747F" w14:textId="02AD54EA" w:rsidR="000D25A1" w:rsidRPr="002D7590" w:rsidRDefault="00081B0B" w:rsidP="00642285">
      <w:pPr>
        <w:rPr>
          <w:rFonts w:ascii="Helvetica" w:hAnsi="Helvetica"/>
        </w:rPr>
      </w:pPr>
      <w:r>
        <w:rPr>
          <w:rFonts w:ascii="Helvetica" w:hAnsi="Helvetica"/>
        </w:rPr>
        <w:t xml:space="preserve">Dr. </w:t>
      </w:r>
      <w:proofErr w:type="spellStart"/>
      <w:r>
        <w:rPr>
          <w:rFonts w:ascii="Helvetica" w:hAnsi="Helvetica"/>
        </w:rPr>
        <w:t>Baloga</w:t>
      </w:r>
      <w:proofErr w:type="spellEnd"/>
      <w:r>
        <w:rPr>
          <w:rFonts w:ascii="Helvetica" w:hAnsi="Helvetica"/>
        </w:rPr>
        <w:t xml:space="preserve"> then turned to the topic of Summer Salaries</w:t>
      </w:r>
      <w:r w:rsidR="000D25A1" w:rsidRPr="002D7590">
        <w:rPr>
          <w:rFonts w:ascii="Helvetica" w:hAnsi="Helvetica"/>
        </w:rPr>
        <w:t>. We had new structure</w:t>
      </w:r>
      <w:r w:rsidR="00564196">
        <w:rPr>
          <w:rFonts w:ascii="Helvetica" w:hAnsi="Helvetica"/>
        </w:rPr>
        <w:t xml:space="preserve"> for summer and we d</w:t>
      </w:r>
      <w:r w:rsidR="000D25A1" w:rsidRPr="002D7590">
        <w:rPr>
          <w:rFonts w:ascii="Helvetica" w:hAnsi="Helvetica"/>
        </w:rPr>
        <w:t>id not meet our predicted revenue. It wasn’t as huge o</w:t>
      </w:r>
      <w:r w:rsidR="00564196">
        <w:rPr>
          <w:rFonts w:ascii="Helvetica" w:hAnsi="Helvetica"/>
        </w:rPr>
        <w:t>f an impact because of campus programs, but because of</w:t>
      </w:r>
      <w:r w:rsidR="000D25A1" w:rsidRPr="002D7590">
        <w:rPr>
          <w:rFonts w:ascii="Helvetica" w:hAnsi="Helvetica"/>
        </w:rPr>
        <w:t xml:space="preserve"> onli</w:t>
      </w:r>
      <w:r w:rsidR="00564196">
        <w:rPr>
          <w:rFonts w:ascii="Helvetica" w:hAnsi="Helvetica"/>
        </w:rPr>
        <w:t>ne programs. We had 50 fewer</w:t>
      </w:r>
      <w:r w:rsidR="000D25A1" w:rsidRPr="002D7590">
        <w:rPr>
          <w:rFonts w:ascii="Helvetica" w:hAnsi="Helvetica"/>
        </w:rPr>
        <w:t xml:space="preserve"> students this past summer than prior for main c</w:t>
      </w:r>
      <w:r w:rsidR="00564196">
        <w:rPr>
          <w:rFonts w:ascii="Helvetica" w:hAnsi="Helvetica"/>
        </w:rPr>
        <w:t xml:space="preserve">ampus. We had hoped to increase the number of main campus students. </w:t>
      </w:r>
    </w:p>
    <w:p w14:paraId="075B1C9F" w14:textId="77777777" w:rsidR="000D25A1" w:rsidRPr="002D7590" w:rsidRDefault="000D25A1" w:rsidP="00642285">
      <w:pPr>
        <w:rPr>
          <w:rFonts w:ascii="Helvetica" w:hAnsi="Helvetica"/>
        </w:rPr>
      </w:pPr>
    </w:p>
    <w:p w14:paraId="52ADF06A" w14:textId="57BA7EC9" w:rsidR="000D25A1" w:rsidRPr="002D7590" w:rsidRDefault="000D25A1" w:rsidP="00642285">
      <w:pPr>
        <w:rPr>
          <w:rFonts w:ascii="Helvetica" w:hAnsi="Helvetica"/>
        </w:rPr>
      </w:pPr>
      <w:r w:rsidRPr="002D7590">
        <w:rPr>
          <w:rFonts w:ascii="Helvetica" w:hAnsi="Helvetica"/>
        </w:rPr>
        <w:t xml:space="preserve">There is no denying </w:t>
      </w:r>
      <w:r w:rsidR="00564196">
        <w:rPr>
          <w:rFonts w:ascii="Helvetica" w:hAnsi="Helvetica"/>
        </w:rPr>
        <w:t xml:space="preserve">that our </w:t>
      </w:r>
      <w:r w:rsidRPr="002D7590">
        <w:rPr>
          <w:rFonts w:ascii="Helvetica" w:hAnsi="Helvetica"/>
        </w:rPr>
        <w:t xml:space="preserve">summer expenses and revenues are not sustainable. It is not as </w:t>
      </w:r>
      <w:r w:rsidR="00564196">
        <w:rPr>
          <w:rFonts w:ascii="Helvetica" w:hAnsi="Helvetica"/>
        </w:rPr>
        <w:t>easy as just faculty salaries. The r</w:t>
      </w:r>
      <w:r w:rsidRPr="002D7590">
        <w:rPr>
          <w:rFonts w:ascii="Helvetica" w:hAnsi="Helvetica"/>
        </w:rPr>
        <w:t>evenue for summer is included in</w:t>
      </w:r>
      <w:r w:rsidR="00564196">
        <w:rPr>
          <w:rFonts w:ascii="Helvetica" w:hAnsi="Helvetica"/>
        </w:rPr>
        <w:t xml:space="preserve"> the</w:t>
      </w:r>
      <w:r w:rsidRPr="002D7590">
        <w:rPr>
          <w:rFonts w:ascii="Helvetica" w:hAnsi="Helvetica"/>
        </w:rPr>
        <w:t xml:space="preserve"> expense b</w:t>
      </w:r>
      <w:r w:rsidR="00D30A97" w:rsidRPr="002D7590">
        <w:rPr>
          <w:rFonts w:ascii="Helvetica" w:hAnsi="Helvetica"/>
        </w:rPr>
        <w:t>udget for</w:t>
      </w:r>
      <w:r w:rsidR="00564196">
        <w:rPr>
          <w:rFonts w:ascii="Helvetica" w:hAnsi="Helvetica"/>
        </w:rPr>
        <w:t xml:space="preserve"> the entire academic year, which includes salaries, labs, lights, etc</w:t>
      </w:r>
      <w:r w:rsidR="00D30A97" w:rsidRPr="002D7590">
        <w:rPr>
          <w:rFonts w:ascii="Helvetica" w:hAnsi="Helvetica"/>
        </w:rPr>
        <w:t xml:space="preserve">. The current </w:t>
      </w:r>
      <w:r w:rsidR="00564196">
        <w:rPr>
          <w:rFonts w:ascii="Helvetica" w:hAnsi="Helvetica"/>
        </w:rPr>
        <w:t xml:space="preserve">summer </w:t>
      </w:r>
      <w:r w:rsidR="00D30A97" w:rsidRPr="002D7590">
        <w:rPr>
          <w:rFonts w:ascii="Helvetica" w:hAnsi="Helvetica"/>
        </w:rPr>
        <w:t xml:space="preserve">structure </w:t>
      </w:r>
      <w:r w:rsidR="00564196">
        <w:rPr>
          <w:rFonts w:ascii="Helvetica" w:hAnsi="Helvetica"/>
        </w:rPr>
        <w:t>also exposes a</w:t>
      </w:r>
      <w:r w:rsidR="00B27E37" w:rsidRPr="002D7590">
        <w:rPr>
          <w:rFonts w:ascii="Helvetica" w:hAnsi="Helvetica"/>
        </w:rPr>
        <w:t xml:space="preserve"> </w:t>
      </w:r>
      <w:r w:rsidR="0016724D">
        <w:rPr>
          <w:rFonts w:ascii="Helvetica" w:hAnsi="Helvetica"/>
        </w:rPr>
        <w:t xml:space="preserve">big difference in </w:t>
      </w:r>
      <w:r w:rsidR="00D443A4">
        <w:rPr>
          <w:rFonts w:ascii="Helvetica" w:hAnsi="Helvetica"/>
        </w:rPr>
        <w:t>expenditures for</w:t>
      </w:r>
      <w:r w:rsidR="00B27E37" w:rsidRPr="002D7590">
        <w:rPr>
          <w:rFonts w:ascii="Helvetica" w:hAnsi="Helvetica"/>
        </w:rPr>
        <w:t xml:space="preserve"> undergraduate </w:t>
      </w:r>
      <w:r w:rsidR="0016724D">
        <w:rPr>
          <w:rFonts w:ascii="Helvetica" w:hAnsi="Helvetica"/>
        </w:rPr>
        <w:t xml:space="preserve">courses </w:t>
      </w:r>
      <w:r w:rsidR="00B27E37" w:rsidRPr="002D7590">
        <w:rPr>
          <w:rFonts w:ascii="Helvetica" w:hAnsi="Helvetica"/>
        </w:rPr>
        <w:t>and graduate</w:t>
      </w:r>
      <w:r w:rsidR="0016724D">
        <w:rPr>
          <w:rFonts w:ascii="Helvetica" w:hAnsi="Helvetica"/>
        </w:rPr>
        <w:t xml:space="preserve"> courses</w:t>
      </w:r>
      <w:r w:rsidR="00B27E37" w:rsidRPr="002D7590">
        <w:rPr>
          <w:rFonts w:ascii="Helvetica" w:hAnsi="Helvetica"/>
        </w:rPr>
        <w:t>.</w:t>
      </w:r>
      <w:r w:rsidR="0016724D">
        <w:rPr>
          <w:rFonts w:ascii="Helvetica" w:hAnsi="Helvetica"/>
        </w:rPr>
        <w:t xml:space="preserve"> Pres.</w:t>
      </w:r>
      <w:r w:rsidR="00B27E37" w:rsidRPr="002D7590">
        <w:rPr>
          <w:rFonts w:ascii="Helvetica" w:hAnsi="Helvetica"/>
        </w:rPr>
        <w:t xml:space="preserve"> </w:t>
      </w:r>
      <w:proofErr w:type="spellStart"/>
      <w:r w:rsidR="00B27E37" w:rsidRPr="002D7590">
        <w:rPr>
          <w:rFonts w:ascii="Helvetica" w:hAnsi="Helvetica"/>
        </w:rPr>
        <w:t>McCay</w:t>
      </w:r>
      <w:proofErr w:type="spellEnd"/>
      <w:r w:rsidR="00B27E37" w:rsidRPr="002D7590">
        <w:rPr>
          <w:rFonts w:ascii="Helvetica" w:hAnsi="Helvetica"/>
        </w:rPr>
        <w:t xml:space="preserve"> wants summer </w:t>
      </w:r>
      <w:r w:rsidR="0016724D">
        <w:rPr>
          <w:rFonts w:ascii="Helvetica" w:hAnsi="Helvetica"/>
        </w:rPr>
        <w:t xml:space="preserve">classes </w:t>
      </w:r>
      <w:r w:rsidR="00B27E37" w:rsidRPr="002D7590">
        <w:rPr>
          <w:rFonts w:ascii="Helvetica" w:hAnsi="Helvetica"/>
        </w:rPr>
        <w:t>to increase opportunities for u</w:t>
      </w:r>
      <w:r w:rsidR="0016724D">
        <w:rPr>
          <w:rFonts w:ascii="Helvetica" w:hAnsi="Helvetica"/>
        </w:rPr>
        <w:t xml:space="preserve">ndergraduates </w:t>
      </w:r>
      <w:r w:rsidR="00B27E37" w:rsidRPr="002D7590">
        <w:rPr>
          <w:rFonts w:ascii="Helvetica" w:hAnsi="Helvetica"/>
        </w:rPr>
        <w:t>to g</w:t>
      </w:r>
      <w:r w:rsidR="000E0E9A">
        <w:rPr>
          <w:rFonts w:ascii="Helvetica" w:hAnsi="Helvetica"/>
        </w:rPr>
        <w:t xml:space="preserve">et ahead and graduate in a </w:t>
      </w:r>
      <w:r w:rsidR="00B27E37" w:rsidRPr="002D7590">
        <w:rPr>
          <w:rFonts w:ascii="Helvetica" w:hAnsi="Helvetica"/>
        </w:rPr>
        <w:t>timely fashion.</w:t>
      </w:r>
    </w:p>
    <w:p w14:paraId="3124A52D" w14:textId="77777777" w:rsidR="00B27E37" w:rsidRPr="002D7590" w:rsidRDefault="00B27E37" w:rsidP="00642285">
      <w:pPr>
        <w:rPr>
          <w:rFonts w:ascii="Helvetica" w:hAnsi="Helvetica"/>
        </w:rPr>
      </w:pPr>
    </w:p>
    <w:p w14:paraId="1883E62C" w14:textId="7AA97707" w:rsidR="00B27E37" w:rsidRDefault="000E0E9A" w:rsidP="00642285">
      <w:pPr>
        <w:rPr>
          <w:rFonts w:ascii="Helvetica" w:hAnsi="Helvetica"/>
        </w:rPr>
      </w:pPr>
      <w:r>
        <w:rPr>
          <w:rFonts w:ascii="Helvetica" w:hAnsi="Helvetica"/>
        </w:rPr>
        <w:t xml:space="preserve">Sen. </w:t>
      </w:r>
      <w:proofErr w:type="spellStart"/>
      <w:r>
        <w:rPr>
          <w:rFonts w:ascii="Helvetica" w:hAnsi="Helvetica"/>
        </w:rPr>
        <w:t>Kozaitis</w:t>
      </w:r>
      <w:proofErr w:type="spellEnd"/>
      <w:r>
        <w:rPr>
          <w:rFonts w:ascii="Helvetica" w:hAnsi="Helvetica"/>
        </w:rPr>
        <w:t xml:space="preserve"> suggested a head start program for freshman to begin </w:t>
      </w:r>
      <w:r w:rsidR="001206C6">
        <w:rPr>
          <w:rFonts w:ascii="Helvetica" w:hAnsi="Helvetica"/>
        </w:rPr>
        <w:t xml:space="preserve">in the summer, and Dr. </w:t>
      </w:r>
      <w:proofErr w:type="spellStart"/>
      <w:r w:rsidR="001206C6">
        <w:rPr>
          <w:rFonts w:ascii="Helvetica" w:hAnsi="Helvetica"/>
        </w:rPr>
        <w:t>Baloga</w:t>
      </w:r>
      <w:proofErr w:type="spellEnd"/>
      <w:r w:rsidR="001206C6">
        <w:rPr>
          <w:rFonts w:ascii="Helvetica" w:hAnsi="Helvetica"/>
        </w:rPr>
        <w:t xml:space="preserve"> responded that it has been done before and that options are considered for student success. </w:t>
      </w:r>
    </w:p>
    <w:p w14:paraId="1F78DC55" w14:textId="77777777" w:rsidR="001206C6" w:rsidRDefault="001206C6" w:rsidP="00642285">
      <w:pPr>
        <w:rPr>
          <w:rFonts w:ascii="Helvetica" w:hAnsi="Helvetica"/>
        </w:rPr>
      </w:pPr>
    </w:p>
    <w:p w14:paraId="524832B1" w14:textId="479C3E60" w:rsidR="001206C6" w:rsidRPr="002D7590" w:rsidRDefault="001206C6" w:rsidP="00642285">
      <w:pPr>
        <w:rPr>
          <w:rFonts w:ascii="Helvetica" w:hAnsi="Helvetica"/>
        </w:rPr>
      </w:pPr>
      <w:r>
        <w:rPr>
          <w:rFonts w:ascii="Helvetica" w:hAnsi="Helvetica"/>
        </w:rPr>
        <w:t xml:space="preserve">Sen. </w:t>
      </w:r>
      <w:proofErr w:type="spellStart"/>
      <w:r>
        <w:rPr>
          <w:rFonts w:ascii="Helvetica" w:hAnsi="Helvetica"/>
        </w:rPr>
        <w:t>Arrasmith</w:t>
      </w:r>
      <w:proofErr w:type="spellEnd"/>
      <w:r>
        <w:rPr>
          <w:rFonts w:ascii="Helvetica" w:hAnsi="Helvetica"/>
        </w:rPr>
        <w:t xml:space="preserve"> cited past calculations for the pro-rated pay that accounted for expenditures and asked for a justification for the new enrollment criteria </w:t>
      </w:r>
    </w:p>
    <w:p w14:paraId="7360D42F" w14:textId="77777777" w:rsidR="00C207F0" w:rsidRPr="002D7590" w:rsidRDefault="00C207F0" w:rsidP="00642285">
      <w:pPr>
        <w:rPr>
          <w:rFonts w:ascii="Helvetica" w:hAnsi="Helvetica"/>
        </w:rPr>
      </w:pPr>
    </w:p>
    <w:p w14:paraId="0543E061" w14:textId="4A3E6506" w:rsidR="00B27E37" w:rsidRPr="002D7590" w:rsidRDefault="001206C6" w:rsidP="00642285">
      <w:pPr>
        <w:rPr>
          <w:rFonts w:ascii="Helvetica" w:hAnsi="Helvetica"/>
        </w:rPr>
      </w:pPr>
      <w:r>
        <w:rPr>
          <w:rFonts w:ascii="Helvetica" w:hAnsi="Helvetica"/>
        </w:rPr>
        <w:t xml:space="preserve">Dr. </w:t>
      </w:r>
      <w:proofErr w:type="spellStart"/>
      <w:r w:rsidR="00C207F0" w:rsidRPr="002D7590">
        <w:rPr>
          <w:rFonts w:ascii="Helvetica" w:hAnsi="Helvetica"/>
        </w:rPr>
        <w:t>Baloga</w:t>
      </w:r>
      <w:proofErr w:type="spellEnd"/>
      <w:r>
        <w:rPr>
          <w:rFonts w:ascii="Helvetica" w:hAnsi="Helvetica"/>
        </w:rPr>
        <w:t xml:space="preserve"> explained that the great expense is incurred at the graduate level, paying for thesis and dissertation courses. More than 50% of summer labor expenses in some colleges go toward these courses as opposed to teaching undergraduate students. Over time there has been a shift in faculty pay </w:t>
      </w:r>
      <w:r w:rsidR="00853293" w:rsidRPr="002D7590">
        <w:rPr>
          <w:rFonts w:ascii="Helvetica" w:hAnsi="Helvetica"/>
        </w:rPr>
        <w:t xml:space="preserve">to </w:t>
      </w:r>
      <w:r>
        <w:rPr>
          <w:rFonts w:ascii="Helvetica" w:hAnsi="Helvetica"/>
        </w:rPr>
        <w:t xml:space="preserve">the </w:t>
      </w:r>
      <w:r w:rsidR="00853293" w:rsidRPr="002D7590">
        <w:rPr>
          <w:rFonts w:ascii="Helvetica" w:hAnsi="Helvetica"/>
        </w:rPr>
        <w:t xml:space="preserve">graduate side, when the directive is that it should </w:t>
      </w:r>
      <w:r>
        <w:rPr>
          <w:rFonts w:ascii="Helvetica" w:hAnsi="Helvetica"/>
        </w:rPr>
        <w:t xml:space="preserve">primarily go to undergraduate side. </w:t>
      </w:r>
    </w:p>
    <w:p w14:paraId="27EB46CE" w14:textId="77777777" w:rsidR="00C207F0" w:rsidRPr="002D7590" w:rsidRDefault="00C207F0" w:rsidP="00642285">
      <w:pPr>
        <w:rPr>
          <w:rFonts w:ascii="Helvetica" w:hAnsi="Helvetica"/>
        </w:rPr>
      </w:pPr>
    </w:p>
    <w:p w14:paraId="08080C14" w14:textId="6D307B12" w:rsidR="00C207F0" w:rsidRPr="002D7590" w:rsidRDefault="001206C6" w:rsidP="00642285">
      <w:pPr>
        <w:rPr>
          <w:rFonts w:ascii="Helvetica" w:hAnsi="Helvetica"/>
        </w:rPr>
      </w:pPr>
      <w:r>
        <w:rPr>
          <w:rFonts w:ascii="Helvetica" w:hAnsi="Helvetica"/>
        </w:rPr>
        <w:t xml:space="preserve">Sen. </w:t>
      </w:r>
      <w:proofErr w:type="spellStart"/>
      <w:r>
        <w:rPr>
          <w:rFonts w:ascii="Helvetica" w:hAnsi="Helvetica"/>
        </w:rPr>
        <w:t>Arrasmith</w:t>
      </w:r>
      <w:proofErr w:type="spellEnd"/>
      <w:r>
        <w:rPr>
          <w:rFonts w:ascii="Helvetica" w:hAnsi="Helvetica"/>
        </w:rPr>
        <w:t xml:space="preserve"> raised concern with the sudden spike in enrollment criteria</w:t>
      </w:r>
      <w:r w:rsidR="00A7116C">
        <w:rPr>
          <w:rFonts w:ascii="Helvetica" w:hAnsi="Helvetica"/>
        </w:rPr>
        <w:t xml:space="preserve"> </w:t>
      </w:r>
      <w:r w:rsidR="00A7116C" w:rsidRPr="00D443A4">
        <w:rPr>
          <w:rFonts w:ascii="Helvetica" w:hAnsi="Helvetica"/>
        </w:rPr>
        <w:t>last summer</w:t>
      </w:r>
      <w:r w:rsidRPr="00D443A4">
        <w:rPr>
          <w:rFonts w:ascii="Helvetica" w:hAnsi="Helvetica"/>
        </w:rPr>
        <w:t>,</w:t>
      </w:r>
      <w:r>
        <w:rPr>
          <w:rFonts w:ascii="Helvetica" w:hAnsi="Helvetica"/>
        </w:rPr>
        <w:t xml:space="preserve"> causing faculty to receive partial pay and students left behind when classes were cancelled.  </w:t>
      </w:r>
      <w:r w:rsidR="00C207F0" w:rsidRPr="002D7590">
        <w:rPr>
          <w:rFonts w:ascii="Helvetica" w:hAnsi="Helvetica"/>
        </w:rPr>
        <w:t xml:space="preserve"> </w:t>
      </w:r>
    </w:p>
    <w:p w14:paraId="700D5C32" w14:textId="77777777" w:rsidR="00997EBF" w:rsidRPr="002D7590" w:rsidRDefault="00997EBF" w:rsidP="00642285">
      <w:pPr>
        <w:rPr>
          <w:rFonts w:ascii="Helvetica" w:hAnsi="Helvetica"/>
        </w:rPr>
      </w:pPr>
    </w:p>
    <w:p w14:paraId="4B96D204" w14:textId="65B07D67" w:rsidR="00997EBF" w:rsidRPr="002D7590" w:rsidRDefault="001206C6" w:rsidP="00642285">
      <w:pPr>
        <w:rPr>
          <w:rFonts w:ascii="Helvetica" w:hAnsi="Helvetica"/>
        </w:rPr>
      </w:pPr>
      <w:r>
        <w:rPr>
          <w:rFonts w:ascii="Helvetica" w:hAnsi="Helvetica"/>
        </w:rPr>
        <w:t xml:space="preserve">Dr. </w:t>
      </w:r>
      <w:proofErr w:type="spellStart"/>
      <w:r>
        <w:rPr>
          <w:rFonts w:ascii="Helvetica" w:hAnsi="Helvetica"/>
        </w:rPr>
        <w:t>Baloga</w:t>
      </w:r>
      <w:proofErr w:type="spellEnd"/>
      <w:r>
        <w:rPr>
          <w:rFonts w:ascii="Helvetica" w:hAnsi="Helvetica"/>
        </w:rPr>
        <w:t xml:space="preserve"> replied that the administration is exploring lower enrollment </w:t>
      </w:r>
      <w:r w:rsidRPr="00D443A4">
        <w:rPr>
          <w:rFonts w:ascii="Helvetica" w:hAnsi="Helvetica"/>
        </w:rPr>
        <w:t>caps</w:t>
      </w:r>
      <w:r w:rsidR="00A7116C" w:rsidRPr="00D443A4">
        <w:rPr>
          <w:rFonts w:ascii="Helvetica" w:hAnsi="Helvetica"/>
        </w:rPr>
        <w:t xml:space="preserve"> for the coming summer</w:t>
      </w:r>
      <w:r w:rsidRPr="00D443A4">
        <w:rPr>
          <w:rFonts w:ascii="Helvetica" w:hAnsi="Helvetica"/>
        </w:rPr>
        <w:t xml:space="preserve">, 6 for undergraduate </w:t>
      </w:r>
      <w:r w:rsidR="00D443A4">
        <w:rPr>
          <w:rFonts w:ascii="Helvetica" w:hAnsi="Helvetica"/>
        </w:rPr>
        <w:t xml:space="preserve">courses </w:t>
      </w:r>
      <w:r w:rsidRPr="00D443A4">
        <w:rPr>
          <w:rFonts w:ascii="Helvetica" w:hAnsi="Helvetica"/>
        </w:rPr>
        <w:t>and 4 for graduate</w:t>
      </w:r>
      <w:r w:rsidR="00D443A4">
        <w:rPr>
          <w:rFonts w:ascii="Helvetica" w:hAnsi="Helvetica"/>
        </w:rPr>
        <w:t xml:space="preserve"> courses</w:t>
      </w:r>
      <w:r w:rsidRPr="00D443A4">
        <w:rPr>
          <w:rFonts w:ascii="Helvetica" w:hAnsi="Helvetica"/>
        </w:rPr>
        <w:t>, but the pay would r</w:t>
      </w:r>
      <w:r>
        <w:rPr>
          <w:rFonts w:ascii="Helvetica" w:hAnsi="Helvetica"/>
        </w:rPr>
        <w:t>ange between $4,000 and $6,000. Exceeding those</w:t>
      </w:r>
      <w:r w:rsidR="00D443A4">
        <w:rPr>
          <w:rFonts w:ascii="Helvetica" w:hAnsi="Helvetica"/>
        </w:rPr>
        <w:t xml:space="preserve"> enrollment</w:t>
      </w:r>
      <w:r>
        <w:rPr>
          <w:rFonts w:ascii="Helvetica" w:hAnsi="Helvetica"/>
        </w:rPr>
        <w:t xml:space="preserve"> numbers, however, would not result in greater pay.</w:t>
      </w:r>
    </w:p>
    <w:p w14:paraId="3048B001" w14:textId="77777777" w:rsidR="00997EBF" w:rsidRPr="002D7590" w:rsidRDefault="00997EBF" w:rsidP="00642285">
      <w:pPr>
        <w:rPr>
          <w:rFonts w:ascii="Helvetica" w:hAnsi="Helvetica"/>
        </w:rPr>
      </w:pPr>
    </w:p>
    <w:p w14:paraId="462A5C64" w14:textId="052F38BC" w:rsidR="00FE3EC4" w:rsidRDefault="00FB6769" w:rsidP="00642285">
      <w:pPr>
        <w:rPr>
          <w:rFonts w:ascii="Helvetica" w:hAnsi="Helvetica"/>
        </w:rPr>
      </w:pPr>
      <w:r>
        <w:rPr>
          <w:rFonts w:ascii="Helvetica" w:hAnsi="Helvetica"/>
        </w:rPr>
        <w:t xml:space="preserve">Sen. </w:t>
      </w:r>
      <w:proofErr w:type="spellStart"/>
      <w:r>
        <w:rPr>
          <w:rFonts w:ascii="Helvetica" w:hAnsi="Helvetica"/>
        </w:rPr>
        <w:t>Arrasmith</w:t>
      </w:r>
      <w:proofErr w:type="spellEnd"/>
      <w:r>
        <w:rPr>
          <w:rFonts w:ascii="Helvetica" w:hAnsi="Helvetica"/>
        </w:rPr>
        <w:t xml:space="preserve"> suspected this would result in lower pay for faculty teaching summer courses; however, Dr. </w:t>
      </w:r>
      <w:proofErr w:type="spellStart"/>
      <w:r>
        <w:rPr>
          <w:rFonts w:ascii="Helvetica" w:hAnsi="Helvetica"/>
        </w:rPr>
        <w:t>Baloga</w:t>
      </w:r>
      <w:proofErr w:type="spellEnd"/>
      <w:r>
        <w:rPr>
          <w:rFonts w:ascii="Helvetica" w:hAnsi="Helvetica"/>
        </w:rPr>
        <w:t xml:space="preserve"> also referenced faculty opportunities for research and other types of teaching like advising. Opportunity would still exist to earn a comparable amount by doing more than just advising dissertations.</w:t>
      </w:r>
    </w:p>
    <w:p w14:paraId="2A33A279" w14:textId="77777777" w:rsidR="00FE3EC4" w:rsidRPr="002D7590" w:rsidRDefault="00FE3EC4" w:rsidP="00642285">
      <w:pPr>
        <w:rPr>
          <w:rFonts w:ascii="Helvetica" w:hAnsi="Helvetica"/>
        </w:rPr>
      </w:pPr>
    </w:p>
    <w:p w14:paraId="2E234129" w14:textId="5E0434A4" w:rsidR="00FE3EC4" w:rsidRPr="002D7590" w:rsidRDefault="00FB6769" w:rsidP="00642285">
      <w:pPr>
        <w:rPr>
          <w:rFonts w:ascii="Helvetica" w:hAnsi="Helvetica"/>
        </w:rPr>
      </w:pPr>
      <w:r>
        <w:rPr>
          <w:rFonts w:ascii="Helvetica" w:hAnsi="Helvetica"/>
        </w:rPr>
        <w:t xml:space="preserve">Sen. </w:t>
      </w:r>
      <w:r w:rsidR="00FE3EC4" w:rsidRPr="002D7590">
        <w:rPr>
          <w:rFonts w:ascii="Helvetica" w:hAnsi="Helvetica"/>
        </w:rPr>
        <w:t>Matt Jensen</w:t>
      </w:r>
      <w:r>
        <w:rPr>
          <w:rFonts w:ascii="Helvetica" w:hAnsi="Helvetica"/>
        </w:rPr>
        <w:t xml:space="preserve"> asked how summer</w:t>
      </w:r>
      <w:r w:rsidR="00FE3EC4" w:rsidRPr="002D7590">
        <w:rPr>
          <w:rFonts w:ascii="Helvetica" w:hAnsi="Helvetica"/>
        </w:rPr>
        <w:t xml:space="preserve"> revenue compare</w:t>
      </w:r>
      <w:r>
        <w:rPr>
          <w:rFonts w:ascii="Helvetica" w:hAnsi="Helvetica"/>
        </w:rPr>
        <w:t>d with previous years.</w:t>
      </w:r>
      <w:r w:rsidR="00CE2022">
        <w:rPr>
          <w:rFonts w:ascii="Helvetica" w:hAnsi="Helvetica"/>
        </w:rPr>
        <w:t xml:space="preserve"> </w:t>
      </w:r>
    </w:p>
    <w:p w14:paraId="19879AFD" w14:textId="77777777" w:rsidR="00FE3EC4" w:rsidRPr="002D7590" w:rsidRDefault="00FE3EC4" w:rsidP="00642285">
      <w:pPr>
        <w:rPr>
          <w:rFonts w:ascii="Helvetica" w:hAnsi="Helvetica"/>
        </w:rPr>
      </w:pPr>
    </w:p>
    <w:p w14:paraId="0DCB7C94" w14:textId="1A59C425" w:rsidR="00FE3EC4" w:rsidRPr="002D7590" w:rsidRDefault="00FB6769" w:rsidP="00642285">
      <w:pPr>
        <w:rPr>
          <w:rFonts w:ascii="Helvetica" w:hAnsi="Helvetica"/>
        </w:rPr>
      </w:pPr>
      <w:r>
        <w:rPr>
          <w:rFonts w:ascii="Helvetica" w:hAnsi="Helvetica"/>
        </w:rPr>
        <w:t xml:space="preserve">Dr. </w:t>
      </w:r>
      <w:proofErr w:type="spellStart"/>
      <w:r w:rsidR="00FE3EC4" w:rsidRPr="002D7590">
        <w:rPr>
          <w:rFonts w:ascii="Helvetica" w:hAnsi="Helvetica"/>
        </w:rPr>
        <w:t>Baloga</w:t>
      </w:r>
      <w:proofErr w:type="spellEnd"/>
      <w:r>
        <w:rPr>
          <w:rFonts w:ascii="Helvetica" w:hAnsi="Helvetica"/>
        </w:rPr>
        <w:t xml:space="preserve"> indicated that it was difficult to compare, as summer projections are calculated based on size of graduation class, but that summer revenue did fall</w:t>
      </w:r>
      <w:r w:rsidR="00B30FDE">
        <w:rPr>
          <w:rFonts w:ascii="Helvetica" w:hAnsi="Helvetica"/>
        </w:rPr>
        <w:t xml:space="preserve"> about 3 million below</w:t>
      </w:r>
      <w:r w:rsidR="00FE3EC4" w:rsidRPr="002D7590">
        <w:rPr>
          <w:rFonts w:ascii="Helvetica" w:hAnsi="Helvetica"/>
        </w:rPr>
        <w:t xml:space="preserve"> of expectation</w:t>
      </w:r>
      <w:r>
        <w:rPr>
          <w:rFonts w:ascii="Helvetica" w:hAnsi="Helvetica"/>
        </w:rPr>
        <w:t>s</w:t>
      </w:r>
      <w:r w:rsidR="00FE3EC4" w:rsidRPr="002D7590">
        <w:rPr>
          <w:rFonts w:ascii="Helvetica" w:hAnsi="Helvetica"/>
        </w:rPr>
        <w:t xml:space="preserve">. </w:t>
      </w:r>
      <w:r>
        <w:rPr>
          <w:rFonts w:ascii="Helvetica" w:hAnsi="Helvetica"/>
        </w:rPr>
        <w:t xml:space="preserve">Her understanding was that the </w:t>
      </w:r>
      <w:r w:rsidR="00EC7D4D" w:rsidRPr="002D7590">
        <w:rPr>
          <w:rFonts w:ascii="Helvetica" w:hAnsi="Helvetica"/>
        </w:rPr>
        <w:t xml:space="preserve">online and extended studies </w:t>
      </w:r>
      <w:r>
        <w:rPr>
          <w:rFonts w:ascii="Helvetica" w:hAnsi="Helvetica"/>
        </w:rPr>
        <w:t xml:space="preserve">enrollment </w:t>
      </w:r>
      <w:r w:rsidR="00EC7D4D" w:rsidRPr="002D7590">
        <w:rPr>
          <w:rFonts w:ascii="Helvetica" w:hAnsi="Helvetica"/>
        </w:rPr>
        <w:t>numbers were lower.</w:t>
      </w:r>
    </w:p>
    <w:p w14:paraId="58804783" w14:textId="77777777" w:rsidR="00EC7D4D" w:rsidRPr="002D7590" w:rsidRDefault="00EC7D4D" w:rsidP="00642285">
      <w:pPr>
        <w:rPr>
          <w:rFonts w:ascii="Helvetica" w:hAnsi="Helvetica"/>
        </w:rPr>
      </w:pPr>
    </w:p>
    <w:p w14:paraId="73DE49A7" w14:textId="00C688CD" w:rsidR="00EC7D4D" w:rsidRPr="002D7590" w:rsidRDefault="00CE2022" w:rsidP="00642285">
      <w:pPr>
        <w:rPr>
          <w:rFonts w:ascii="Helvetica" w:hAnsi="Helvetica"/>
        </w:rPr>
      </w:pPr>
      <w:r>
        <w:rPr>
          <w:rFonts w:ascii="Helvetica" w:hAnsi="Helvetica"/>
        </w:rPr>
        <w:t xml:space="preserve">Sen. </w:t>
      </w:r>
      <w:r w:rsidR="00EC7D4D" w:rsidRPr="002D7590">
        <w:rPr>
          <w:rFonts w:ascii="Helvetica" w:hAnsi="Helvetica"/>
        </w:rPr>
        <w:t>Sherry Jensen</w:t>
      </w:r>
      <w:r>
        <w:rPr>
          <w:rFonts w:ascii="Helvetica" w:hAnsi="Helvetica"/>
        </w:rPr>
        <w:t xml:space="preserve"> suggested that revenue was</w:t>
      </w:r>
      <w:r w:rsidR="00B30FDE">
        <w:rPr>
          <w:rFonts w:ascii="Helvetica" w:hAnsi="Helvetica"/>
        </w:rPr>
        <w:t xml:space="preserve"> being</w:t>
      </w:r>
      <w:r>
        <w:rPr>
          <w:rFonts w:ascii="Helvetica" w:hAnsi="Helvetica"/>
        </w:rPr>
        <w:t xml:space="preserve"> confused with profit in the conversation, when considering the changes to faculty pay from previous summers. </w:t>
      </w:r>
    </w:p>
    <w:p w14:paraId="31BC8E0B" w14:textId="77777777" w:rsidR="00EC7D4D" w:rsidRPr="002D7590" w:rsidRDefault="00EC7D4D" w:rsidP="00642285">
      <w:pPr>
        <w:rPr>
          <w:rFonts w:ascii="Helvetica" w:hAnsi="Helvetica"/>
        </w:rPr>
      </w:pPr>
    </w:p>
    <w:p w14:paraId="4A7D00CB" w14:textId="5B7ACD47" w:rsidR="00EC7D4D" w:rsidRPr="002D7590" w:rsidRDefault="00CE2022" w:rsidP="00642285">
      <w:pPr>
        <w:rPr>
          <w:rFonts w:ascii="Helvetica" w:hAnsi="Helvetica"/>
        </w:rPr>
      </w:pPr>
      <w:r>
        <w:rPr>
          <w:rFonts w:ascii="Helvetica" w:hAnsi="Helvetica"/>
        </w:rPr>
        <w:t xml:space="preserve">Dr. </w:t>
      </w:r>
      <w:proofErr w:type="spellStart"/>
      <w:r>
        <w:rPr>
          <w:rFonts w:ascii="Helvetica" w:hAnsi="Helvetica"/>
        </w:rPr>
        <w:t>Baloga</w:t>
      </w:r>
      <w:proofErr w:type="spellEnd"/>
      <w:r>
        <w:rPr>
          <w:rFonts w:ascii="Helvetica" w:hAnsi="Helvetica"/>
        </w:rPr>
        <w:t xml:space="preserve"> replied that she would discuss </w:t>
      </w:r>
      <w:r w:rsidR="00B30FDE">
        <w:rPr>
          <w:rFonts w:ascii="Helvetica" w:hAnsi="Helvetica"/>
        </w:rPr>
        <w:t xml:space="preserve">the accounting structure </w:t>
      </w:r>
      <w:r>
        <w:rPr>
          <w:rFonts w:ascii="Helvetica" w:hAnsi="Helvetica"/>
        </w:rPr>
        <w:t xml:space="preserve">with CFO Cathy Wood. </w:t>
      </w:r>
    </w:p>
    <w:p w14:paraId="0916A581" w14:textId="77777777" w:rsidR="00EC7D4D" w:rsidRPr="002D7590" w:rsidRDefault="00EC7D4D" w:rsidP="00642285">
      <w:pPr>
        <w:rPr>
          <w:rFonts w:ascii="Helvetica" w:hAnsi="Helvetica"/>
        </w:rPr>
      </w:pPr>
    </w:p>
    <w:p w14:paraId="44CD2F1B" w14:textId="639A158B" w:rsidR="00EC7D4D" w:rsidRPr="002D7590" w:rsidRDefault="00B30FDE" w:rsidP="00642285">
      <w:pPr>
        <w:rPr>
          <w:rFonts w:ascii="Helvetica" w:hAnsi="Helvetica"/>
        </w:rPr>
      </w:pPr>
      <w:r>
        <w:rPr>
          <w:rFonts w:ascii="Helvetica" w:hAnsi="Helvetica"/>
        </w:rPr>
        <w:t xml:space="preserve">Sen. </w:t>
      </w:r>
      <w:proofErr w:type="spellStart"/>
      <w:r>
        <w:rPr>
          <w:rFonts w:ascii="Helvetica" w:hAnsi="Helvetica"/>
        </w:rPr>
        <w:t>Sandall</w:t>
      </w:r>
      <w:proofErr w:type="spellEnd"/>
      <w:r>
        <w:rPr>
          <w:rFonts w:ascii="Helvetica" w:hAnsi="Helvetica"/>
        </w:rPr>
        <w:t xml:space="preserve"> believed it would still be helpful to </w:t>
      </w:r>
      <w:r w:rsidR="004175AD">
        <w:rPr>
          <w:rFonts w:ascii="Helvetica" w:hAnsi="Helvetica"/>
        </w:rPr>
        <w:t>look at the enrollment data across</w:t>
      </w:r>
      <w:r>
        <w:rPr>
          <w:rFonts w:ascii="Helvetica" w:hAnsi="Helvetica"/>
        </w:rPr>
        <w:t xml:space="preserve"> the past </w:t>
      </w:r>
      <w:r w:rsidR="004175AD">
        <w:rPr>
          <w:rFonts w:ascii="Helvetica" w:hAnsi="Helvetica"/>
        </w:rPr>
        <w:t xml:space="preserve">three </w:t>
      </w:r>
      <w:r>
        <w:rPr>
          <w:rFonts w:ascii="Helvetica" w:hAnsi="Helvetica"/>
        </w:rPr>
        <w:t>summers, to consider the total number of student credit hours</w:t>
      </w:r>
      <w:r w:rsidR="004175AD">
        <w:rPr>
          <w:rFonts w:ascii="Helvetica" w:hAnsi="Helvetica"/>
        </w:rPr>
        <w:t xml:space="preserve"> taken</w:t>
      </w:r>
      <w:r>
        <w:rPr>
          <w:rFonts w:ascii="Helvetica" w:hAnsi="Helvetica"/>
        </w:rPr>
        <w:t>, the number of summer courses proposed</w:t>
      </w:r>
      <w:r w:rsidR="004175AD">
        <w:rPr>
          <w:rFonts w:ascii="Helvetica" w:hAnsi="Helvetica"/>
        </w:rPr>
        <w:t xml:space="preserve"> in the schedule prior to the start of summer, the number of classes offered during the summer (following cancellation of any classes), and </w:t>
      </w:r>
      <w:r>
        <w:rPr>
          <w:rFonts w:ascii="Helvetica" w:hAnsi="Helvetica"/>
        </w:rPr>
        <w:t>the number of faculty teaching summer courses</w:t>
      </w:r>
      <w:r w:rsidR="00EC7D4D" w:rsidRPr="002D7590">
        <w:rPr>
          <w:rFonts w:ascii="Helvetica" w:hAnsi="Helvetica"/>
        </w:rPr>
        <w:t xml:space="preserve">. </w:t>
      </w:r>
      <w:r w:rsidR="004175AD">
        <w:rPr>
          <w:rFonts w:ascii="Helvetica" w:hAnsi="Helvetica"/>
        </w:rPr>
        <w:t>These comparisons would allow a better view of how changes in administrative policy last year have already had an impact.</w:t>
      </w:r>
    </w:p>
    <w:p w14:paraId="02F456EA" w14:textId="77777777" w:rsidR="00EC7D4D" w:rsidRPr="002D7590" w:rsidRDefault="00EC7D4D" w:rsidP="00642285">
      <w:pPr>
        <w:rPr>
          <w:rFonts w:ascii="Helvetica" w:hAnsi="Helvetica"/>
        </w:rPr>
      </w:pPr>
    </w:p>
    <w:p w14:paraId="2FAFEBCF" w14:textId="492AB53A" w:rsidR="00EC7D4D" w:rsidRPr="002D7590" w:rsidRDefault="00B30FDE" w:rsidP="00642285">
      <w:pPr>
        <w:rPr>
          <w:rFonts w:ascii="Helvetica" w:hAnsi="Helvetica"/>
        </w:rPr>
      </w:pPr>
      <w:r>
        <w:rPr>
          <w:rFonts w:ascii="Helvetica" w:hAnsi="Helvetica"/>
        </w:rPr>
        <w:t xml:space="preserve">As an example, Dr. </w:t>
      </w:r>
      <w:proofErr w:type="spellStart"/>
      <w:r>
        <w:rPr>
          <w:rFonts w:ascii="Helvetica" w:hAnsi="Helvetica"/>
        </w:rPr>
        <w:t>Baloga</w:t>
      </w:r>
      <w:proofErr w:type="spellEnd"/>
      <w:r>
        <w:rPr>
          <w:rFonts w:ascii="Helvetica" w:hAnsi="Helvetica"/>
        </w:rPr>
        <w:t xml:space="preserve"> cited the </w:t>
      </w:r>
      <w:r w:rsidR="00EC7D4D" w:rsidRPr="002D7590">
        <w:rPr>
          <w:rFonts w:ascii="Helvetica" w:hAnsi="Helvetica"/>
        </w:rPr>
        <w:t>C</w:t>
      </w:r>
      <w:r>
        <w:rPr>
          <w:rFonts w:ascii="Helvetica" w:hAnsi="Helvetica"/>
        </w:rPr>
        <w:t xml:space="preserve">ollege of Engineering, which had to drop a number of undergraduate courses because the salary budget had been eaten up by graduate course salaries. </w:t>
      </w:r>
    </w:p>
    <w:p w14:paraId="1EBAFA4D" w14:textId="77777777" w:rsidR="00EC7D4D" w:rsidRPr="002D7590" w:rsidRDefault="00EC7D4D" w:rsidP="00642285">
      <w:pPr>
        <w:rPr>
          <w:rFonts w:ascii="Helvetica" w:hAnsi="Helvetica"/>
        </w:rPr>
      </w:pPr>
    </w:p>
    <w:p w14:paraId="3D74764A" w14:textId="309CFBD7" w:rsidR="00EC7D4D" w:rsidRPr="002D7590" w:rsidRDefault="00B30FDE" w:rsidP="00642285">
      <w:pPr>
        <w:rPr>
          <w:rFonts w:ascii="Helvetica" w:hAnsi="Helvetica"/>
        </w:rPr>
      </w:pPr>
      <w:r>
        <w:rPr>
          <w:rFonts w:ascii="Helvetica" w:hAnsi="Helvetica"/>
        </w:rPr>
        <w:t xml:space="preserve">Pres. Baarmand asked if summer could be structured as a separate enterprise. There is a disconnect that is difficult to understand when summer revenue is buried </w:t>
      </w:r>
      <w:r w:rsidR="001A67BF">
        <w:rPr>
          <w:rFonts w:ascii="Helvetica" w:hAnsi="Helvetica"/>
        </w:rPr>
        <w:t>in</w:t>
      </w:r>
      <w:r>
        <w:rPr>
          <w:rFonts w:ascii="Helvetica" w:hAnsi="Helvetica"/>
        </w:rPr>
        <w:t xml:space="preserve"> the expense needs of the entire academic year. </w:t>
      </w:r>
    </w:p>
    <w:p w14:paraId="682F3662" w14:textId="77777777" w:rsidR="004301DB" w:rsidRPr="002D7590" w:rsidRDefault="004301DB" w:rsidP="00642285">
      <w:pPr>
        <w:rPr>
          <w:rFonts w:ascii="Helvetica" w:hAnsi="Helvetica"/>
        </w:rPr>
      </w:pPr>
    </w:p>
    <w:p w14:paraId="0082DC44" w14:textId="11763E7A" w:rsidR="004301DB" w:rsidRPr="002D7590" w:rsidRDefault="0002553D" w:rsidP="00642285">
      <w:pPr>
        <w:rPr>
          <w:rFonts w:ascii="Helvetica" w:hAnsi="Helvetica"/>
        </w:rPr>
      </w:pPr>
      <w:r>
        <w:rPr>
          <w:rFonts w:ascii="Helvetica" w:hAnsi="Helvetica"/>
        </w:rPr>
        <w:t xml:space="preserve">Dr. </w:t>
      </w:r>
      <w:proofErr w:type="spellStart"/>
      <w:r>
        <w:rPr>
          <w:rFonts w:ascii="Helvetica" w:hAnsi="Helvetica"/>
        </w:rPr>
        <w:t>Baloga</w:t>
      </w:r>
      <w:proofErr w:type="spellEnd"/>
      <w:r>
        <w:rPr>
          <w:rFonts w:ascii="Helvetica" w:hAnsi="Helvetica"/>
        </w:rPr>
        <w:t xml:space="preserve"> reported that the Finance Office is interested in separating summer and has been looking at other institutions using that model. She added that it is also a burden that the summer </w:t>
      </w:r>
      <w:r w:rsidR="001A67BF">
        <w:rPr>
          <w:rFonts w:ascii="Helvetica" w:hAnsi="Helvetica"/>
        </w:rPr>
        <w:t xml:space="preserve">term </w:t>
      </w:r>
      <w:r>
        <w:rPr>
          <w:rFonts w:ascii="Helvetica" w:hAnsi="Helvetica"/>
        </w:rPr>
        <w:t xml:space="preserve">is at the beginning of the fiscal year. </w:t>
      </w:r>
      <w:r w:rsidR="004301DB" w:rsidRPr="002D7590">
        <w:rPr>
          <w:rFonts w:ascii="Helvetica" w:hAnsi="Helvetica"/>
        </w:rPr>
        <w:t xml:space="preserve"> </w:t>
      </w:r>
    </w:p>
    <w:p w14:paraId="71A6BE75" w14:textId="1F566792" w:rsidR="006070FD" w:rsidRPr="002D7590" w:rsidRDefault="006070FD" w:rsidP="00642285">
      <w:pPr>
        <w:rPr>
          <w:rFonts w:ascii="Helvetica" w:hAnsi="Helvetica"/>
        </w:rPr>
      </w:pPr>
      <w:r w:rsidRPr="002D7590">
        <w:rPr>
          <w:rFonts w:ascii="Helvetica" w:hAnsi="Helvetica"/>
        </w:rPr>
        <w:br/>
      </w:r>
      <w:r w:rsidR="0002553D">
        <w:rPr>
          <w:rFonts w:ascii="Helvetica" w:hAnsi="Helvetica"/>
        </w:rPr>
        <w:t xml:space="preserve">Sen. </w:t>
      </w:r>
      <w:proofErr w:type="spellStart"/>
      <w:r w:rsidR="0002553D">
        <w:rPr>
          <w:rFonts w:ascii="Helvetica" w:hAnsi="Helvetica"/>
        </w:rPr>
        <w:t>Marcinkowski</w:t>
      </w:r>
      <w:proofErr w:type="spellEnd"/>
      <w:r w:rsidR="0002553D">
        <w:rPr>
          <w:rFonts w:ascii="Helvetica" w:hAnsi="Helvetica"/>
        </w:rPr>
        <w:t xml:space="preserve"> raised </w:t>
      </w:r>
      <w:r w:rsidR="0050530E">
        <w:rPr>
          <w:rFonts w:ascii="Helvetica" w:hAnsi="Helvetica"/>
        </w:rPr>
        <w:t xml:space="preserve">a </w:t>
      </w:r>
      <w:r w:rsidR="0002553D">
        <w:rPr>
          <w:rFonts w:ascii="Helvetica" w:hAnsi="Helvetica"/>
        </w:rPr>
        <w:t xml:space="preserve">concern </w:t>
      </w:r>
      <w:r w:rsidR="0050530E">
        <w:rPr>
          <w:rFonts w:ascii="Helvetica" w:hAnsi="Helvetica"/>
        </w:rPr>
        <w:t>about</w:t>
      </w:r>
      <w:r w:rsidR="0002553D">
        <w:rPr>
          <w:rFonts w:ascii="Helvetica" w:hAnsi="Helvetica"/>
        </w:rPr>
        <w:t xml:space="preserve"> the impact canceled classes </w:t>
      </w:r>
      <w:r w:rsidR="0050530E">
        <w:rPr>
          <w:rFonts w:ascii="Helvetica" w:hAnsi="Helvetica"/>
        </w:rPr>
        <w:t>may</w:t>
      </w:r>
      <w:r w:rsidR="001A67BF">
        <w:rPr>
          <w:rFonts w:ascii="Helvetica" w:hAnsi="Helvetica"/>
        </w:rPr>
        <w:t xml:space="preserve"> </w:t>
      </w:r>
      <w:r w:rsidR="0002553D">
        <w:rPr>
          <w:rFonts w:ascii="Helvetica" w:hAnsi="Helvetica"/>
        </w:rPr>
        <w:t xml:space="preserve">have on faculty and students who find </w:t>
      </w:r>
      <w:r w:rsidR="0050530E">
        <w:rPr>
          <w:rFonts w:ascii="Helvetica" w:hAnsi="Helvetica"/>
        </w:rPr>
        <w:t>this out</w:t>
      </w:r>
      <w:r w:rsidR="0002553D">
        <w:rPr>
          <w:rFonts w:ascii="Helvetica" w:hAnsi="Helvetica"/>
        </w:rPr>
        <w:t xml:space="preserve"> </w:t>
      </w:r>
      <w:r w:rsidR="0050530E">
        <w:rPr>
          <w:rFonts w:ascii="Helvetica" w:hAnsi="Helvetica"/>
        </w:rPr>
        <w:t xml:space="preserve">too </w:t>
      </w:r>
      <w:r w:rsidR="0002553D">
        <w:rPr>
          <w:rFonts w:ascii="Helvetica" w:hAnsi="Helvetica"/>
        </w:rPr>
        <w:t>late to look for alternative summer employment</w:t>
      </w:r>
      <w:r w:rsidR="0050530E">
        <w:rPr>
          <w:rFonts w:ascii="Helvetica" w:hAnsi="Helvetica"/>
        </w:rPr>
        <w:t>, as happened to some in Summer ‘17</w:t>
      </w:r>
      <w:r w:rsidR="0002553D">
        <w:rPr>
          <w:rFonts w:ascii="Helvetica" w:hAnsi="Helvetica"/>
        </w:rPr>
        <w:t>.</w:t>
      </w:r>
      <w:r w:rsidR="0050530E">
        <w:rPr>
          <w:rFonts w:ascii="Helvetica" w:hAnsi="Helvetica"/>
        </w:rPr>
        <w:t xml:space="preserve"> In light of such experiences last year, h</w:t>
      </w:r>
      <w:r w:rsidR="0002553D">
        <w:rPr>
          <w:rFonts w:ascii="Helvetica" w:hAnsi="Helvetica"/>
        </w:rPr>
        <w:t>e suggested a marketing rollout</w:t>
      </w:r>
      <w:r w:rsidR="0050530E">
        <w:rPr>
          <w:rFonts w:ascii="Helvetica" w:hAnsi="Helvetica"/>
        </w:rPr>
        <w:t xml:space="preserve"> in advance of Summer ’18 so students can plan ahead and not miss out on</w:t>
      </w:r>
      <w:r w:rsidR="0002553D">
        <w:rPr>
          <w:rFonts w:ascii="Helvetica" w:hAnsi="Helvetica"/>
        </w:rPr>
        <w:t xml:space="preserve"> summer opportunities. </w:t>
      </w:r>
      <w:r w:rsidR="003253BB" w:rsidRPr="002D7590">
        <w:rPr>
          <w:rFonts w:ascii="Helvetica" w:hAnsi="Helvetica"/>
        </w:rPr>
        <w:t xml:space="preserve"> </w:t>
      </w:r>
    </w:p>
    <w:p w14:paraId="32E2323F" w14:textId="77777777" w:rsidR="003253BB" w:rsidRPr="002D7590" w:rsidRDefault="003253BB" w:rsidP="00642285">
      <w:pPr>
        <w:rPr>
          <w:rFonts w:ascii="Helvetica" w:hAnsi="Helvetica"/>
        </w:rPr>
      </w:pPr>
    </w:p>
    <w:p w14:paraId="02285097" w14:textId="02D939A4" w:rsidR="003253BB" w:rsidRPr="002D7590" w:rsidRDefault="0002553D" w:rsidP="00642285">
      <w:pPr>
        <w:rPr>
          <w:rFonts w:ascii="Helvetica" w:hAnsi="Helvetica"/>
        </w:rPr>
      </w:pPr>
      <w:r>
        <w:rPr>
          <w:rFonts w:ascii="Helvetica" w:hAnsi="Helvetica"/>
        </w:rPr>
        <w:t xml:space="preserve">Dr. </w:t>
      </w:r>
      <w:proofErr w:type="spellStart"/>
      <w:r>
        <w:rPr>
          <w:rFonts w:ascii="Helvetica" w:hAnsi="Helvetica"/>
        </w:rPr>
        <w:t>Baloga</w:t>
      </w:r>
      <w:proofErr w:type="spellEnd"/>
      <w:r w:rsidR="003253BB" w:rsidRPr="002D7590">
        <w:rPr>
          <w:rFonts w:ascii="Helvetica" w:hAnsi="Helvetica"/>
        </w:rPr>
        <w:t xml:space="preserve"> </w:t>
      </w:r>
      <w:r>
        <w:rPr>
          <w:rFonts w:ascii="Helvetica" w:hAnsi="Helvetica"/>
        </w:rPr>
        <w:t xml:space="preserve">referenced the task forced led by </w:t>
      </w:r>
      <w:r w:rsidR="003253BB" w:rsidRPr="002D7590">
        <w:rPr>
          <w:rFonts w:ascii="Helvetica" w:hAnsi="Helvetica"/>
        </w:rPr>
        <w:t xml:space="preserve">Gordon Nelson </w:t>
      </w:r>
      <w:r>
        <w:rPr>
          <w:rFonts w:ascii="Helvetica" w:hAnsi="Helvetica"/>
        </w:rPr>
        <w:t>that is exploring a</w:t>
      </w:r>
      <w:r w:rsidR="003253BB" w:rsidRPr="002D7590">
        <w:rPr>
          <w:rFonts w:ascii="Helvetica" w:hAnsi="Helvetica"/>
        </w:rPr>
        <w:t xml:space="preserve"> database of offerings </w:t>
      </w:r>
      <w:r>
        <w:rPr>
          <w:rFonts w:ascii="Helvetica" w:hAnsi="Helvetica"/>
        </w:rPr>
        <w:t xml:space="preserve">that </w:t>
      </w:r>
      <w:r w:rsidR="001A67BF">
        <w:rPr>
          <w:rFonts w:ascii="Helvetica" w:hAnsi="Helvetica"/>
        </w:rPr>
        <w:t>show</w:t>
      </w:r>
      <w:r>
        <w:rPr>
          <w:rFonts w:ascii="Helvetica" w:hAnsi="Helvetica"/>
        </w:rPr>
        <w:t xml:space="preserve"> the</w:t>
      </w:r>
      <w:r w:rsidR="003253BB" w:rsidRPr="002D7590">
        <w:rPr>
          <w:rFonts w:ascii="Helvetica" w:hAnsi="Helvetica"/>
        </w:rPr>
        <w:t xml:space="preserve"> best courses to </w:t>
      </w:r>
      <w:r>
        <w:rPr>
          <w:rFonts w:ascii="Helvetica" w:hAnsi="Helvetica"/>
        </w:rPr>
        <w:t>offer</w:t>
      </w:r>
      <w:r w:rsidR="003253BB" w:rsidRPr="002D7590">
        <w:rPr>
          <w:rFonts w:ascii="Helvetica" w:hAnsi="Helvetica"/>
        </w:rPr>
        <w:t xml:space="preserve"> in </w:t>
      </w:r>
      <w:r>
        <w:rPr>
          <w:rFonts w:ascii="Helvetica" w:hAnsi="Helvetica"/>
        </w:rPr>
        <w:t>the summer for undergraduates</w:t>
      </w:r>
      <w:r w:rsidR="003253BB" w:rsidRPr="002D7590">
        <w:rPr>
          <w:rFonts w:ascii="Helvetica" w:hAnsi="Helvetica"/>
        </w:rPr>
        <w:t xml:space="preserve">. </w:t>
      </w:r>
      <w:r w:rsidR="0087208D">
        <w:rPr>
          <w:rFonts w:ascii="Helvetica" w:hAnsi="Helvetica"/>
        </w:rPr>
        <w:t xml:space="preserve">Perhaps </w:t>
      </w:r>
      <w:r w:rsidR="003253BB" w:rsidRPr="002D7590">
        <w:rPr>
          <w:rFonts w:ascii="Helvetica" w:hAnsi="Helvetica"/>
        </w:rPr>
        <w:t xml:space="preserve">there are better courses we should be offering for our students. </w:t>
      </w:r>
    </w:p>
    <w:p w14:paraId="61221E4B" w14:textId="77777777" w:rsidR="003253BB" w:rsidRPr="002D7590" w:rsidRDefault="003253BB" w:rsidP="00642285">
      <w:pPr>
        <w:rPr>
          <w:rFonts w:ascii="Helvetica" w:hAnsi="Helvetica"/>
        </w:rPr>
      </w:pPr>
    </w:p>
    <w:p w14:paraId="5F298422" w14:textId="1BC9ECAF" w:rsidR="003253BB" w:rsidRPr="002D7590" w:rsidRDefault="0087208D" w:rsidP="00642285">
      <w:pPr>
        <w:rPr>
          <w:rFonts w:ascii="Helvetica" w:hAnsi="Helvetica"/>
        </w:rPr>
      </w:pPr>
      <w:r>
        <w:rPr>
          <w:rFonts w:ascii="Helvetica" w:hAnsi="Helvetica"/>
        </w:rPr>
        <w:t xml:space="preserve">Sen. </w:t>
      </w:r>
      <w:proofErr w:type="spellStart"/>
      <w:r>
        <w:rPr>
          <w:rFonts w:ascii="Helvetica" w:hAnsi="Helvetica"/>
        </w:rPr>
        <w:t>Arrasmith</w:t>
      </w:r>
      <w:proofErr w:type="spellEnd"/>
      <w:r>
        <w:rPr>
          <w:rFonts w:ascii="Helvetica" w:hAnsi="Helvetica"/>
        </w:rPr>
        <w:t xml:space="preserve"> believed the problem would remain as long as summer planning is </w:t>
      </w:r>
      <w:r w:rsidR="001A67BF">
        <w:rPr>
          <w:rFonts w:ascii="Helvetica" w:hAnsi="Helvetica"/>
        </w:rPr>
        <w:t>driven by revenue</w:t>
      </w:r>
      <w:r w:rsidR="004175AD">
        <w:rPr>
          <w:rFonts w:ascii="Helvetica" w:hAnsi="Helvetica"/>
        </w:rPr>
        <w:t>. The pro-rata salary</w:t>
      </w:r>
      <w:r>
        <w:rPr>
          <w:rFonts w:ascii="Helvetica" w:hAnsi="Helvetica"/>
        </w:rPr>
        <w:t xml:space="preserve"> initiative was established to ensure that FIT made a profit </w:t>
      </w:r>
      <w:r w:rsidR="001A67BF">
        <w:rPr>
          <w:rFonts w:ascii="Helvetica" w:hAnsi="Helvetica"/>
        </w:rPr>
        <w:t>and that courses students need</w:t>
      </w:r>
      <w:r>
        <w:rPr>
          <w:rFonts w:ascii="Helvetica" w:hAnsi="Helvetica"/>
        </w:rPr>
        <w:t xml:space="preserve"> were offered. Some course offerings are student incentivized, not cost incentivized. </w:t>
      </w:r>
    </w:p>
    <w:p w14:paraId="49DF6D89" w14:textId="77777777" w:rsidR="00CD61FF" w:rsidRPr="002D7590" w:rsidRDefault="00CD61FF" w:rsidP="00642285">
      <w:pPr>
        <w:rPr>
          <w:rFonts w:ascii="Helvetica" w:hAnsi="Helvetica"/>
        </w:rPr>
      </w:pPr>
    </w:p>
    <w:p w14:paraId="303CD39B" w14:textId="2E666FCB" w:rsidR="00CD61FF" w:rsidRPr="002D7590" w:rsidRDefault="0087208D" w:rsidP="00642285">
      <w:pPr>
        <w:rPr>
          <w:rFonts w:ascii="Helvetica" w:hAnsi="Helvetica"/>
        </w:rPr>
      </w:pPr>
      <w:r>
        <w:rPr>
          <w:rFonts w:ascii="Helvetica" w:hAnsi="Helvetica"/>
        </w:rPr>
        <w:t xml:space="preserve">Dr. </w:t>
      </w:r>
      <w:proofErr w:type="spellStart"/>
      <w:r>
        <w:rPr>
          <w:rFonts w:ascii="Helvetica" w:hAnsi="Helvetica"/>
        </w:rPr>
        <w:t>Baloga</w:t>
      </w:r>
      <w:proofErr w:type="spellEnd"/>
      <w:r>
        <w:rPr>
          <w:rFonts w:ascii="Helvetica" w:hAnsi="Helvetica"/>
        </w:rPr>
        <w:t xml:space="preserve"> </w:t>
      </w:r>
      <w:r w:rsidR="002A360A">
        <w:rPr>
          <w:rFonts w:ascii="Helvetica" w:hAnsi="Helvetica"/>
        </w:rPr>
        <w:t xml:space="preserve">explained that CFO Wood is interested in using an incremental performance model as an incentive. Each unit can make decisions on how best to enhance revenue. </w:t>
      </w:r>
    </w:p>
    <w:p w14:paraId="288EAE43" w14:textId="77777777" w:rsidR="00CD61FF" w:rsidRPr="002D7590" w:rsidRDefault="00CD61FF" w:rsidP="00642285">
      <w:pPr>
        <w:rPr>
          <w:rFonts w:ascii="Helvetica" w:hAnsi="Helvetica"/>
        </w:rPr>
      </w:pPr>
    </w:p>
    <w:p w14:paraId="561B6684" w14:textId="10C0409D" w:rsidR="00CD61FF" w:rsidRPr="002D7590" w:rsidRDefault="002A360A" w:rsidP="00642285">
      <w:pPr>
        <w:rPr>
          <w:rFonts w:ascii="Helvetica" w:hAnsi="Helvetica"/>
        </w:rPr>
      </w:pPr>
      <w:r>
        <w:rPr>
          <w:rFonts w:ascii="Helvetica" w:hAnsi="Helvetica"/>
        </w:rPr>
        <w:t xml:space="preserve">Sen. </w:t>
      </w:r>
      <w:proofErr w:type="spellStart"/>
      <w:r w:rsidR="000D6AA1" w:rsidRPr="002D7590">
        <w:rPr>
          <w:rFonts w:ascii="Helvetica" w:hAnsi="Helvetica"/>
        </w:rPr>
        <w:t>Perdigao</w:t>
      </w:r>
      <w:proofErr w:type="spellEnd"/>
      <w:r>
        <w:rPr>
          <w:rFonts w:ascii="Helvetica" w:hAnsi="Helvetica"/>
        </w:rPr>
        <w:t xml:space="preserve"> cited faculty in units who do not re</w:t>
      </w:r>
      <w:r w:rsidR="001A67BF">
        <w:rPr>
          <w:rFonts w:ascii="Helvetica" w:hAnsi="Helvetica"/>
        </w:rPr>
        <w:t>ceive pay for advising or have no</w:t>
      </w:r>
      <w:r>
        <w:rPr>
          <w:rFonts w:ascii="Helvetica" w:hAnsi="Helvetica"/>
        </w:rPr>
        <w:t xml:space="preserve"> </w:t>
      </w:r>
      <w:r w:rsidR="001A67BF">
        <w:rPr>
          <w:rFonts w:ascii="Helvetica" w:hAnsi="Helvetica"/>
        </w:rPr>
        <w:t>funded research</w:t>
      </w:r>
      <w:r>
        <w:rPr>
          <w:rFonts w:ascii="Helvetica" w:hAnsi="Helvetica"/>
        </w:rPr>
        <w:t xml:space="preserve"> opportunities. There is an expectation for the 10% model</w:t>
      </w:r>
      <w:r w:rsidR="001A67BF">
        <w:rPr>
          <w:rFonts w:ascii="Helvetica" w:hAnsi="Helvetica"/>
        </w:rPr>
        <w:t xml:space="preserve"> because </w:t>
      </w:r>
      <w:r>
        <w:rPr>
          <w:rFonts w:ascii="Helvetica" w:hAnsi="Helvetica"/>
        </w:rPr>
        <w:t xml:space="preserve">some view </w:t>
      </w:r>
      <w:r w:rsidR="001A67BF">
        <w:rPr>
          <w:rFonts w:ascii="Helvetica" w:hAnsi="Helvetica"/>
        </w:rPr>
        <w:t xml:space="preserve">it </w:t>
      </w:r>
      <w:r>
        <w:rPr>
          <w:rFonts w:ascii="Helvetica" w:hAnsi="Helvetica"/>
        </w:rPr>
        <w:t xml:space="preserve">as a necessary component of the </w:t>
      </w:r>
      <w:r w:rsidR="00A7116C">
        <w:rPr>
          <w:rFonts w:ascii="Helvetica" w:hAnsi="Helvetica"/>
        </w:rPr>
        <w:t xml:space="preserve">overall </w:t>
      </w:r>
      <w:r w:rsidR="00A7116C" w:rsidRPr="00D443A4">
        <w:rPr>
          <w:rFonts w:ascii="Helvetica" w:hAnsi="Helvetica"/>
        </w:rPr>
        <w:t xml:space="preserve">salary that </w:t>
      </w:r>
      <w:r w:rsidR="00D443A4" w:rsidRPr="00D443A4">
        <w:rPr>
          <w:rFonts w:ascii="Helvetica" w:hAnsi="Helvetica"/>
        </w:rPr>
        <w:t>accompanied the</w:t>
      </w:r>
      <w:r w:rsidRPr="00D443A4">
        <w:rPr>
          <w:rFonts w:ascii="Helvetica" w:hAnsi="Helvetica"/>
        </w:rPr>
        <w:t xml:space="preserve"> decision to work at FIT.</w:t>
      </w:r>
      <w:r w:rsidR="000D6AA1" w:rsidRPr="00D443A4">
        <w:rPr>
          <w:rFonts w:ascii="Helvetica" w:hAnsi="Helvetica"/>
        </w:rPr>
        <w:t xml:space="preserve"> Flat rates will </w:t>
      </w:r>
      <w:r w:rsidRPr="00D443A4">
        <w:rPr>
          <w:rFonts w:ascii="Helvetica" w:hAnsi="Helvetica"/>
        </w:rPr>
        <w:t>impact</w:t>
      </w:r>
      <w:r w:rsidR="000D6AA1" w:rsidRPr="00D443A4">
        <w:rPr>
          <w:rFonts w:ascii="Helvetica" w:hAnsi="Helvetica"/>
        </w:rPr>
        <w:t xml:space="preserve"> faculty different</w:t>
      </w:r>
      <w:r w:rsidRPr="00D443A4">
        <w:rPr>
          <w:rFonts w:ascii="Helvetica" w:hAnsi="Helvetica"/>
        </w:rPr>
        <w:t>ly</w:t>
      </w:r>
      <w:r w:rsidR="000D6AA1" w:rsidRPr="00D443A4">
        <w:rPr>
          <w:rFonts w:ascii="Helvetica" w:hAnsi="Helvetica"/>
        </w:rPr>
        <w:t xml:space="preserve"> </w:t>
      </w:r>
      <w:r w:rsidRPr="00D443A4">
        <w:rPr>
          <w:rFonts w:ascii="Helvetica" w:hAnsi="Helvetica"/>
        </w:rPr>
        <w:t>and some may find it a</w:t>
      </w:r>
      <w:r>
        <w:rPr>
          <w:rFonts w:ascii="Helvetica" w:hAnsi="Helvetica"/>
        </w:rPr>
        <w:t xml:space="preserve"> </w:t>
      </w:r>
      <w:r w:rsidR="001A67BF">
        <w:rPr>
          <w:rFonts w:ascii="Helvetica" w:hAnsi="Helvetica"/>
        </w:rPr>
        <w:t>challenge to restore their</w:t>
      </w:r>
      <w:r w:rsidR="000D6AA1" w:rsidRPr="002D7590">
        <w:rPr>
          <w:rFonts w:ascii="Helvetica" w:hAnsi="Helvetica"/>
        </w:rPr>
        <w:t xml:space="preserve"> income</w:t>
      </w:r>
      <w:r w:rsidR="001B2B30">
        <w:rPr>
          <w:rFonts w:ascii="Helvetica" w:hAnsi="Helvetica"/>
        </w:rPr>
        <w:t>s</w:t>
      </w:r>
      <w:r w:rsidR="000D6AA1" w:rsidRPr="002D7590">
        <w:rPr>
          <w:rFonts w:ascii="Helvetica" w:hAnsi="Helvetica"/>
        </w:rPr>
        <w:t xml:space="preserve">. </w:t>
      </w:r>
    </w:p>
    <w:p w14:paraId="3BE235AE" w14:textId="77777777" w:rsidR="000D6AA1" w:rsidRPr="002D7590" w:rsidRDefault="000D6AA1" w:rsidP="00642285">
      <w:pPr>
        <w:rPr>
          <w:rFonts w:ascii="Helvetica" w:hAnsi="Helvetica"/>
        </w:rPr>
      </w:pPr>
    </w:p>
    <w:p w14:paraId="4DBC15D0" w14:textId="3CB07526" w:rsidR="000D6AA1" w:rsidRPr="002D7590" w:rsidRDefault="002A360A" w:rsidP="00642285">
      <w:pPr>
        <w:rPr>
          <w:rFonts w:ascii="Helvetica" w:hAnsi="Helvetica"/>
        </w:rPr>
      </w:pPr>
      <w:r>
        <w:rPr>
          <w:rFonts w:ascii="Helvetica" w:hAnsi="Helvetica"/>
        </w:rPr>
        <w:t>Sen. Sherry Jensen reported feedback shared with the Summer Task F</w:t>
      </w:r>
      <w:r w:rsidR="000D6AA1" w:rsidRPr="002D7590">
        <w:rPr>
          <w:rFonts w:ascii="Helvetica" w:hAnsi="Helvetica"/>
        </w:rPr>
        <w:t xml:space="preserve">orce. </w:t>
      </w:r>
      <w:r>
        <w:rPr>
          <w:rFonts w:ascii="Helvetica" w:hAnsi="Helvetica"/>
        </w:rPr>
        <w:t>Some faculty chose to teach last summer for</w:t>
      </w:r>
      <w:r w:rsidR="000D6AA1" w:rsidRPr="002D7590">
        <w:rPr>
          <w:rFonts w:ascii="Helvetica" w:hAnsi="Helvetica"/>
        </w:rPr>
        <w:t xml:space="preserve"> lower pay</w:t>
      </w:r>
      <w:r>
        <w:rPr>
          <w:rFonts w:ascii="Helvetica" w:hAnsi="Helvetica"/>
        </w:rPr>
        <w:t xml:space="preserve">, since </w:t>
      </w:r>
      <w:r w:rsidR="001B2B30">
        <w:rPr>
          <w:rFonts w:ascii="Helvetica" w:hAnsi="Helvetica"/>
        </w:rPr>
        <w:t xml:space="preserve">changes were </w:t>
      </w:r>
      <w:r w:rsidR="004175AD">
        <w:rPr>
          <w:rFonts w:ascii="Helvetica" w:hAnsi="Helvetica"/>
        </w:rPr>
        <w:t xml:space="preserve">announced at the </w:t>
      </w:r>
      <w:r w:rsidR="001B2B30">
        <w:rPr>
          <w:rFonts w:ascii="Helvetica" w:hAnsi="Helvetica"/>
        </w:rPr>
        <w:t>last minute</w:t>
      </w:r>
      <w:r>
        <w:rPr>
          <w:rFonts w:ascii="Helvetica" w:hAnsi="Helvetica"/>
        </w:rPr>
        <w:t xml:space="preserve">, but </w:t>
      </w:r>
      <w:r w:rsidR="004175AD">
        <w:rPr>
          <w:rFonts w:ascii="Helvetica" w:hAnsi="Helvetica"/>
        </w:rPr>
        <w:t xml:space="preserve">have since stated they </w:t>
      </w:r>
      <w:r>
        <w:rPr>
          <w:rFonts w:ascii="Helvetica" w:hAnsi="Helvetica"/>
        </w:rPr>
        <w:t>would not do it</w:t>
      </w:r>
      <w:r w:rsidR="000D6AA1" w:rsidRPr="002D7590">
        <w:rPr>
          <w:rFonts w:ascii="Helvetica" w:hAnsi="Helvetica"/>
        </w:rPr>
        <w:t xml:space="preserve"> again. There may be a huge drop </w:t>
      </w:r>
      <w:r>
        <w:rPr>
          <w:rFonts w:ascii="Helvetica" w:hAnsi="Helvetica"/>
        </w:rPr>
        <w:t xml:space="preserve">in faculty participation in summer teaching </w:t>
      </w:r>
      <w:r w:rsidR="000D6AA1" w:rsidRPr="002D7590">
        <w:rPr>
          <w:rFonts w:ascii="Helvetica" w:hAnsi="Helvetica"/>
        </w:rPr>
        <w:t xml:space="preserve">moving forward. </w:t>
      </w:r>
    </w:p>
    <w:p w14:paraId="439D9D69" w14:textId="77777777" w:rsidR="000D6AA1" w:rsidRPr="002D7590" w:rsidRDefault="000D6AA1" w:rsidP="00642285">
      <w:pPr>
        <w:rPr>
          <w:rFonts w:ascii="Helvetica" w:hAnsi="Helvetica"/>
        </w:rPr>
      </w:pPr>
    </w:p>
    <w:p w14:paraId="62BDF38E" w14:textId="4A854F58" w:rsidR="008B3354" w:rsidRPr="002D7590" w:rsidRDefault="002A360A" w:rsidP="00642285">
      <w:pPr>
        <w:rPr>
          <w:rFonts w:ascii="Helvetica" w:hAnsi="Helvetica"/>
        </w:rPr>
      </w:pPr>
      <w:r>
        <w:rPr>
          <w:rFonts w:ascii="Helvetica" w:hAnsi="Helvetica"/>
        </w:rPr>
        <w:t xml:space="preserve">Dr. </w:t>
      </w:r>
      <w:proofErr w:type="spellStart"/>
      <w:r>
        <w:rPr>
          <w:rFonts w:ascii="Helvetica" w:hAnsi="Helvetica"/>
        </w:rPr>
        <w:t>B</w:t>
      </w:r>
      <w:r w:rsidR="000D6AA1" w:rsidRPr="002D7590">
        <w:rPr>
          <w:rFonts w:ascii="Helvetica" w:hAnsi="Helvetica"/>
        </w:rPr>
        <w:t>aloga</w:t>
      </w:r>
      <w:proofErr w:type="spellEnd"/>
      <w:r>
        <w:rPr>
          <w:rFonts w:ascii="Helvetica" w:hAnsi="Helvetica"/>
        </w:rPr>
        <w:t xml:space="preserve"> concluded the discussion by </w:t>
      </w:r>
      <w:r w:rsidR="001B2B30">
        <w:rPr>
          <w:rFonts w:ascii="Helvetica" w:hAnsi="Helvetica"/>
        </w:rPr>
        <w:t>acknowledging</w:t>
      </w:r>
      <w:r>
        <w:rPr>
          <w:rFonts w:ascii="Helvetica" w:hAnsi="Helvetica"/>
        </w:rPr>
        <w:t xml:space="preserve"> the hard decisions that must be made to run classes for the undergraduates who need them. </w:t>
      </w:r>
    </w:p>
    <w:p w14:paraId="1C8E7A40" w14:textId="77777777" w:rsidR="008B3354" w:rsidRPr="002D7590" w:rsidRDefault="008B3354" w:rsidP="00642285">
      <w:pPr>
        <w:rPr>
          <w:rFonts w:ascii="Helvetica" w:hAnsi="Helvetica"/>
        </w:rPr>
      </w:pPr>
    </w:p>
    <w:p w14:paraId="37DDFD43" w14:textId="77777777" w:rsidR="00642285" w:rsidRPr="002D7590" w:rsidRDefault="00642285" w:rsidP="00642285">
      <w:pPr>
        <w:rPr>
          <w:rFonts w:ascii="Helvetica" w:hAnsi="Helvetica"/>
          <w:b/>
        </w:rPr>
      </w:pPr>
    </w:p>
    <w:p w14:paraId="5A49B221" w14:textId="77777777" w:rsidR="00642285" w:rsidRPr="002D7590" w:rsidRDefault="00642285" w:rsidP="00642285">
      <w:pPr>
        <w:rPr>
          <w:rFonts w:ascii="Helvetica" w:hAnsi="Helvetica"/>
          <w:b/>
          <w:u w:val="single"/>
        </w:rPr>
      </w:pPr>
      <w:r w:rsidRPr="002D7590">
        <w:rPr>
          <w:rFonts w:ascii="Helvetica" w:hAnsi="Helvetica"/>
          <w:b/>
          <w:u w:val="single"/>
        </w:rPr>
        <w:t>President’s Report</w:t>
      </w:r>
    </w:p>
    <w:p w14:paraId="58437E11" w14:textId="77777777" w:rsidR="00642285" w:rsidRPr="002D7590" w:rsidRDefault="00642285" w:rsidP="00642285">
      <w:pPr>
        <w:rPr>
          <w:rFonts w:ascii="Helvetica" w:hAnsi="Helvetica"/>
          <w:b/>
        </w:rPr>
      </w:pPr>
    </w:p>
    <w:p w14:paraId="30484977" w14:textId="1429FDF9" w:rsidR="00642285" w:rsidRDefault="002D7590" w:rsidP="00642285">
      <w:pPr>
        <w:rPr>
          <w:rFonts w:ascii="Helvetica" w:hAnsi="Helvetica"/>
        </w:rPr>
      </w:pPr>
      <w:r>
        <w:rPr>
          <w:rFonts w:ascii="Helvetica" w:hAnsi="Helvetica"/>
        </w:rPr>
        <w:t xml:space="preserve">There was no President’s </w:t>
      </w:r>
      <w:r w:rsidR="002E5000" w:rsidRPr="002D7590">
        <w:rPr>
          <w:rFonts w:ascii="Helvetica" w:hAnsi="Helvetica"/>
        </w:rPr>
        <w:t>report</w:t>
      </w:r>
      <w:r>
        <w:rPr>
          <w:rFonts w:ascii="Helvetica" w:hAnsi="Helvetica"/>
        </w:rPr>
        <w:t xml:space="preserve">. </w:t>
      </w:r>
    </w:p>
    <w:p w14:paraId="1B653188" w14:textId="77777777" w:rsidR="002D7590" w:rsidRPr="002D7590" w:rsidRDefault="002D7590" w:rsidP="00642285">
      <w:pPr>
        <w:rPr>
          <w:rFonts w:ascii="Helvetica" w:hAnsi="Helvetica"/>
        </w:rPr>
      </w:pPr>
    </w:p>
    <w:p w14:paraId="405FD4B8" w14:textId="77777777" w:rsidR="002E5000" w:rsidRPr="002D7590" w:rsidRDefault="002E5000" w:rsidP="00642285">
      <w:pPr>
        <w:rPr>
          <w:rFonts w:ascii="Helvetica" w:hAnsi="Helvetica"/>
          <w:b/>
        </w:rPr>
      </w:pPr>
    </w:p>
    <w:p w14:paraId="478A3978" w14:textId="77777777" w:rsidR="002D7590" w:rsidRPr="002D7590" w:rsidRDefault="002D7590" w:rsidP="002D7590">
      <w:pPr>
        <w:rPr>
          <w:rFonts w:ascii="Helvetica" w:hAnsi="Helvetica" w:cs="Times New Roman"/>
        </w:rPr>
      </w:pPr>
      <w:r w:rsidRPr="002D7590">
        <w:rPr>
          <w:rFonts w:ascii="Helvetica" w:hAnsi="Helvetica" w:cs="Times New Roman"/>
          <w:b/>
          <w:bCs/>
          <w:u w:val="single"/>
        </w:rPr>
        <w:t>Committee Reports</w:t>
      </w:r>
    </w:p>
    <w:p w14:paraId="1CCB996C" w14:textId="77777777" w:rsidR="002D7590" w:rsidRPr="002D7590" w:rsidRDefault="002D7590" w:rsidP="002D7590">
      <w:pPr>
        <w:rPr>
          <w:rFonts w:ascii="Helvetica" w:hAnsi="Helvetica" w:cs="Times New Roman"/>
        </w:rPr>
      </w:pPr>
    </w:p>
    <w:p w14:paraId="49C98798" w14:textId="77777777" w:rsidR="002D7590" w:rsidRPr="002D7590" w:rsidRDefault="002D7590" w:rsidP="002D7590">
      <w:pPr>
        <w:rPr>
          <w:rFonts w:ascii="Helvetica" w:hAnsi="Helvetica" w:cs="Times New Roman"/>
        </w:rPr>
      </w:pPr>
      <w:r w:rsidRPr="002D7590">
        <w:rPr>
          <w:rFonts w:ascii="Helvetica" w:hAnsi="Helvetica" w:cs="Times New Roman"/>
        </w:rPr>
        <w:t xml:space="preserve">There was no </w:t>
      </w:r>
      <w:r w:rsidRPr="002D7590">
        <w:rPr>
          <w:rFonts w:ascii="Helvetica" w:hAnsi="Helvetica" w:cs="Times New Roman"/>
          <w:b/>
          <w:bCs/>
        </w:rPr>
        <w:t xml:space="preserve">Academic Policies Committee </w:t>
      </w:r>
      <w:r w:rsidRPr="002D7590">
        <w:rPr>
          <w:rFonts w:ascii="Helvetica" w:hAnsi="Helvetica" w:cs="Times New Roman"/>
        </w:rPr>
        <w:t>report.</w:t>
      </w:r>
    </w:p>
    <w:p w14:paraId="5363B75F" w14:textId="77777777" w:rsidR="002D7590" w:rsidRPr="002D7590" w:rsidRDefault="002D7590" w:rsidP="002D7590">
      <w:pPr>
        <w:rPr>
          <w:rFonts w:ascii="Helvetica" w:hAnsi="Helvetica" w:cs="Times New Roman"/>
        </w:rPr>
      </w:pPr>
    </w:p>
    <w:p w14:paraId="337E9998" w14:textId="379B7953" w:rsidR="002D7590" w:rsidRPr="002D7590" w:rsidRDefault="002D7590" w:rsidP="002D7590">
      <w:pPr>
        <w:rPr>
          <w:rFonts w:ascii="Helvetica" w:hAnsi="Helvetica" w:cs="Times New Roman"/>
        </w:rPr>
      </w:pPr>
      <w:r>
        <w:rPr>
          <w:rFonts w:ascii="Helvetica" w:hAnsi="Helvetica" w:cs="Times New Roman"/>
        </w:rPr>
        <w:t>There was no</w:t>
      </w:r>
      <w:r w:rsidRPr="002D7590">
        <w:rPr>
          <w:rFonts w:ascii="Helvetica" w:hAnsi="Helvetica" w:cs="Times New Roman"/>
        </w:rPr>
        <w:t xml:space="preserve"> </w:t>
      </w:r>
      <w:r w:rsidRPr="002D7590">
        <w:rPr>
          <w:rFonts w:ascii="Helvetica" w:hAnsi="Helvetica" w:cs="Times New Roman"/>
          <w:b/>
          <w:bCs/>
        </w:rPr>
        <w:t>Administrative Policies Committee</w:t>
      </w:r>
      <w:r>
        <w:rPr>
          <w:rFonts w:ascii="Helvetica" w:hAnsi="Helvetica" w:cs="Times New Roman"/>
          <w:b/>
          <w:bCs/>
        </w:rPr>
        <w:t xml:space="preserve"> </w:t>
      </w:r>
      <w:r w:rsidRPr="002D7590">
        <w:rPr>
          <w:rFonts w:ascii="Helvetica" w:hAnsi="Helvetica" w:cs="Times New Roman"/>
          <w:bCs/>
        </w:rPr>
        <w:t>report.</w:t>
      </w:r>
    </w:p>
    <w:p w14:paraId="1AD72D25" w14:textId="77777777" w:rsidR="002D7590" w:rsidRPr="002D7590" w:rsidRDefault="002D7590" w:rsidP="002D7590">
      <w:pPr>
        <w:rPr>
          <w:rFonts w:ascii="Helvetica" w:hAnsi="Helvetica" w:cs="Times New Roman"/>
        </w:rPr>
      </w:pPr>
    </w:p>
    <w:p w14:paraId="4BEB9E83" w14:textId="77777777" w:rsidR="002D7590" w:rsidRPr="002D7590" w:rsidRDefault="002D7590" w:rsidP="002D7590">
      <w:pPr>
        <w:rPr>
          <w:rFonts w:ascii="Helvetica" w:hAnsi="Helvetica" w:cs="Times New Roman"/>
        </w:rPr>
      </w:pPr>
      <w:r w:rsidRPr="002D7590">
        <w:rPr>
          <w:rFonts w:ascii="Helvetica" w:hAnsi="Helvetica" w:cs="Times New Roman"/>
        </w:rPr>
        <w:t xml:space="preserve">There was no </w:t>
      </w:r>
      <w:r w:rsidRPr="002D7590">
        <w:rPr>
          <w:rFonts w:ascii="Helvetica" w:hAnsi="Helvetica" w:cs="Times New Roman"/>
          <w:b/>
          <w:bCs/>
        </w:rPr>
        <w:t>Scholarship committee</w:t>
      </w:r>
      <w:r w:rsidRPr="002D7590">
        <w:rPr>
          <w:rFonts w:ascii="Helvetica" w:hAnsi="Helvetica" w:cs="Times New Roman"/>
        </w:rPr>
        <w:t xml:space="preserve"> report.</w:t>
      </w:r>
    </w:p>
    <w:p w14:paraId="292CD8AA" w14:textId="77777777" w:rsidR="002D7590" w:rsidRPr="002D7590" w:rsidRDefault="002D7590" w:rsidP="002D7590">
      <w:pPr>
        <w:rPr>
          <w:rFonts w:ascii="Helvetica" w:hAnsi="Helvetica" w:cs="Times New Roman"/>
        </w:rPr>
      </w:pPr>
    </w:p>
    <w:p w14:paraId="3880B9C4" w14:textId="77777777" w:rsidR="002D7590" w:rsidRPr="002D7590" w:rsidRDefault="002D7590" w:rsidP="002D7590">
      <w:pPr>
        <w:rPr>
          <w:rFonts w:ascii="Helvetica" w:hAnsi="Helvetica" w:cs="Times New Roman"/>
        </w:rPr>
      </w:pPr>
      <w:r w:rsidRPr="002D7590">
        <w:rPr>
          <w:rFonts w:ascii="Helvetica" w:hAnsi="Helvetica" w:cs="Times New Roman"/>
        </w:rPr>
        <w:t xml:space="preserve">There was no </w:t>
      </w:r>
      <w:r w:rsidRPr="002D7590">
        <w:rPr>
          <w:rFonts w:ascii="Helvetica" w:hAnsi="Helvetica" w:cs="Times New Roman"/>
          <w:b/>
          <w:bCs/>
        </w:rPr>
        <w:t>Faculty Excellence Committee</w:t>
      </w:r>
      <w:r w:rsidRPr="002D7590">
        <w:rPr>
          <w:rFonts w:ascii="Helvetica" w:hAnsi="Helvetica" w:cs="Times New Roman"/>
        </w:rPr>
        <w:t xml:space="preserve"> report.</w:t>
      </w:r>
    </w:p>
    <w:p w14:paraId="3D635D09" w14:textId="77777777" w:rsidR="002D7590" w:rsidRPr="002D7590" w:rsidRDefault="002D7590" w:rsidP="002D7590">
      <w:pPr>
        <w:rPr>
          <w:rFonts w:ascii="Helvetica" w:hAnsi="Helvetica" w:cs="Times New Roman"/>
        </w:rPr>
      </w:pPr>
    </w:p>
    <w:p w14:paraId="27F4EB07" w14:textId="2EA1F222" w:rsidR="002D7590" w:rsidRPr="002D7590" w:rsidRDefault="002D7590" w:rsidP="002D7590">
      <w:pPr>
        <w:rPr>
          <w:rFonts w:ascii="Helvetica" w:hAnsi="Helvetica" w:cs="Times New Roman"/>
        </w:rPr>
      </w:pPr>
      <w:r>
        <w:rPr>
          <w:rFonts w:ascii="Helvetica" w:hAnsi="Helvetica" w:cs="Times New Roman"/>
        </w:rPr>
        <w:t>Sen. Walton, chair of the</w:t>
      </w:r>
      <w:r w:rsidRPr="002D7590">
        <w:rPr>
          <w:rFonts w:ascii="Helvetica" w:hAnsi="Helvetica" w:cs="Times New Roman"/>
        </w:rPr>
        <w:t xml:space="preserve"> </w:t>
      </w:r>
      <w:r w:rsidR="001B2B30">
        <w:rPr>
          <w:rFonts w:ascii="Helvetica" w:hAnsi="Helvetica" w:cs="Times New Roman"/>
          <w:b/>
          <w:bCs/>
        </w:rPr>
        <w:t>We</w:t>
      </w:r>
      <w:r w:rsidRPr="002D7590">
        <w:rPr>
          <w:rFonts w:ascii="Helvetica" w:hAnsi="Helvetica" w:cs="Times New Roman"/>
          <w:b/>
          <w:bCs/>
        </w:rPr>
        <w:t>lfare Committee</w:t>
      </w:r>
      <w:r>
        <w:rPr>
          <w:rFonts w:ascii="Helvetica" w:hAnsi="Helvetica" w:cs="Times New Roman"/>
        </w:rPr>
        <w:t>, reported that the first meeting will take place tomorrow.</w:t>
      </w:r>
    </w:p>
    <w:p w14:paraId="79E92D54" w14:textId="77777777" w:rsidR="002D7590" w:rsidRPr="002D7590" w:rsidRDefault="002D7590" w:rsidP="002D7590">
      <w:pPr>
        <w:rPr>
          <w:rFonts w:ascii="Helvetica" w:hAnsi="Helvetica" w:cs="Times New Roman"/>
        </w:rPr>
      </w:pPr>
    </w:p>
    <w:p w14:paraId="017CDBCB" w14:textId="5B0E0455" w:rsidR="002D7590" w:rsidRPr="002D7590" w:rsidRDefault="002D7590" w:rsidP="002D7590">
      <w:pPr>
        <w:rPr>
          <w:rFonts w:ascii="Helvetica" w:hAnsi="Helvetica" w:cs="Times New Roman"/>
        </w:rPr>
      </w:pPr>
      <w:r>
        <w:rPr>
          <w:rFonts w:ascii="Helvetica" w:hAnsi="Helvetica" w:cs="Times New Roman"/>
        </w:rPr>
        <w:t>There was no</w:t>
      </w:r>
      <w:r w:rsidRPr="002D7590">
        <w:rPr>
          <w:rFonts w:ascii="Helvetica" w:hAnsi="Helvetica" w:cs="Times New Roman"/>
        </w:rPr>
        <w:t xml:space="preserve"> </w:t>
      </w:r>
      <w:r w:rsidRPr="002D7590">
        <w:rPr>
          <w:rFonts w:ascii="Helvetica" w:hAnsi="Helvetica" w:cs="Times New Roman"/>
          <w:b/>
          <w:bCs/>
        </w:rPr>
        <w:t xml:space="preserve">TRI Committee </w:t>
      </w:r>
      <w:r>
        <w:rPr>
          <w:rFonts w:ascii="Helvetica" w:hAnsi="Helvetica" w:cs="Times New Roman"/>
        </w:rPr>
        <w:t>report.</w:t>
      </w:r>
    </w:p>
    <w:p w14:paraId="2E0899FE" w14:textId="77777777" w:rsidR="002D7590" w:rsidRPr="002D7590" w:rsidRDefault="002D7590" w:rsidP="002D7590">
      <w:pPr>
        <w:rPr>
          <w:rFonts w:ascii="Helvetica" w:hAnsi="Helvetica" w:cs="Times New Roman"/>
        </w:rPr>
      </w:pPr>
    </w:p>
    <w:p w14:paraId="1B08754D" w14:textId="04C21177" w:rsidR="002D7590" w:rsidRPr="002D7590" w:rsidRDefault="002D7590" w:rsidP="002D7590">
      <w:pPr>
        <w:rPr>
          <w:rFonts w:ascii="Helvetica" w:hAnsi="Helvetica" w:cs="Times New Roman"/>
        </w:rPr>
      </w:pPr>
      <w:r>
        <w:rPr>
          <w:rFonts w:ascii="Helvetica" w:hAnsi="Helvetica" w:cs="Times New Roman"/>
        </w:rPr>
        <w:t>There was no</w:t>
      </w:r>
      <w:r w:rsidRPr="002D7590">
        <w:rPr>
          <w:rFonts w:ascii="Helvetica" w:hAnsi="Helvetica" w:cs="Times New Roman"/>
        </w:rPr>
        <w:t xml:space="preserve"> </w:t>
      </w:r>
      <w:r w:rsidRPr="002D7590">
        <w:rPr>
          <w:rFonts w:ascii="Helvetica" w:hAnsi="Helvetica" w:cs="Times New Roman"/>
          <w:b/>
          <w:bCs/>
        </w:rPr>
        <w:t xml:space="preserve">Faculty Handbook </w:t>
      </w:r>
      <w:r w:rsidRPr="002D7590">
        <w:rPr>
          <w:rFonts w:ascii="Helvetica" w:hAnsi="Helvetica" w:cs="Times New Roman"/>
        </w:rPr>
        <w:t>ad hoc committee</w:t>
      </w:r>
      <w:r>
        <w:rPr>
          <w:rFonts w:ascii="Helvetica" w:hAnsi="Helvetica" w:cs="Times New Roman"/>
        </w:rPr>
        <w:t xml:space="preserve"> report; however</w:t>
      </w:r>
      <w:r w:rsidR="002A360A">
        <w:rPr>
          <w:rFonts w:ascii="Helvetica" w:hAnsi="Helvetica" w:cs="Times New Roman"/>
        </w:rPr>
        <w:t>,</w:t>
      </w:r>
      <w:r>
        <w:rPr>
          <w:rFonts w:ascii="Helvetica" w:hAnsi="Helvetica" w:cs="Times New Roman"/>
        </w:rPr>
        <w:t xml:space="preserve"> Dr. </w:t>
      </w:r>
      <w:proofErr w:type="spellStart"/>
      <w:r>
        <w:rPr>
          <w:rFonts w:ascii="Helvetica" w:hAnsi="Helvetica" w:cs="Times New Roman"/>
        </w:rPr>
        <w:t>Baloga</w:t>
      </w:r>
      <w:proofErr w:type="spellEnd"/>
      <w:r>
        <w:rPr>
          <w:rFonts w:ascii="Helvetica" w:hAnsi="Helvetica" w:cs="Times New Roman"/>
        </w:rPr>
        <w:t xml:space="preserve"> indicated that she is working with HR to resolve inconsistencies and updates in policy language that will need to be addressed in the revised handbook</w:t>
      </w:r>
      <w:r w:rsidRPr="002D7590">
        <w:rPr>
          <w:rFonts w:ascii="Helvetica" w:hAnsi="Helvetica" w:cs="Times New Roman"/>
        </w:rPr>
        <w:t xml:space="preserve">. </w:t>
      </w:r>
    </w:p>
    <w:p w14:paraId="2E88C9A7" w14:textId="77777777" w:rsidR="002D7590" w:rsidRPr="002D7590" w:rsidRDefault="002D7590" w:rsidP="002D7590">
      <w:pPr>
        <w:rPr>
          <w:rFonts w:ascii="Helvetica" w:hAnsi="Helvetica" w:cs="Times New Roman"/>
        </w:rPr>
      </w:pPr>
    </w:p>
    <w:p w14:paraId="50ACD01D" w14:textId="77777777" w:rsidR="002D7590" w:rsidRPr="002D7590" w:rsidRDefault="002D7590" w:rsidP="002D7590">
      <w:pPr>
        <w:rPr>
          <w:rFonts w:ascii="Helvetica" w:hAnsi="Helvetica" w:cs="Times New Roman"/>
        </w:rPr>
      </w:pPr>
      <w:r w:rsidRPr="002D7590">
        <w:rPr>
          <w:rFonts w:ascii="Helvetica" w:hAnsi="Helvetica" w:cs="Times New Roman"/>
        </w:rPr>
        <w:t xml:space="preserve">There was no </w:t>
      </w:r>
      <w:r w:rsidRPr="002D7590">
        <w:rPr>
          <w:rFonts w:ascii="Helvetica" w:hAnsi="Helvetica" w:cs="Times New Roman"/>
          <w:b/>
          <w:bCs/>
        </w:rPr>
        <w:t xml:space="preserve">Tenure Exploration Committee </w:t>
      </w:r>
      <w:r w:rsidRPr="002D7590">
        <w:rPr>
          <w:rFonts w:ascii="Helvetica" w:hAnsi="Helvetica" w:cs="Times New Roman"/>
        </w:rPr>
        <w:t>report.</w:t>
      </w:r>
    </w:p>
    <w:p w14:paraId="1F3AE7F9" w14:textId="77777777" w:rsidR="002D7590" w:rsidRDefault="002D7590" w:rsidP="00642285">
      <w:pPr>
        <w:rPr>
          <w:rFonts w:ascii="Helvetica" w:hAnsi="Helvetica"/>
          <w:b/>
        </w:rPr>
      </w:pPr>
    </w:p>
    <w:p w14:paraId="106EEDAF" w14:textId="77777777" w:rsidR="001B2B30" w:rsidRPr="002D7590" w:rsidRDefault="001B2B30" w:rsidP="00642285">
      <w:pPr>
        <w:rPr>
          <w:rFonts w:ascii="Helvetica" w:hAnsi="Helvetica"/>
          <w:b/>
        </w:rPr>
      </w:pPr>
    </w:p>
    <w:p w14:paraId="4603D99D" w14:textId="77777777" w:rsidR="002D7590" w:rsidRPr="002D7590" w:rsidRDefault="002D7590" w:rsidP="002D7590">
      <w:pPr>
        <w:rPr>
          <w:rFonts w:ascii="Helvetica" w:hAnsi="Helvetica" w:cs="Times New Roman"/>
        </w:rPr>
      </w:pPr>
      <w:r w:rsidRPr="002D7590">
        <w:rPr>
          <w:rFonts w:ascii="Helvetica" w:hAnsi="Helvetica" w:cs="Times New Roman"/>
          <w:b/>
          <w:bCs/>
          <w:u w:val="single"/>
        </w:rPr>
        <w:t>Adjournment</w:t>
      </w:r>
    </w:p>
    <w:p w14:paraId="1CC03581" w14:textId="77777777" w:rsidR="002D7590" w:rsidRPr="002D7590" w:rsidRDefault="002D7590" w:rsidP="002D7590">
      <w:pPr>
        <w:rPr>
          <w:rFonts w:ascii="Helvetica" w:hAnsi="Helvetica" w:cs="Times New Roman"/>
        </w:rPr>
      </w:pPr>
    </w:p>
    <w:p w14:paraId="14D144B2" w14:textId="15BC68CA" w:rsidR="002D7590" w:rsidRPr="002D7590" w:rsidRDefault="002D7590" w:rsidP="002D7590">
      <w:pPr>
        <w:rPr>
          <w:rFonts w:ascii="Helvetica" w:hAnsi="Helvetica" w:cs="Times New Roman"/>
        </w:rPr>
      </w:pPr>
      <w:r w:rsidRPr="002D7590">
        <w:rPr>
          <w:rFonts w:ascii="Helvetica" w:hAnsi="Helvetica" w:cs="Times New Roman"/>
        </w:rPr>
        <w:t xml:space="preserve">President Baarmand asked for a motion to adjourn the meeting, so made by Sen. </w:t>
      </w:r>
      <w:proofErr w:type="spellStart"/>
      <w:r w:rsidRPr="002D7590">
        <w:rPr>
          <w:rFonts w:ascii="Helvetica" w:hAnsi="Helvetica" w:cs="Times New Roman"/>
        </w:rPr>
        <w:t>Marcinkowski</w:t>
      </w:r>
      <w:proofErr w:type="spellEnd"/>
      <w:r w:rsidRPr="002D7590">
        <w:rPr>
          <w:rFonts w:ascii="Helvetica" w:hAnsi="Helvetica" w:cs="Times New Roman"/>
        </w:rPr>
        <w:t xml:space="preserve"> and seconded by Sen. Brenner, and with a unanimous vote adjourned the meeting at 4:51 pm.</w:t>
      </w:r>
    </w:p>
    <w:p w14:paraId="3B45284C" w14:textId="77777777" w:rsidR="002D7590" w:rsidRDefault="002D7590" w:rsidP="002D7590">
      <w:pPr>
        <w:rPr>
          <w:rFonts w:ascii="Helvetica" w:hAnsi="Helvetica" w:cs="Times New Roman"/>
        </w:rPr>
      </w:pPr>
    </w:p>
    <w:p w14:paraId="0AA1163D" w14:textId="77777777" w:rsidR="001B2B30" w:rsidRDefault="001B2B30" w:rsidP="002D7590">
      <w:pPr>
        <w:rPr>
          <w:rFonts w:ascii="Helvetica" w:hAnsi="Helvetica" w:cs="Times New Roman"/>
        </w:rPr>
      </w:pPr>
    </w:p>
    <w:p w14:paraId="60DED675" w14:textId="77777777" w:rsidR="001B2B30" w:rsidRPr="002D7590" w:rsidRDefault="001B2B30" w:rsidP="002D7590">
      <w:pPr>
        <w:rPr>
          <w:rFonts w:ascii="Helvetica" w:hAnsi="Helvetica" w:cs="Times New Roman"/>
        </w:rPr>
      </w:pPr>
    </w:p>
    <w:p w14:paraId="6727B7F6" w14:textId="77777777" w:rsidR="002D7590" w:rsidRPr="002D7590" w:rsidRDefault="002D7590" w:rsidP="002D7590">
      <w:pPr>
        <w:rPr>
          <w:rFonts w:ascii="Helvetica" w:hAnsi="Helvetica" w:cs="Times New Roman"/>
        </w:rPr>
      </w:pPr>
      <w:r w:rsidRPr="002D7590">
        <w:rPr>
          <w:rFonts w:ascii="Helvetica" w:hAnsi="Helvetica" w:cs="Times New Roman"/>
        </w:rPr>
        <w:t>Respectfully submitted,</w:t>
      </w:r>
    </w:p>
    <w:p w14:paraId="79C935BA" w14:textId="77777777" w:rsidR="002D7590" w:rsidRPr="002D7590" w:rsidRDefault="002D7590" w:rsidP="002D7590">
      <w:pPr>
        <w:rPr>
          <w:rFonts w:ascii="Helvetica" w:hAnsi="Helvetica" w:cs="Times New Roman"/>
        </w:rPr>
      </w:pPr>
    </w:p>
    <w:p w14:paraId="371F06D9" w14:textId="77777777" w:rsidR="002D7590" w:rsidRPr="002D7590" w:rsidRDefault="002D7590" w:rsidP="002D7590">
      <w:pPr>
        <w:rPr>
          <w:rFonts w:ascii="Helvetica" w:hAnsi="Helvetica" w:cs="Times New Roman"/>
        </w:rPr>
      </w:pPr>
    </w:p>
    <w:p w14:paraId="3C568A6C" w14:textId="77777777" w:rsidR="002D7590" w:rsidRPr="002D7590" w:rsidRDefault="002D7590" w:rsidP="002D7590">
      <w:pPr>
        <w:rPr>
          <w:rFonts w:ascii="Helvetica" w:hAnsi="Helvetica" w:cs="Times New Roman"/>
        </w:rPr>
      </w:pPr>
    </w:p>
    <w:p w14:paraId="5F093809" w14:textId="77777777" w:rsidR="002D7590" w:rsidRPr="002D7590" w:rsidRDefault="002D7590" w:rsidP="002D7590">
      <w:pPr>
        <w:rPr>
          <w:rFonts w:ascii="Helvetica" w:hAnsi="Helvetica" w:cs="Times New Roman"/>
        </w:rPr>
      </w:pPr>
      <w:r w:rsidRPr="002D7590">
        <w:rPr>
          <w:rFonts w:ascii="Helvetica" w:hAnsi="Helvetica" w:cs="Times New Roman"/>
        </w:rPr>
        <w:t>Kevin R. Burke, Secretary</w:t>
      </w:r>
    </w:p>
    <w:p w14:paraId="246079FB" w14:textId="780CD456" w:rsidR="00642285" w:rsidRPr="002D7590" w:rsidRDefault="00642285" w:rsidP="00642285">
      <w:pPr>
        <w:rPr>
          <w:rFonts w:ascii="Helvetica" w:hAnsi="Helvetica"/>
          <w:b/>
        </w:rPr>
      </w:pPr>
    </w:p>
    <w:sectPr w:rsidR="00642285" w:rsidRPr="002D7590" w:rsidSect="00483C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swiss"/>
    <w:pitch w:val="variable"/>
    <w:sig w:usb0="E00002FF" w:usb1="5000785B" w:usb2="00000000" w:usb3="00000000" w:csb0="0000019F" w:csb1="00000000"/>
  </w:font>
  <w:font w:name="Arial Unicode MS">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285"/>
    <w:rsid w:val="0000447E"/>
    <w:rsid w:val="0002553D"/>
    <w:rsid w:val="00026AC3"/>
    <w:rsid w:val="00081B0B"/>
    <w:rsid w:val="000D25A1"/>
    <w:rsid w:val="000D6AA1"/>
    <w:rsid w:val="000E0E9A"/>
    <w:rsid w:val="001206C6"/>
    <w:rsid w:val="0016724D"/>
    <w:rsid w:val="001A2C32"/>
    <w:rsid w:val="001A67BF"/>
    <w:rsid w:val="001B2B30"/>
    <w:rsid w:val="001B3C54"/>
    <w:rsid w:val="001C7DAC"/>
    <w:rsid w:val="001D52A7"/>
    <w:rsid w:val="001F0E4D"/>
    <w:rsid w:val="0022455A"/>
    <w:rsid w:val="0025202B"/>
    <w:rsid w:val="0027237E"/>
    <w:rsid w:val="002A360A"/>
    <w:rsid w:val="002C4697"/>
    <w:rsid w:val="002D7590"/>
    <w:rsid w:val="002E5000"/>
    <w:rsid w:val="003253BB"/>
    <w:rsid w:val="00367936"/>
    <w:rsid w:val="00371883"/>
    <w:rsid w:val="00405E8E"/>
    <w:rsid w:val="004175AD"/>
    <w:rsid w:val="0042022C"/>
    <w:rsid w:val="004301DB"/>
    <w:rsid w:val="004750C0"/>
    <w:rsid w:val="00483CA5"/>
    <w:rsid w:val="004C4309"/>
    <w:rsid w:val="004E5BC5"/>
    <w:rsid w:val="0050530E"/>
    <w:rsid w:val="00517EB9"/>
    <w:rsid w:val="005255FD"/>
    <w:rsid w:val="00556A89"/>
    <w:rsid w:val="00564196"/>
    <w:rsid w:val="006070FD"/>
    <w:rsid w:val="006153AF"/>
    <w:rsid w:val="00641937"/>
    <w:rsid w:val="00642285"/>
    <w:rsid w:val="00645C5D"/>
    <w:rsid w:val="00680A01"/>
    <w:rsid w:val="00690600"/>
    <w:rsid w:val="0069592B"/>
    <w:rsid w:val="006C0E71"/>
    <w:rsid w:val="007048A4"/>
    <w:rsid w:val="0073045D"/>
    <w:rsid w:val="007E5A6D"/>
    <w:rsid w:val="007F0966"/>
    <w:rsid w:val="00804BBC"/>
    <w:rsid w:val="00853293"/>
    <w:rsid w:val="00853F74"/>
    <w:rsid w:val="0087208D"/>
    <w:rsid w:val="008B3354"/>
    <w:rsid w:val="009176B0"/>
    <w:rsid w:val="00961A77"/>
    <w:rsid w:val="00997EBF"/>
    <w:rsid w:val="009D4BD6"/>
    <w:rsid w:val="00A62666"/>
    <w:rsid w:val="00A7116C"/>
    <w:rsid w:val="00AB3BEE"/>
    <w:rsid w:val="00AE62A7"/>
    <w:rsid w:val="00AF262A"/>
    <w:rsid w:val="00B24F21"/>
    <w:rsid w:val="00B27E37"/>
    <w:rsid w:val="00B30FDE"/>
    <w:rsid w:val="00B365E1"/>
    <w:rsid w:val="00BA4886"/>
    <w:rsid w:val="00BF081F"/>
    <w:rsid w:val="00C207F0"/>
    <w:rsid w:val="00C737E1"/>
    <w:rsid w:val="00C85464"/>
    <w:rsid w:val="00CD43E1"/>
    <w:rsid w:val="00CD61FF"/>
    <w:rsid w:val="00CE2022"/>
    <w:rsid w:val="00D10225"/>
    <w:rsid w:val="00D30A97"/>
    <w:rsid w:val="00D443A4"/>
    <w:rsid w:val="00DA4311"/>
    <w:rsid w:val="00DC24E5"/>
    <w:rsid w:val="00DC555F"/>
    <w:rsid w:val="00DE79C8"/>
    <w:rsid w:val="00E514AB"/>
    <w:rsid w:val="00E841A7"/>
    <w:rsid w:val="00EC7D4D"/>
    <w:rsid w:val="00EE3EC1"/>
    <w:rsid w:val="00FB6769"/>
    <w:rsid w:val="00FC11E9"/>
    <w:rsid w:val="00FC5024"/>
    <w:rsid w:val="00FE3EC4"/>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5BA6D0D"/>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2D7590"/>
    <w:pPr>
      <w:jc w:val="center"/>
    </w:pPr>
    <w:rPr>
      <w:rFonts w:ascii="Helvetica" w:hAnsi="Helvetica" w:cs="Times New Roman"/>
      <w:sz w:val="18"/>
      <w:szCs w:val="18"/>
    </w:rPr>
  </w:style>
  <w:style w:type="paragraph" w:customStyle="1" w:styleId="p2">
    <w:name w:val="p2"/>
    <w:basedOn w:val="Normal"/>
    <w:rsid w:val="002D7590"/>
    <w:pPr>
      <w:jc w:val="center"/>
    </w:pPr>
    <w:rPr>
      <w:rFonts w:ascii="Helvetica" w:hAnsi="Helvetica" w:cs="Times New Roman"/>
      <w:sz w:val="18"/>
      <w:szCs w:val="18"/>
    </w:rPr>
  </w:style>
  <w:style w:type="paragraph" w:customStyle="1" w:styleId="p3">
    <w:name w:val="p3"/>
    <w:basedOn w:val="Normal"/>
    <w:rsid w:val="002D7590"/>
    <w:rPr>
      <w:rFonts w:ascii="Helvetica" w:hAnsi="Helvetica" w:cs="Times New Roman"/>
      <w:sz w:val="18"/>
      <w:szCs w:val="18"/>
    </w:rPr>
  </w:style>
  <w:style w:type="paragraph" w:customStyle="1" w:styleId="p4">
    <w:name w:val="p4"/>
    <w:basedOn w:val="Normal"/>
    <w:rsid w:val="002D7590"/>
    <w:rPr>
      <w:rFonts w:ascii="Helvetica" w:hAnsi="Helvetica" w:cs="Times New Roman"/>
      <w:sz w:val="18"/>
      <w:szCs w:val="18"/>
    </w:rPr>
  </w:style>
  <w:style w:type="character" w:customStyle="1" w:styleId="s1">
    <w:name w:val="s1"/>
    <w:basedOn w:val="DefaultParagraphFont"/>
    <w:rsid w:val="002D7590"/>
  </w:style>
  <w:style w:type="character" w:customStyle="1" w:styleId="s2">
    <w:name w:val="s2"/>
    <w:basedOn w:val="DefaultParagraphFont"/>
    <w:rsid w:val="002D7590"/>
  </w:style>
  <w:style w:type="character" w:customStyle="1" w:styleId="apple-converted-space">
    <w:name w:val="apple-converted-space"/>
    <w:basedOn w:val="DefaultParagraphFont"/>
    <w:rsid w:val="002D7590"/>
  </w:style>
  <w:style w:type="character" w:customStyle="1" w:styleId="s3">
    <w:name w:val="s3"/>
    <w:basedOn w:val="DefaultParagraphFont"/>
    <w:rsid w:val="002D7590"/>
    <w:rPr>
      <w:rFonts w:ascii="Helvetica" w:hAnsi="Helvetica" w:hint="default"/>
      <w:sz w:val="17"/>
      <w:szCs w:val="17"/>
    </w:rPr>
  </w:style>
  <w:style w:type="paragraph" w:customStyle="1" w:styleId="BodyA">
    <w:name w:val="Body A"/>
    <w:rsid w:val="001A67BF"/>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576211">
      <w:bodyDiv w:val="1"/>
      <w:marLeft w:val="0"/>
      <w:marRight w:val="0"/>
      <w:marTop w:val="0"/>
      <w:marBottom w:val="0"/>
      <w:divBdr>
        <w:top w:val="none" w:sz="0" w:space="0" w:color="auto"/>
        <w:left w:val="none" w:sz="0" w:space="0" w:color="auto"/>
        <w:bottom w:val="none" w:sz="0" w:space="0" w:color="auto"/>
        <w:right w:val="none" w:sz="0" w:space="0" w:color="auto"/>
      </w:divBdr>
    </w:div>
    <w:div w:id="575483175">
      <w:bodyDiv w:val="1"/>
      <w:marLeft w:val="0"/>
      <w:marRight w:val="0"/>
      <w:marTop w:val="0"/>
      <w:marBottom w:val="0"/>
      <w:divBdr>
        <w:top w:val="none" w:sz="0" w:space="0" w:color="auto"/>
        <w:left w:val="none" w:sz="0" w:space="0" w:color="auto"/>
        <w:bottom w:val="none" w:sz="0" w:space="0" w:color="auto"/>
        <w:right w:val="none" w:sz="0" w:space="0" w:color="auto"/>
      </w:divBdr>
    </w:div>
    <w:div w:id="966591657">
      <w:bodyDiv w:val="1"/>
      <w:marLeft w:val="0"/>
      <w:marRight w:val="0"/>
      <w:marTop w:val="0"/>
      <w:marBottom w:val="0"/>
      <w:divBdr>
        <w:top w:val="none" w:sz="0" w:space="0" w:color="auto"/>
        <w:left w:val="none" w:sz="0" w:space="0" w:color="auto"/>
        <w:bottom w:val="none" w:sz="0" w:space="0" w:color="auto"/>
        <w:right w:val="none" w:sz="0" w:space="0" w:color="auto"/>
      </w:divBdr>
    </w:div>
    <w:div w:id="13653279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2897</Words>
  <Characters>16513</Characters>
  <Application>Microsoft Macintosh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Florida Institute of Technology</Company>
  <LinksUpToDate>false</LinksUpToDate>
  <CharactersWithSpaces>19372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Burke</dc:creator>
  <cp:keywords/>
  <dc:description/>
  <cp:lastModifiedBy>Kevin Burke</cp:lastModifiedBy>
  <cp:revision>2</cp:revision>
  <dcterms:created xsi:type="dcterms:W3CDTF">2017-11-01T19:43:00Z</dcterms:created>
  <dcterms:modified xsi:type="dcterms:W3CDTF">2017-11-01T19:43:00Z</dcterms:modified>
</cp:coreProperties>
</file>